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B0DE" w14:textId="77777777" w:rsidR="001A02D9" w:rsidRDefault="001A02D9" w:rsidP="001A02D9">
      <w:pPr>
        <w:spacing w:before="120" w:after="120"/>
        <w:rPr>
          <w:b/>
          <w:i/>
          <w:szCs w:val="18"/>
        </w:rPr>
      </w:pPr>
    </w:p>
    <w:p w14:paraId="16E51875" w14:textId="77777777" w:rsidR="001A02D9" w:rsidRPr="00672273" w:rsidRDefault="001A02D9" w:rsidP="001A02D9">
      <w:pPr>
        <w:autoSpaceDE w:val="0"/>
        <w:autoSpaceDN w:val="0"/>
        <w:adjustRightInd w:val="0"/>
        <w:spacing w:line="320" w:lineRule="atLeast"/>
        <w:ind w:right="349"/>
        <w:jc w:val="right"/>
        <w:rPr>
          <w:b/>
          <w:i/>
          <w:noProof/>
          <w:spacing w:val="80"/>
          <w:lang w:val="ro-RO"/>
        </w:rPr>
      </w:pPr>
      <w:r w:rsidRPr="00672273">
        <w:rPr>
          <w:b/>
          <w:i/>
          <w:noProof/>
          <w:spacing w:val="80"/>
          <w:lang w:val="ro-RO"/>
        </w:rPr>
        <w:t xml:space="preserve">ANEXA </w:t>
      </w:r>
      <w:r>
        <w:rPr>
          <w:b/>
          <w:i/>
          <w:noProof/>
          <w:spacing w:val="80"/>
          <w:lang w:val="ro-RO"/>
        </w:rPr>
        <w:t>4.1</w:t>
      </w:r>
    </w:p>
    <w:p w14:paraId="0FBD6EDF" w14:textId="77777777" w:rsidR="000B1562" w:rsidRPr="000B1562" w:rsidRDefault="000B1562" w:rsidP="000B1562">
      <w:pPr>
        <w:autoSpaceDE w:val="0"/>
        <w:autoSpaceDN w:val="0"/>
        <w:adjustRightInd w:val="0"/>
        <w:spacing w:line="320" w:lineRule="atLeast"/>
        <w:jc w:val="both"/>
        <w:rPr>
          <w:bCs/>
          <w:noProof/>
          <w:lang w:val="ro-RO"/>
        </w:rPr>
      </w:pPr>
      <w:r w:rsidRPr="000B1562">
        <w:rPr>
          <w:bCs/>
          <w:noProof/>
          <w:lang w:val="ro-RO"/>
        </w:rPr>
        <w:t>Instituția de învățământ superior: Universitatea Națională de Știință și Tehnologie POLITEHNICA București</w:t>
      </w:r>
    </w:p>
    <w:p w14:paraId="715323FF" w14:textId="77777777" w:rsidR="000B1562" w:rsidRPr="000B1562" w:rsidRDefault="000B1562" w:rsidP="000B1562">
      <w:pPr>
        <w:autoSpaceDE w:val="0"/>
        <w:autoSpaceDN w:val="0"/>
        <w:adjustRightInd w:val="0"/>
        <w:spacing w:line="320" w:lineRule="atLeast"/>
        <w:jc w:val="both"/>
        <w:rPr>
          <w:bCs/>
          <w:noProof/>
          <w:lang w:val="ro-RO"/>
        </w:rPr>
      </w:pPr>
      <w:r w:rsidRPr="000B1562">
        <w:rPr>
          <w:bCs/>
          <w:noProof/>
          <w:lang w:val="ro-RO"/>
        </w:rPr>
        <w:t>Facultatea de Inginerie Industrială și Robotică</w:t>
      </w:r>
    </w:p>
    <w:p w14:paraId="1D98D650" w14:textId="77777777" w:rsidR="000B1562" w:rsidRPr="000B1562" w:rsidRDefault="000B1562" w:rsidP="000B1562">
      <w:pPr>
        <w:autoSpaceDE w:val="0"/>
        <w:autoSpaceDN w:val="0"/>
        <w:adjustRightInd w:val="0"/>
        <w:spacing w:line="320" w:lineRule="atLeast"/>
        <w:jc w:val="both"/>
        <w:rPr>
          <w:bCs/>
          <w:noProof/>
          <w:lang w:val="ro-RO"/>
        </w:rPr>
      </w:pPr>
      <w:r w:rsidRPr="000B1562">
        <w:rPr>
          <w:bCs/>
          <w:noProof/>
          <w:lang w:val="ro-RO"/>
        </w:rPr>
        <w:t>Domeniul de licență Inginerie și Management</w:t>
      </w:r>
    </w:p>
    <w:p w14:paraId="3D65C660" w14:textId="0B628B77" w:rsidR="001A02D9" w:rsidRDefault="000B1562" w:rsidP="000B1562">
      <w:pPr>
        <w:autoSpaceDE w:val="0"/>
        <w:autoSpaceDN w:val="0"/>
        <w:adjustRightInd w:val="0"/>
        <w:spacing w:line="320" w:lineRule="atLeast"/>
        <w:jc w:val="both"/>
        <w:rPr>
          <w:noProof/>
          <w:lang w:val="ro-RO"/>
        </w:rPr>
      </w:pPr>
      <w:r w:rsidRPr="000B1562">
        <w:rPr>
          <w:bCs/>
          <w:noProof/>
          <w:lang w:val="ro-RO"/>
        </w:rPr>
        <w:t>Programul de studii de licență Inginerie Economică Industrială</w:t>
      </w:r>
    </w:p>
    <w:p w14:paraId="04781956" w14:textId="77777777" w:rsidR="001A02D9" w:rsidRPr="00672273" w:rsidRDefault="001A02D9" w:rsidP="001A02D9">
      <w:pPr>
        <w:autoSpaceDE w:val="0"/>
        <w:autoSpaceDN w:val="0"/>
        <w:adjustRightInd w:val="0"/>
        <w:spacing w:line="320" w:lineRule="atLeast"/>
        <w:jc w:val="center"/>
        <w:rPr>
          <w:b/>
          <w:noProof/>
          <w:spacing w:val="100"/>
          <w:sz w:val="32"/>
          <w:szCs w:val="32"/>
          <w:lang w:val="ro-RO"/>
        </w:rPr>
      </w:pPr>
      <w:r w:rsidRPr="00672273">
        <w:rPr>
          <w:b/>
          <w:noProof/>
          <w:spacing w:val="100"/>
          <w:sz w:val="32"/>
          <w:szCs w:val="32"/>
          <w:lang w:val="ro-RO"/>
        </w:rPr>
        <w:t>LISTA</w:t>
      </w:r>
    </w:p>
    <w:p w14:paraId="0E709E29" w14:textId="77777777" w:rsidR="001A02D9" w:rsidRPr="00EB729A" w:rsidRDefault="001A02D9" w:rsidP="001A02D9">
      <w:pPr>
        <w:autoSpaceDE w:val="0"/>
        <w:autoSpaceDN w:val="0"/>
        <w:adjustRightInd w:val="0"/>
        <w:spacing w:line="320" w:lineRule="atLeast"/>
        <w:jc w:val="center"/>
        <w:rPr>
          <w:b/>
          <w:sz w:val="28"/>
          <w:szCs w:val="28"/>
          <w:lang w:val="ro-RO"/>
        </w:rPr>
      </w:pPr>
      <w:r>
        <w:rPr>
          <w:b/>
          <w:sz w:val="28"/>
          <w:szCs w:val="28"/>
          <w:lang w:val="ro-RO"/>
        </w:rPr>
        <w:t>lucrărilor ştiinţifice</w:t>
      </w:r>
      <w:r w:rsidRPr="00EB729A">
        <w:rPr>
          <w:b/>
          <w:sz w:val="28"/>
          <w:szCs w:val="28"/>
          <w:lang w:val="ro-RO"/>
        </w:rPr>
        <w:t xml:space="preserve"> în domeniul disciplinelor din postul didactic</w:t>
      </w:r>
    </w:p>
    <w:p w14:paraId="19915A23" w14:textId="77777777" w:rsidR="001A02D9" w:rsidRPr="00424B19" w:rsidRDefault="001A02D9" w:rsidP="001A02D9">
      <w:pPr>
        <w:autoSpaceDE w:val="0"/>
        <w:autoSpaceDN w:val="0"/>
        <w:adjustRightInd w:val="0"/>
        <w:spacing w:line="320" w:lineRule="atLeast"/>
        <w:rPr>
          <w:noProof/>
          <w:lang w:val="ro-RO"/>
        </w:rPr>
      </w:pPr>
    </w:p>
    <w:p w14:paraId="783BA17D" w14:textId="77777777" w:rsidR="001A02D9" w:rsidRPr="00424B19" w:rsidRDefault="001A02D9" w:rsidP="001A02D9">
      <w:pPr>
        <w:numPr>
          <w:ilvl w:val="0"/>
          <w:numId w:val="1"/>
        </w:numPr>
        <w:tabs>
          <w:tab w:val="left" w:pos="399"/>
        </w:tabs>
        <w:autoSpaceDE w:val="0"/>
        <w:autoSpaceDN w:val="0"/>
        <w:adjustRightInd w:val="0"/>
        <w:spacing w:line="320" w:lineRule="atLeast"/>
        <w:ind w:left="0" w:firstLine="0"/>
        <w:jc w:val="both"/>
        <w:rPr>
          <w:b/>
          <w:noProof/>
          <w:lang w:val="ro-RO"/>
        </w:rPr>
      </w:pPr>
      <w:r w:rsidRPr="00424B19">
        <w:rPr>
          <w:b/>
          <w:noProof/>
          <w:lang w:val="ro-RO"/>
        </w:rPr>
        <w:t>Teza de doctorat</w:t>
      </w:r>
    </w:p>
    <w:p w14:paraId="22AF4221" w14:textId="77777777" w:rsidR="001A02D9" w:rsidRPr="005E1BCF" w:rsidRDefault="001A02D9" w:rsidP="001A02D9">
      <w:pPr>
        <w:numPr>
          <w:ilvl w:val="1"/>
          <w:numId w:val="1"/>
        </w:numPr>
        <w:tabs>
          <w:tab w:val="left" w:pos="142"/>
          <w:tab w:val="left" w:pos="399"/>
        </w:tabs>
        <w:spacing w:line="320" w:lineRule="atLeast"/>
        <w:jc w:val="both"/>
        <w:rPr>
          <w:noProof/>
          <w:spacing w:val="-2"/>
          <w:lang w:val="ro-RO"/>
        </w:rPr>
      </w:pPr>
      <w:r w:rsidRPr="005E1BCF">
        <w:rPr>
          <w:noProof/>
          <w:lang w:val="ro-RO"/>
        </w:rPr>
        <w:t>Contribuţii la studiul efectelor produse de metoda vibraţiilor mecanice în dezvoltarea forţei la sportivi, Universitatea Naţională de Educaţie Fizică şi Sport, 2012</w:t>
      </w:r>
    </w:p>
    <w:p w14:paraId="3888C06F" w14:textId="77777777" w:rsidR="001A02D9" w:rsidRPr="00424B19" w:rsidRDefault="001A02D9" w:rsidP="001A02D9">
      <w:pPr>
        <w:tabs>
          <w:tab w:val="left" w:pos="142"/>
          <w:tab w:val="left" w:pos="399"/>
        </w:tabs>
        <w:spacing w:line="320" w:lineRule="atLeast"/>
        <w:jc w:val="both"/>
        <w:rPr>
          <w:noProof/>
          <w:spacing w:val="-2"/>
          <w:lang w:val="ro-RO"/>
        </w:rPr>
      </w:pPr>
      <w:r>
        <w:rPr>
          <w:noProof/>
          <w:spacing w:val="-2"/>
          <w:lang w:val="ro-RO"/>
        </w:rPr>
        <w:t xml:space="preserve"> </w:t>
      </w:r>
    </w:p>
    <w:p w14:paraId="714B30FF" w14:textId="77777777" w:rsidR="001A02D9" w:rsidRPr="00424B19" w:rsidRDefault="001A02D9" w:rsidP="001A02D9">
      <w:pPr>
        <w:numPr>
          <w:ilvl w:val="0"/>
          <w:numId w:val="1"/>
        </w:numPr>
        <w:tabs>
          <w:tab w:val="left" w:pos="142"/>
          <w:tab w:val="left" w:pos="399"/>
        </w:tabs>
        <w:spacing w:line="320" w:lineRule="atLeast"/>
        <w:ind w:hanging="720"/>
        <w:jc w:val="both"/>
        <w:rPr>
          <w:b/>
          <w:noProof/>
          <w:spacing w:val="-2"/>
          <w:lang w:val="ro-RO"/>
        </w:rPr>
      </w:pPr>
      <w:r w:rsidRPr="00424B19">
        <w:rPr>
          <w:b/>
          <w:noProof/>
          <w:spacing w:val="-2"/>
          <w:lang w:val="ro-RO"/>
        </w:rPr>
        <w:t xml:space="preserve">Cărţi si capitole în cărţi </w:t>
      </w:r>
      <w:r w:rsidRPr="00424B19">
        <w:rPr>
          <w:b/>
          <w:lang w:val="ro-RO"/>
        </w:rPr>
        <w:t xml:space="preserve">publicate </w:t>
      </w:r>
      <w:r>
        <w:rPr>
          <w:b/>
          <w:lang w:val="ro-RO"/>
        </w:rPr>
        <w:t>în ultimii 10 ani</w:t>
      </w:r>
    </w:p>
    <w:p w14:paraId="6CA39C32" w14:textId="77777777" w:rsidR="001A02D9" w:rsidRPr="00C006BD" w:rsidRDefault="001A02D9" w:rsidP="001A02D9">
      <w:pPr>
        <w:pStyle w:val="ListParagraph1"/>
        <w:tabs>
          <w:tab w:val="left" w:pos="399"/>
        </w:tabs>
        <w:spacing w:line="320" w:lineRule="atLeast"/>
        <w:ind w:left="0"/>
        <w:jc w:val="both"/>
        <w:rPr>
          <w:rFonts w:ascii="Times New Roman" w:hAnsi="Times New Roman"/>
          <w:b/>
          <w:bCs/>
          <w:noProof/>
          <w:sz w:val="24"/>
          <w:szCs w:val="24"/>
        </w:rPr>
      </w:pPr>
      <w:r w:rsidRPr="00C006BD">
        <w:rPr>
          <w:rFonts w:ascii="Times New Roman" w:hAnsi="Times New Roman"/>
          <w:b/>
          <w:bCs/>
          <w:noProof/>
          <w:sz w:val="24"/>
          <w:szCs w:val="24"/>
        </w:rPr>
        <w:t xml:space="preserve">1. </w:t>
      </w:r>
      <w:r w:rsidRPr="005E1BCF">
        <w:rPr>
          <w:rFonts w:ascii="Times New Roman" w:hAnsi="Times New Roman"/>
          <w:bCs/>
          <w:noProof/>
          <w:sz w:val="24"/>
          <w:szCs w:val="24"/>
        </w:rPr>
        <w:t>Adrian Daniel Pricop -Efectele produse de metoda vibraţiilor mecanice în dezvoltarea forţei la sportivi- Editura Printech, ISBN 978-606-521-705-8</w:t>
      </w:r>
    </w:p>
    <w:p w14:paraId="5BAC2A37" w14:textId="77777777" w:rsidR="001A02D9" w:rsidRPr="005E1BCF" w:rsidRDefault="001A02D9" w:rsidP="001A02D9">
      <w:pPr>
        <w:pStyle w:val="ListParagraph1"/>
        <w:tabs>
          <w:tab w:val="left" w:pos="399"/>
        </w:tabs>
        <w:spacing w:line="320" w:lineRule="atLeast"/>
        <w:ind w:left="0"/>
        <w:jc w:val="both"/>
        <w:rPr>
          <w:rFonts w:ascii="Times New Roman" w:hAnsi="Times New Roman"/>
          <w:bCs/>
          <w:noProof/>
          <w:sz w:val="24"/>
          <w:szCs w:val="24"/>
        </w:rPr>
      </w:pPr>
      <w:r w:rsidRPr="00C006BD">
        <w:rPr>
          <w:rFonts w:ascii="Times New Roman" w:hAnsi="Times New Roman"/>
          <w:b/>
          <w:bCs/>
          <w:noProof/>
          <w:sz w:val="24"/>
          <w:szCs w:val="24"/>
        </w:rPr>
        <w:t xml:space="preserve">2. </w:t>
      </w:r>
      <w:r w:rsidRPr="005E1BCF">
        <w:rPr>
          <w:rFonts w:ascii="Times New Roman" w:hAnsi="Times New Roman"/>
          <w:bCs/>
          <w:noProof/>
          <w:sz w:val="24"/>
          <w:szCs w:val="24"/>
        </w:rPr>
        <w:t>Adrian Daniel Pricop -Curs şi aplicaţii practice pentru studenţii din învăţământul tethnicanul I şi II, Editura Printech, ISBN 978-606-521-761-4</w:t>
      </w:r>
    </w:p>
    <w:p w14:paraId="76DC6A27" w14:textId="77777777" w:rsidR="001A02D9" w:rsidRPr="00424B19" w:rsidRDefault="001A02D9" w:rsidP="001A02D9">
      <w:pPr>
        <w:pStyle w:val="ListParagraph1"/>
        <w:tabs>
          <w:tab w:val="left" w:pos="399"/>
        </w:tabs>
        <w:spacing w:line="320" w:lineRule="atLeast"/>
        <w:ind w:left="0"/>
        <w:jc w:val="both"/>
        <w:rPr>
          <w:noProof/>
        </w:rPr>
      </w:pPr>
    </w:p>
    <w:p w14:paraId="00E142C6" w14:textId="77777777" w:rsidR="001A02D9" w:rsidRPr="00424B19" w:rsidRDefault="001A02D9" w:rsidP="001A02D9">
      <w:pPr>
        <w:numPr>
          <w:ilvl w:val="0"/>
          <w:numId w:val="1"/>
        </w:numPr>
        <w:tabs>
          <w:tab w:val="left" w:pos="142"/>
          <w:tab w:val="left" w:pos="399"/>
        </w:tabs>
        <w:spacing w:line="320" w:lineRule="atLeast"/>
        <w:ind w:left="714" w:hanging="714"/>
        <w:jc w:val="both"/>
        <w:rPr>
          <w:b/>
          <w:noProof/>
          <w:spacing w:val="-2"/>
          <w:lang w:val="ro-RO"/>
        </w:rPr>
      </w:pPr>
      <w:r w:rsidRPr="00424B19">
        <w:rPr>
          <w:b/>
          <w:noProof/>
          <w:spacing w:val="-2"/>
          <w:lang w:val="ro-RO"/>
        </w:rPr>
        <w:t xml:space="preserve">Lucrări indexate ISI/BDI </w:t>
      </w:r>
      <w:r w:rsidRPr="00424B19">
        <w:rPr>
          <w:b/>
          <w:lang w:val="ro-RO"/>
        </w:rPr>
        <w:t xml:space="preserve">publicate </w:t>
      </w:r>
      <w:r>
        <w:rPr>
          <w:b/>
          <w:lang w:val="ro-RO"/>
        </w:rPr>
        <w:t>în ultimii 10 ani</w:t>
      </w:r>
      <w:r w:rsidRPr="00424B19">
        <w:rPr>
          <w:b/>
          <w:lang w:val="ro-RO"/>
        </w:rPr>
        <w:t xml:space="preserve"> </w:t>
      </w:r>
    </w:p>
    <w:p w14:paraId="5CCB48EB" w14:textId="77777777" w:rsidR="001A02D9" w:rsidRDefault="001A02D9" w:rsidP="001A02D9">
      <w:pPr>
        <w:tabs>
          <w:tab w:val="left" w:pos="142"/>
          <w:tab w:val="left" w:pos="399"/>
        </w:tabs>
        <w:spacing w:line="320" w:lineRule="atLeast"/>
        <w:jc w:val="both"/>
        <w:rPr>
          <w:b/>
          <w:bCs/>
          <w:noProof/>
          <w:spacing w:val="-2"/>
          <w:lang w:val="ro-RO"/>
        </w:rPr>
      </w:pPr>
      <w:r w:rsidRPr="007462F8">
        <w:rPr>
          <w:b/>
          <w:bCs/>
          <w:noProof/>
          <w:spacing w:val="-2"/>
          <w:lang w:val="ro-RO"/>
        </w:rPr>
        <w:t xml:space="preserve">C1. Lucrari indexate ISI (cu precizare WOS) in ordine descrescatoare a datei publicarii </w:t>
      </w:r>
    </w:p>
    <w:p w14:paraId="7DB958E7" w14:textId="77777777" w:rsidR="001A02D9" w:rsidRPr="005E1BCF" w:rsidRDefault="001A02D9" w:rsidP="001A02D9">
      <w:pPr>
        <w:pStyle w:val="Listparagraf"/>
        <w:numPr>
          <w:ilvl w:val="1"/>
          <w:numId w:val="1"/>
        </w:numPr>
        <w:tabs>
          <w:tab w:val="left" w:pos="432"/>
        </w:tabs>
        <w:jc w:val="both"/>
        <w:rPr>
          <w:spacing w:val="-2"/>
        </w:rPr>
      </w:pPr>
      <w:proofErr w:type="spellStart"/>
      <w:r w:rsidRPr="005E1BCF">
        <w:rPr>
          <w:spacing w:val="-2"/>
        </w:rPr>
        <w:t>Grigoroiu</w:t>
      </w:r>
      <w:proofErr w:type="spellEnd"/>
      <w:r w:rsidRPr="005E1BCF">
        <w:rPr>
          <w:spacing w:val="-2"/>
        </w:rPr>
        <w:t xml:space="preserve">, Carmen; Pelin, Raluca-Anca; </w:t>
      </w:r>
      <w:proofErr w:type="spellStart"/>
      <w:r w:rsidRPr="005E1BCF">
        <w:rPr>
          <w:spacing w:val="-2"/>
        </w:rPr>
        <w:t>Pricop</w:t>
      </w:r>
      <w:proofErr w:type="spellEnd"/>
      <w:r w:rsidRPr="005E1BCF">
        <w:rPr>
          <w:spacing w:val="-2"/>
        </w:rPr>
        <w:t xml:space="preserve">, Adrian-Daniel, </w:t>
      </w:r>
      <w:proofErr w:type="spellStart"/>
      <w:r w:rsidRPr="005E1BCF">
        <w:rPr>
          <w:spacing w:val="-2"/>
        </w:rPr>
        <w:t>Netolitzchi</w:t>
      </w:r>
      <w:proofErr w:type="spellEnd"/>
      <w:r w:rsidRPr="005E1BCF">
        <w:rPr>
          <w:spacing w:val="-2"/>
        </w:rPr>
        <w:t xml:space="preserve">, Mihaela; Study on the Efficiency of the </w:t>
      </w:r>
      <w:proofErr w:type="spellStart"/>
      <w:r w:rsidRPr="005E1BCF">
        <w:rPr>
          <w:spacing w:val="-2"/>
        </w:rPr>
        <w:t>Myotest</w:t>
      </w:r>
      <w:proofErr w:type="spellEnd"/>
      <w:r w:rsidRPr="005E1BCF">
        <w:rPr>
          <w:spacing w:val="-2"/>
        </w:rPr>
        <w:t xml:space="preserve"> Device in the Development of the </w:t>
      </w:r>
      <w:proofErr w:type="spellStart"/>
      <w:r w:rsidRPr="005E1BCF">
        <w:rPr>
          <w:spacing w:val="-2"/>
        </w:rPr>
        <w:t>Minisoccer</w:t>
      </w:r>
      <w:proofErr w:type="spellEnd"/>
      <w:r w:rsidRPr="005E1BCF">
        <w:rPr>
          <w:spacing w:val="-2"/>
        </w:rPr>
        <w:t xml:space="preserve"> Players Explosive Strength Conference: 15th International Scientific Conference on eLearning and Software for Education (</w:t>
      </w:r>
      <w:proofErr w:type="spellStart"/>
      <w:r w:rsidRPr="005E1BCF">
        <w:rPr>
          <w:spacing w:val="-2"/>
        </w:rPr>
        <w:t>eLSE</w:t>
      </w:r>
      <w:proofErr w:type="spellEnd"/>
      <w:r w:rsidRPr="005E1BCF">
        <w:rPr>
          <w:spacing w:val="-2"/>
        </w:rPr>
        <w:t xml:space="preserve">) - New Technologies and Redesigning Learning Spaces Location: ‏ Bucharest, ROMANIA Date: ‏ APR 11-12, 2019,Sponsor(s): ‏European </w:t>
      </w:r>
      <w:proofErr w:type="spellStart"/>
      <w:r w:rsidRPr="005E1BCF">
        <w:rPr>
          <w:spacing w:val="-2"/>
        </w:rPr>
        <w:t>Secur</w:t>
      </w:r>
      <w:proofErr w:type="spellEnd"/>
      <w:r w:rsidRPr="005E1BCF">
        <w:rPr>
          <w:spacing w:val="-2"/>
        </w:rPr>
        <w:t xml:space="preserve"> &amp; Def Coll; Romania Partnership Ctr; Natl Def Univ Carol I, NEW TECHNOLOGIES AND REDESIGNING LEARNING SPACES, VOL III   Book Series: ‏ eLearning and Software for Education   Pages: ‏ 475-482   Published: 2019</w:t>
      </w:r>
    </w:p>
    <w:p w14:paraId="4A94930C" w14:textId="77777777" w:rsidR="001A02D9" w:rsidRPr="005E1BCF" w:rsidRDefault="001A02D9" w:rsidP="001A02D9">
      <w:pPr>
        <w:pStyle w:val="Listparagraf"/>
        <w:numPr>
          <w:ilvl w:val="1"/>
          <w:numId w:val="1"/>
        </w:numPr>
        <w:tabs>
          <w:tab w:val="left" w:pos="142"/>
          <w:tab w:val="left" w:pos="399"/>
          <w:tab w:val="left" w:pos="432"/>
        </w:tabs>
        <w:spacing w:line="320" w:lineRule="atLeast"/>
        <w:jc w:val="both"/>
        <w:rPr>
          <w:spacing w:val="-2"/>
        </w:rPr>
      </w:pPr>
      <w:proofErr w:type="spellStart"/>
      <w:r w:rsidRPr="005E1BCF">
        <w:rPr>
          <w:spacing w:val="-2"/>
        </w:rPr>
        <w:t>Pricop</w:t>
      </w:r>
      <w:proofErr w:type="spellEnd"/>
      <w:r w:rsidRPr="005E1BCF">
        <w:rPr>
          <w:spacing w:val="-2"/>
        </w:rPr>
        <w:t xml:space="preserve">, AD; Florescu, O; Leonte, N; Neagu, N; Aspects Regarding the Optimization of the Coordinative Capacity of Students in Non-Specialist Higher Education, View Web of Science </w:t>
      </w:r>
      <w:proofErr w:type="spellStart"/>
      <w:r w:rsidRPr="005E1BCF">
        <w:rPr>
          <w:spacing w:val="-2"/>
        </w:rPr>
        <w:t>ResearcherID</w:t>
      </w:r>
      <w:proofErr w:type="spellEnd"/>
      <w:r w:rsidRPr="005E1BCF">
        <w:rPr>
          <w:spacing w:val="-2"/>
        </w:rPr>
        <w:t xml:space="preserve"> and ORCID REVISTA ROMANEASCA PENTRU EDUCATIE MULTIDIMENSIONALA, Volume: 10 Issue: 2 Pages: 155-165, DOI: 10.18662/</w:t>
      </w:r>
      <w:proofErr w:type="spellStart"/>
      <w:r w:rsidRPr="005E1BCF">
        <w:rPr>
          <w:spacing w:val="-2"/>
        </w:rPr>
        <w:t>rrem</w:t>
      </w:r>
      <w:proofErr w:type="spellEnd"/>
      <w:r w:rsidRPr="005E1BCF">
        <w:rPr>
          <w:spacing w:val="-2"/>
        </w:rPr>
        <w:t>/53 Published: JUN 2018</w:t>
      </w:r>
    </w:p>
    <w:p w14:paraId="40DA1A63" w14:textId="77777777" w:rsidR="001A02D9" w:rsidRPr="005E1BCF" w:rsidRDefault="001A02D9" w:rsidP="001A02D9">
      <w:pPr>
        <w:pStyle w:val="Listparagraf"/>
        <w:numPr>
          <w:ilvl w:val="1"/>
          <w:numId w:val="1"/>
        </w:numPr>
        <w:tabs>
          <w:tab w:val="left" w:pos="432"/>
        </w:tabs>
        <w:jc w:val="both"/>
        <w:rPr>
          <w:spacing w:val="-2"/>
        </w:rPr>
      </w:pPr>
      <w:proofErr w:type="spellStart"/>
      <w:r w:rsidRPr="005E1BCF">
        <w:rPr>
          <w:spacing w:val="-2"/>
        </w:rPr>
        <w:t>Grigoroiu</w:t>
      </w:r>
      <w:proofErr w:type="spellEnd"/>
      <w:r w:rsidRPr="005E1BCF">
        <w:rPr>
          <w:spacing w:val="-2"/>
        </w:rPr>
        <w:t xml:space="preserve">, C; </w:t>
      </w:r>
      <w:proofErr w:type="spellStart"/>
      <w:r w:rsidRPr="005E1BCF">
        <w:rPr>
          <w:spacing w:val="-2"/>
        </w:rPr>
        <w:t>Wesselly</w:t>
      </w:r>
      <w:proofErr w:type="spellEnd"/>
      <w:r w:rsidRPr="005E1BCF">
        <w:rPr>
          <w:spacing w:val="-2"/>
        </w:rPr>
        <w:t xml:space="preserve">, T; Pelin, RA; </w:t>
      </w:r>
      <w:proofErr w:type="spellStart"/>
      <w:r w:rsidRPr="005E1BCF">
        <w:rPr>
          <w:spacing w:val="-2"/>
        </w:rPr>
        <w:t>Pricop</w:t>
      </w:r>
      <w:proofErr w:type="spellEnd"/>
      <w:r w:rsidRPr="005E1BCF">
        <w:rPr>
          <w:spacing w:val="-2"/>
        </w:rPr>
        <w:t xml:space="preserve">, A; The Evaluation of the Complex Reaction Time at the Upper Limbs Level of Students in Technical Higher Education by Utilizing Computerized Testing, PROCEEDINGS OF THE 14TH INTERNATIONAL SCIENTIFIC CONFERENCE ELEARNING AND SOFTWARE FOR EDUCATION: ELEARNING CHALLENGES AND NEW HORIZONS, VOL 3, Edited </w:t>
      </w:r>
      <w:proofErr w:type="spellStart"/>
      <w:r w:rsidRPr="005E1BCF">
        <w:rPr>
          <w:spacing w:val="-2"/>
        </w:rPr>
        <w:t>by:Roceanu</w:t>
      </w:r>
      <w:proofErr w:type="spellEnd"/>
      <w:r w:rsidRPr="005E1BCF">
        <w:rPr>
          <w:spacing w:val="-2"/>
        </w:rPr>
        <w:t xml:space="preserve">, I; </w:t>
      </w:r>
      <w:proofErr w:type="spellStart"/>
      <w:r w:rsidRPr="005E1BCF">
        <w:rPr>
          <w:spacing w:val="-2"/>
        </w:rPr>
        <w:t>Beligan</w:t>
      </w:r>
      <w:proofErr w:type="spellEnd"/>
      <w:r w:rsidRPr="005E1BCF">
        <w:rPr>
          <w:spacing w:val="-2"/>
        </w:rPr>
        <w:t xml:space="preserve">, D; </w:t>
      </w:r>
      <w:proofErr w:type="spellStart"/>
      <w:r w:rsidRPr="005E1BCF">
        <w:rPr>
          <w:spacing w:val="-2"/>
        </w:rPr>
        <w:t>Chicioreanu</w:t>
      </w:r>
      <w:proofErr w:type="spellEnd"/>
      <w:r w:rsidRPr="005E1BCF">
        <w:rPr>
          <w:spacing w:val="-2"/>
        </w:rPr>
        <w:t xml:space="preserve">, T; Blaga, M; Stanescu, M; </w:t>
      </w:r>
      <w:proofErr w:type="spellStart"/>
      <w:r w:rsidRPr="005E1BCF">
        <w:rPr>
          <w:spacing w:val="-2"/>
        </w:rPr>
        <w:t>Corciova</w:t>
      </w:r>
      <w:proofErr w:type="spellEnd"/>
      <w:r w:rsidRPr="005E1BCF">
        <w:rPr>
          <w:spacing w:val="-2"/>
        </w:rPr>
        <w:t xml:space="preserve">, C Book Series: eLearning and Software for Education, Pages: 261-267DOI: 10.12753/2066-026X-18-180, Published: 2018,Conference: 14th International Scientific Conference on eLearning and Software for </w:t>
      </w:r>
      <w:r w:rsidRPr="005E1BCF">
        <w:rPr>
          <w:spacing w:val="-2"/>
        </w:rPr>
        <w:lastRenderedPageBreak/>
        <w:t>Education - eLearning Challenges and New Horizons Location: Bucharest, ROMANIA, Date: APR 19-20, 2018</w:t>
      </w:r>
    </w:p>
    <w:p w14:paraId="0A331871" w14:textId="77777777" w:rsidR="001A02D9" w:rsidRPr="005E1BCF" w:rsidRDefault="001A02D9" w:rsidP="001A02D9">
      <w:pPr>
        <w:pStyle w:val="Listparagraf"/>
        <w:numPr>
          <w:ilvl w:val="1"/>
          <w:numId w:val="1"/>
        </w:numPr>
        <w:tabs>
          <w:tab w:val="left" w:pos="432"/>
        </w:tabs>
        <w:jc w:val="both"/>
        <w:rPr>
          <w:spacing w:val="-2"/>
        </w:rPr>
      </w:pPr>
      <w:proofErr w:type="spellStart"/>
      <w:r w:rsidRPr="005E1BCF">
        <w:rPr>
          <w:spacing w:val="-2"/>
        </w:rPr>
        <w:t>Pricop</w:t>
      </w:r>
      <w:proofErr w:type="spellEnd"/>
      <w:r w:rsidRPr="005E1BCF">
        <w:rPr>
          <w:spacing w:val="-2"/>
        </w:rPr>
        <w:t xml:space="preserve">, A; Leonte, N; Popescu, O; Comparative Study on the Lower Limbs Explosive Force Measurement by Classical and Modern Methods, View Web of Science </w:t>
      </w:r>
      <w:proofErr w:type="spellStart"/>
      <w:r w:rsidRPr="005E1BCF">
        <w:rPr>
          <w:spacing w:val="-2"/>
        </w:rPr>
        <w:t>ResearcherID</w:t>
      </w:r>
      <w:proofErr w:type="spellEnd"/>
      <w:r w:rsidRPr="005E1BCF">
        <w:rPr>
          <w:spacing w:val="-2"/>
        </w:rPr>
        <w:t xml:space="preserve"> and ORCID</w:t>
      </w:r>
    </w:p>
    <w:p w14:paraId="653D5DAC" w14:textId="77777777" w:rsidR="001A02D9" w:rsidRPr="005E1BCF" w:rsidRDefault="001A02D9" w:rsidP="001A02D9">
      <w:pPr>
        <w:pStyle w:val="Listparagraf"/>
        <w:ind w:left="432"/>
        <w:jc w:val="both"/>
        <w:rPr>
          <w:spacing w:val="-2"/>
        </w:rPr>
      </w:pPr>
      <w:r w:rsidRPr="005E1BCF">
        <w:rPr>
          <w:spacing w:val="-2"/>
        </w:rPr>
        <w:t xml:space="preserve">WLC 2016: WORLD LUMEN CONGRESS. LOGOS UNIVERSALITY MENTALITY EDUCATION NOVELTY 2016 (LUMEN 15TH ANNIVERSARY EDITION), Book Series: European Proceedings of Social and </w:t>
      </w:r>
      <w:proofErr w:type="spellStart"/>
      <w:r w:rsidRPr="005E1BCF">
        <w:rPr>
          <w:spacing w:val="-2"/>
        </w:rPr>
        <w:t>Behavioural</w:t>
      </w:r>
      <w:proofErr w:type="spellEnd"/>
      <w:r w:rsidRPr="005E1BCF">
        <w:rPr>
          <w:spacing w:val="-2"/>
        </w:rPr>
        <w:t xml:space="preserve"> Sciences, Volume: 15 Pages: 792-797, DOI: 10.15405/epsbs.2016.09.100, Published: 2016, Conference: 15th World LUMEN Congress - Logos Universality Mentality Education Novelty (LUMEN), Location: Iasi, ROMANIA, Date: APR 12-17, 2016</w:t>
      </w:r>
    </w:p>
    <w:p w14:paraId="7E3F7948" w14:textId="77777777" w:rsidR="001A02D9" w:rsidRPr="005E1BCF" w:rsidRDefault="001A02D9" w:rsidP="001A02D9">
      <w:pPr>
        <w:pStyle w:val="Listparagraf"/>
        <w:numPr>
          <w:ilvl w:val="1"/>
          <w:numId w:val="1"/>
        </w:numPr>
        <w:tabs>
          <w:tab w:val="left" w:pos="432"/>
        </w:tabs>
        <w:jc w:val="both"/>
        <w:rPr>
          <w:spacing w:val="-2"/>
        </w:rPr>
      </w:pPr>
      <w:proofErr w:type="spellStart"/>
      <w:r w:rsidRPr="005E1BCF">
        <w:rPr>
          <w:spacing w:val="-2"/>
        </w:rPr>
        <w:t>Grigoroiu</w:t>
      </w:r>
      <w:proofErr w:type="spellEnd"/>
      <w:r w:rsidRPr="005E1BCF">
        <w:rPr>
          <w:spacing w:val="-2"/>
        </w:rPr>
        <w:t xml:space="preserve">, C; Pelin, RA; </w:t>
      </w:r>
      <w:proofErr w:type="spellStart"/>
      <w:r w:rsidRPr="005E1BCF">
        <w:rPr>
          <w:spacing w:val="-2"/>
        </w:rPr>
        <w:t>Netolitzchi</w:t>
      </w:r>
      <w:proofErr w:type="spellEnd"/>
      <w:r w:rsidRPr="005E1BCF">
        <w:rPr>
          <w:spacing w:val="-2"/>
        </w:rPr>
        <w:t xml:space="preserve">, M; </w:t>
      </w:r>
      <w:proofErr w:type="spellStart"/>
      <w:r w:rsidRPr="005E1BCF">
        <w:rPr>
          <w:spacing w:val="-2"/>
        </w:rPr>
        <w:t>Pricop</w:t>
      </w:r>
      <w:proofErr w:type="spellEnd"/>
      <w:r w:rsidRPr="005E1BCF">
        <w:rPr>
          <w:spacing w:val="-2"/>
        </w:rPr>
        <w:t>, AD; USING THE MYOTEST AS A HIGH PRECISION ASSESSMENT INSTRUMENT OF THE EXPLOSIVE FORCE IN RHYTHMIC GYMNASTICS, RETHINKING EDUCATION BY LEVERAGING THE ELEARNING PILLAR OF THE DIGITAL AGENDA FOR EUROPE!, VOL. III, Book Series: eLearning and Software for Education, Pages: 327-333,DOI:10.12753/2066-026X-15-230, Published: 2015, Document Type: Proceedings Paper, Conference, Conference: 11th International Scientific Conference on eLearning and Software for Education (</w:t>
      </w:r>
      <w:proofErr w:type="spellStart"/>
      <w:r w:rsidRPr="005E1BCF">
        <w:rPr>
          <w:spacing w:val="-2"/>
        </w:rPr>
        <w:t>eLSE</w:t>
      </w:r>
      <w:proofErr w:type="spellEnd"/>
      <w:r w:rsidRPr="005E1BCF">
        <w:rPr>
          <w:spacing w:val="-2"/>
        </w:rPr>
        <w:t xml:space="preserve">),Location: Bucharest, </w:t>
      </w:r>
      <w:proofErr w:type="spellStart"/>
      <w:r w:rsidRPr="005E1BCF">
        <w:rPr>
          <w:spacing w:val="-2"/>
        </w:rPr>
        <w:t>ROMANIA,Date</w:t>
      </w:r>
      <w:proofErr w:type="spellEnd"/>
      <w:r w:rsidRPr="005E1BCF">
        <w:rPr>
          <w:spacing w:val="-2"/>
        </w:rPr>
        <w:t>: APR 23-24, 2015</w:t>
      </w:r>
    </w:p>
    <w:p w14:paraId="641CAB47" w14:textId="77777777" w:rsidR="001A02D9" w:rsidRPr="005E1BCF" w:rsidRDefault="001A02D9" w:rsidP="001A02D9">
      <w:pPr>
        <w:pStyle w:val="Listparagraf"/>
        <w:numPr>
          <w:ilvl w:val="1"/>
          <w:numId w:val="1"/>
        </w:numPr>
        <w:tabs>
          <w:tab w:val="left" w:pos="432"/>
        </w:tabs>
        <w:jc w:val="both"/>
        <w:rPr>
          <w:spacing w:val="-2"/>
        </w:rPr>
      </w:pPr>
      <w:r w:rsidRPr="005E1BCF">
        <w:rPr>
          <w:spacing w:val="-2"/>
        </w:rPr>
        <w:t xml:space="preserve">Leonte, N; </w:t>
      </w:r>
      <w:proofErr w:type="spellStart"/>
      <w:r w:rsidRPr="005E1BCF">
        <w:rPr>
          <w:spacing w:val="-2"/>
        </w:rPr>
        <w:t>Dragulin</w:t>
      </w:r>
      <w:proofErr w:type="spellEnd"/>
      <w:r w:rsidRPr="005E1BCF">
        <w:rPr>
          <w:spacing w:val="-2"/>
        </w:rPr>
        <w:t xml:space="preserve">, I; Popescu, O; </w:t>
      </w:r>
      <w:proofErr w:type="spellStart"/>
      <w:r w:rsidRPr="005E1BCF">
        <w:rPr>
          <w:spacing w:val="-2"/>
        </w:rPr>
        <w:t>Pricop</w:t>
      </w:r>
      <w:proofErr w:type="spellEnd"/>
      <w:r w:rsidRPr="005E1BCF">
        <w:rPr>
          <w:spacing w:val="-2"/>
        </w:rPr>
        <w:t xml:space="preserve">, A; The Influence of Practicing Aerobic Gymnastics and Dance on the Emotional Management in the Female Students of the University "Polytechnic" of Bucharest, View Web of Science </w:t>
      </w:r>
      <w:proofErr w:type="spellStart"/>
      <w:r w:rsidRPr="005E1BCF">
        <w:rPr>
          <w:spacing w:val="-2"/>
        </w:rPr>
        <w:t>ResearcherID</w:t>
      </w:r>
      <w:proofErr w:type="spellEnd"/>
      <w:r w:rsidRPr="005E1BCF">
        <w:rPr>
          <w:spacing w:val="-2"/>
        </w:rPr>
        <w:t xml:space="preserve"> and ORCID RETHINKING SOCIAL ACTION. CORE VALUES, Pages: 727-731, Published: 2015, Document Type: Proceedings Paper, Conference: 6th LUMEN International Conference on Rethinking Social Action Core Values, Location: Iasi, ROMANIA, Date: APR 16-19, 2015</w:t>
      </w:r>
    </w:p>
    <w:p w14:paraId="3AE3A0D4" w14:textId="77777777" w:rsidR="001A02D9" w:rsidRPr="005E1BCF" w:rsidRDefault="001A02D9" w:rsidP="001A02D9">
      <w:pPr>
        <w:pStyle w:val="Listparagraf"/>
        <w:numPr>
          <w:ilvl w:val="1"/>
          <w:numId w:val="1"/>
        </w:numPr>
        <w:tabs>
          <w:tab w:val="left" w:pos="432"/>
        </w:tabs>
        <w:jc w:val="both"/>
        <w:rPr>
          <w:spacing w:val="-2"/>
        </w:rPr>
      </w:pPr>
      <w:r w:rsidRPr="005E1BCF">
        <w:rPr>
          <w:spacing w:val="-2"/>
        </w:rPr>
        <w:t xml:space="preserve">Leonte, N; </w:t>
      </w:r>
      <w:proofErr w:type="spellStart"/>
      <w:r w:rsidRPr="005E1BCF">
        <w:rPr>
          <w:spacing w:val="-2"/>
        </w:rPr>
        <w:t>Dragulin</w:t>
      </w:r>
      <w:proofErr w:type="spellEnd"/>
      <w:r w:rsidRPr="005E1BCF">
        <w:rPr>
          <w:spacing w:val="-2"/>
        </w:rPr>
        <w:t xml:space="preserve">, I; </w:t>
      </w:r>
      <w:proofErr w:type="spellStart"/>
      <w:r w:rsidRPr="005E1BCF">
        <w:rPr>
          <w:spacing w:val="-2"/>
        </w:rPr>
        <w:t>Pricop</w:t>
      </w:r>
      <w:proofErr w:type="spellEnd"/>
      <w:r w:rsidRPr="005E1BCF">
        <w:rPr>
          <w:spacing w:val="-2"/>
        </w:rPr>
        <w:t xml:space="preserve">, A., The Role of Motor Activities in Vocational Identity Development of Female, View Web of Science </w:t>
      </w:r>
      <w:proofErr w:type="spellStart"/>
      <w:r w:rsidRPr="005E1BCF">
        <w:rPr>
          <w:spacing w:val="-2"/>
        </w:rPr>
        <w:t>ResearcherID</w:t>
      </w:r>
      <w:proofErr w:type="spellEnd"/>
      <w:r w:rsidRPr="005E1BCF">
        <w:rPr>
          <w:spacing w:val="-2"/>
        </w:rPr>
        <w:t xml:space="preserve"> and ORCID LUMEN 2014 - FROM THEORY TO INQUIRY IN SOCIAL SCIENCES, Book Series: Procedia Social and Behavioral Sciences, Volume: 149 Pages: 490-494, DOI: 10.1016/j.sbspro.2014.08.296, Published: 2014, Conference: 4th International Conference on Logos University Mentality Education Novelty (LUMEN), Location: Iasi, ROMANIA, Date: APR 10-12, 2014</w:t>
      </w:r>
    </w:p>
    <w:p w14:paraId="499DBD48" w14:textId="77777777" w:rsidR="001A02D9" w:rsidRDefault="001A02D9" w:rsidP="001A02D9">
      <w:pPr>
        <w:tabs>
          <w:tab w:val="left" w:pos="142"/>
          <w:tab w:val="left" w:pos="399"/>
        </w:tabs>
        <w:spacing w:line="320" w:lineRule="atLeast"/>
        <w:ind w:left="432"/>
        <w:jc w:val="both"/>
        <w:rPr>
          <w:noProof/>
          <w:spacing w:val="-2"/>
          <w:lang w:val="ro-RO"/>
        </w:rPr>
      </w:pPr>
    </w:p>
    <w:p w14:paraId="43734BF2" w14:textId="77777777" w:rsidR="001A02D9" w:rsidRPr="007462F8" w:rsidRDefault="001A02D9" w:rsidP="001A02D9">
      <w:pPr>
        <w:tabs>
          <w:tab w:val="left" w:pos="142"/>
          <w:tab w:val="left" w:pos="399"/>
        </w:tabs>
        <w:spacing w:line="320" w:lineRule="atLeast"/>
        <w:jc w:val="both"/>
        <w:rPr>
          <w:b/>
          <w:bCs/>
          <w:noProof/>
          <w:spacing w:val="-2"/>
          <w:lang w:val="ro-RO"/>
        </w:rPr>
      </w:pPr>
      <w:r w:rsidRPr="007462F8">
        <w:rPr>
          <w:b/>
          <w:bCs/>
          <w:noProof/>
          <w:spacing w:val="-2"/>
          <w:lang w:val="ro-RO"/>
        </w:rPr>
        <w:t>C</w:t>
      </w:r>
      <w:r>
        <w:rPr>
          <w:b/>
          <w:bCs/>
          <w:noProof/>
          <w:spacing w:val="-2"/>
          <w:lang w:val="ro-RO"/>
        </w:rPr>
        <w:t>2</w:t>
      </w:r>
      <w:r w:rsidRPr="007462F8">
        <w:rPr>
          <w:b/>
          <w:bCs/>
          <w:noProof/>
          <w:spacing w:val="-2"/>
          <w:lang w:val="ro-RO"/>
        </w:rPr>
        <w:t xml:space="preserve">. Lucrari indexate </w:t>
      </w:r>
      <w:r>
        <w:rPr>
          <w:b/>
          <w:bCs/>
          <w:noProof/>
          <w:spacing w:val="-2"/>
          <w:lang w:val="ro-RO"/>
        </w:rPr>
        <w:t>BDI</w:t>
      </w:r>
      <w:r w:rsidRPr="007462F8">
        <w:rPr>
          <w:b/>
          <w:bCs/>
          <w:noProof/>
          <w:spacing w:val="-2"/>
          <w:lang w:val="ro-RO"/>
        </w:rPr>
        <w:t xml:space="preserve"> (cu precizare </w:t>
      </w:r>
      <w:r>
        <w:rPr>
          <w:b/>
          <w:bCs/>
          <w:noProof/>
          <w:spacing w:val="-2"/>
          <w:lang w:val="ro-RO"/>
        </w:rPr>
        <w:t>ISSN/ISBN publicatie</w:t>
      </w:r>
      <w:r w:rsidRPr="007462F8">
        <w:rPr>
          <w:b/>
          <w:bCs/>
          <w:noProof/>
          <w:spacing w:val="-2"/>
          <w:lang w:val="ro-RO"/>
        </w:rPr>
        <w:t xml:space="preserve">) in ordine descrescatoare a datei publicarii </w:t>
      </w:r>
    </w:p>
    <w:p w14:paraId="3935661F" w14:textId="77777777" w:rsidR="001A02D9" w:rsidRDefault="001A02D9" w:rsidP="001A02D9">
      <w:pPr>
        <w:pStyle w:val="Listparagraf"/>
        <w:numPr>
          <w:ilvl w:val="1"/>
          <w:numId w:val="1"/>
        </w:numPr>
        <w:tabs>
          <w:tab w:val="left" w:pos="432"/>
        </w:tabs>
        <w:jc w:val="both"/>
      </w:pPr>
      <w:proofErr w:type="spellStart"/>
      <w:r w:rsidRPr="00A40D39">
        <w:t>Oroles</w:t>
      </w:r>
      <w:proofErr w:type="spellEnd"/>
      <w:r w:rsidRPr="00A40D39">
        <w:t xml:space="preserve"> FLORESCU, Mariana MEZEI, Camelia BRANEȚ, Adrian PRICOP</w:t>
      </w:r>
      <w:r w:rsidRPr="007F2244">
        <w:rPr>
          <w:b/>
        </w:rPr>
        <w:t>;</w:t>
      </w:r>
      <w:r w:rsidRPr="007F2244">
        <w:rPr>
          <w:i/>
        </w:rPr>
        <w:t xml:space="preserve"> </w:t>
      </w:r>
      <w:r w:rsidRPr="007F2244">
        <w:rPr>
          <w:b/>
          <w:i/>
        </w:rPr>
        <w:t xml:space="preserve">The physical education lesson as seen by the students of </w:t>
      </w:r>
      <w:proofErr w:type="spellStart"/>
      <w:r w:rsidRPr="007F2244">
        <w:rPr>
          <w:b/>
          <w:i/>
        </w:rPr>
        <w:t>Politehnica</w:t>
      </w:r>
      <w:proofErr w:type="spellEnd"/>
      <w:r w:rsidRPr="007F2244">
        <w:rPr>
          <w:b/>
          <w:i/>
        </w:rPr>
        <w:t xml:space="preserve"> Bucharest,</w:t>
      </w:r>
      <w:r w:rsidRPr="00C61363">
        <w:t xml:space="preserve"> </w:t>
      </w:r>
      <w:proofErr w:type="spellStart"/>
      <w:r w:rsidRPr="00C61363">
        <w:t>Discobolul</w:t>
      </w:r>
      <w:proofErr w:type="spellEnd"/>
      <w:r w:rsidRPr="00C61363">
        <w:t xml:space="preserve"> – Physical Education, Sport and </w:t>
      </w:r>
      <w:proofErr w:type="spellStart"/>
      <w:r w:rsidRPr="00C61363">
        <w:t>Kinetotherapy</w:t>
      </w:r>
      <w:proofErr w:type="spellEnd"/>
      <w:r w:rsidRPr="00C61363">
        <w:t xml:space="preserve"> Journal, Volume 59, Issue 2, 167-178, https://doi.org/10.35189/dpeskj.2020.59.2.7</w:t>
      </w:r>
      <w:r>
        <w:t xml:space="preserve">, </w:t>
      </w:r>
      <w:r w:rsidRPr="00C61363">
        <w:t>ISSN (online) 2286 – 3702; ISSN–L 1454 – 3907</w:t>
      </w:r>
      <w:r>
        <w:t>;</w:t>
      </w:r>
    </w:p>
    <w:p w14:paraId="509B799E" w14:textId="77777777" w:rsidR="001A02D9" w:rsidRDefault="001A02D9" w:rsidP="001A02D9">
      <w:pPr>
        <w:pStyle w:val="Listparagraf"/>
        <w:numPr>
          <w:ilvl w:val="1"/>
          <w:numId w:val="1"/>
        </w:numPr>
        <w:tabs>
          <w:tab w:val="left" w:pos="432"/>
        </w:tabs>
        <w:jc w:val="both"/>
      </w:pPr>
      <w:r w:rsidRPr="00A40D39">
        <w:t xml:space="preserve">Adrian Daniel PRICOP, Raluca PELIN, </w:t>
      </w:r>
      <w:proofErr w:type="spellStart"/>
      <w:r w:rsidRPr="00A40D39">
        <w:t>Oroles</w:t>
      </w:r>
      <w:proofErr w:type="spellEnd"/>
      <w:r w:rsidRPr="00A40D39">
        <w:t xml:space="preserve"> FLORESCU, Mariana MEZEI;</w:t>
      </w:r>
      <w:r>
        <w:t xml:space="preserve"> </w:t>
      </w:r>
      <w:r w:rsidRPr="007F2244">
        <w:rPr>
          <w:b/>
          <w:i/>
        </w:rPr>
        <w:t>Diversification of sports activities in technical higher education by improving sports facilities.,</w:t>
      </w:r>
      <w:r w:rsidRPr="007F2244">
        <w:rPr>
          <w:b/>
        </w:rPr>
        <w:t xml:space="preserve"> </w:t>
      </w:r>
      <w:proofErr w:type="spellStart"/>
      <w:r w:rsidRPr="00C61363">
        <w:t>Discobolul</w:t>
      </w:r>
      <w:proofErr w:type="spellEnd"/>
      <w:r w:rsidRPr="00C61363">
        <w:t xml:space="preserve"> – Physical Education, S</w:t>
      </w:r>
      <w:r>
        <w:t xml:space="preserve">port and </w:t>
      </w:r>
      <w:proofErr w:type="spellStart"/>
      <w:r>
        <w:t>Kinetotherapy</w:t>
      </w:r>
      <w:proofErr w:type="spellEnd"/>
      <w:r>
        <w:t xml:space="preserve"> Journal,</w:t>
      </w:r>
      <w:r w:rsidRPr="00C61363">
        <w:t xml:space="preserve"> Volume 59, Issue 3, 202-215</w:t>
      </w:r>
      <w:r>
        <w:t xml:space="preserve">, </w:t>
      </w:r>
      <w:r w:rsidRPr="00C61363">
        <w:t>https://doi.org/10.35189/dpeskj.2020.59.3.1</w:t>
      </w:r>
      <w:r>
        <w:t xml:space="preserve">, </w:t>
      </w:r>
      <w:r w:rsidRPr="00C61363">
        <w:t>ISSN (online) 2286 – 3702; ISSN–L 1454 – 3907</w:t>
      </w:r>
    </w:p>
    <w:p w14:paraId="779591BD" w14:textId="77777777" w:rsidR="001A02D9" w:rsidRDefault="001A02D9" w:rsidP="001A02D9">
      <w:pPr>
        <w:pStyle w:val="Listparagraf"/>
        <w:numPr>
          <w:ilvl w:val="1"/>
          <w:numId w:val="1"/>
        </w:numPr>
        <w:tabs>
          <w:tab w:val="left" w:pos="432"/>
        </w:tabs>
        <w:jc w:val="both"/>
      </w:pPr>
      <w:r w:rsidRPr="00A40D39">
        <w:t>Carmen GRIGOROIU, Adrian PRICOP;</w:t>
      </w:r>
      <w:r w:rsidRPr="007F2244">
        <w:rPr>
          <w:b/>
        </w:rPr>
        <w:t xml:space="preserve"> </w:t>
      </w:r>
      <w:r w:rsidRPr="007F2244">
        <w:rPr>
          <w:b/>
          <w:i/>
        </w:rPr>
        <w:t>Efficiency of the progressive stretching method in developing female students’ flexibility in the cheerleading team.,</w:t>
      </w:r>
      <w:r w:rsidRPr="007F2244">
        <w:rPr>
          <w:b/>
        </w:rPr>
        <w:t xml:space="preserve"> </w:t>
      </w:r>
      <w:proofErr w:type="spellStart"/>
      <w:r w:rsidRPr="00D10DF0">
        <w:t>Discobolul</w:t>
      </w:r>
      <w:proofErr w:type="spellEnd"/>
      <w:r w:rsidRPr="00D10DF0">
        <w:t xml:space="preserve"> – Physical Education, Sport and </w:t>
      </w:r>
      <w:proofErr w:type="spellStart"/>
      <w:r w:rsidRPr="00D10DF0">
        <w:t>Kinetotherapy</w:t>
      </w:r>
      <w:proofErr w:type="spellEnd"/>
      <w:r w:rsidRPr="00D10DF0">
        <w:t xml:space="preserve"> Journal, Volume 59, Issue 1, 81-93</w:t>
      </w:r>
      <w:r>
        <w:t xml:space="preserve">, https://doi.0rg/10.35289/dpeskj.2020.59.1.8, </w:t>
      </w:r>
      <w:r w:rsidRPr="00D6509B">
        <w:t>ISSN (online) 2286 – 3702; ISSN–L 1454 – 3907</w:t>
      </w:r>
      <w:r>
        <w:t>;</w:t>
      </w:r>
    </w:p>
    <w:p w14:paraId="4004FCB7" w14:textId="77777777" w:rsidR="001A02D9" w:rsidRDefault="001A02D9" w:rsidP="001A02D9">
      <w:pPr>
        <w:pStyle w:val="Listparagraf"/>
        <w:numPr>
          <w:ilvl w:val="1"/>
          <w:numId w:val="1"/>
        </w:numPr>
        <w:tabs>
          <w:tab w:val="left" w:pos="432"/>
        </w:tabs>
        <w:jc w:val="both"/>
      </w:pPr>
      <w:r w:rsidRPr="006F2BF7">
        <w:t xml:space="preserve">Carmen Grigoroiu, Adrian </w:t>
      </w:r>
      <w:proofErr w:type="spellStart"/>
      <w:r w:rsidRPr="006F2BF7">
        <w:t>Pricop</w:t>
      </w:r>
      <w:proofErr w:type="spellEnd"/>
      <w:r w:rsidRPr="006F2BF7">
        <w:t xml:space="preserve">, Teodora </w:t>
      </w:r>
      <w:proofErr w:type="spellStart"/>
      <w:r w:rsidRPr="006F2BF7">
        <w:t>Wesselly</w:t>
      </w:r>
      <w:proofErr w:type="spellEnd"/>
      <w:r w:rsidRPr="006F2BF7">
        <w:t>, Mihaela Netolitzchi;</w:t>
      </w:r>
      <w:r w:rsidRPr="007F2244">
        <w:rPr>
          <w:b/>
        </w:rPr>
        <w:t xml:space="preserve"> </w:t>
      </w:r>
      <w:r w:rsidRPr="007F2244">
        <w:rPr>
          <w:b/>
          <w:i/>
        </w:rPr>
        <w:t xml:space="preserve">Optimizing the Physical Training of the Female Students in the Cheerleading Team of the University </w:t>
      </w:r>
      <w:proofErr w:type="spellStart"/>
      <w:r w:rsidRPr="007F2244">
        <w:rPr>
          <w:b/>
          <w:i/>
        </w:rPr>
        <w:t>Politehnica</w:t>
      </w:r>
      <w:proofErr w:type="spellEnd"/>
      <w:r w:rsidRPr="007F2244">
        <w:rPr>
          <w:b/>
          <w:i/>
        </w:rPr>
        <w:t xml:space="preserve"> of </w:t>
      </w:r>
      <w:r w:rsidRPr="007F2244">
        <w:rPr>
          <w:b/>
          <w:i/>
        </w:rPr>
        <w:lastRenderedPageBreak/>
        <w:t>Bucharest</w:t>
      </w:r>
      <w:r w:rsidRPr="007F2244">
        <w:rPr>
          <w:i/>
        </w:rPr>
        <w:t>,</w:t>
      </w:r>
      <w:r w:rsidRPr="007F2244">
        <w:rPr>
          <w:b/>
        </w:rPr>
        <w:t xml:space="preserve"> </w:t>
      </w:r>
      <w:r w:rsidRPr="000D0D32">
        <w:t>Gymnasium -Scientific Journal of Education, Sports, and HealthISSUE2, VOL.XX/ 2019</w:t>
      </w:r>
      <w:r>
        <w:t xml:space="preserve">, </w:t>
      </w:r>
      <w:r w:rsidRPr="00B74EB6">
        <w:t>p. 68-84</w:t>
      </w:r>
      <w:r>
        <w:t xml:space="preserve">, </w:t>
      </w:r>
      <w:r w:rsidRPr="00B74EB6">
        <w:t>D</w:t>
      </w:r>
      <w:r w:rsidRPr="000D0D32">
        <w:t>OI: 10.29081/gsjesh.2019.20.2.06</w:t>
      </w:r>
      <w:r>
        <w:t xml:space="preserve">, </w:t>
      </w:r>
      <w:r w:rsidRPr="00BF37AA">
        <w:t>ISSN 2344-5645.</w:t>
      </w:r>
    </w:p>
    <w:p w14:paraId="1A5FD877" w14:textId="77777777" w:rsidR="001A02D9" w:rsidRDefault="001A02D9" w:rsidP="001A02D9">
      <w:pPr>
        <w:pStyle w:val="Listparagraf"/>
        <w:numPr>
          <w:ilvl w:val="1"/>
          <w:numId w:val="1"/>
        </w:numPr>
        <w:tabs>
          <w:tab w:val="left" w:pos="432"/>
        </w:tabs>
        <w:jc w:val="both"/>
      </w:pPr>
      <w:r w:rsidRPr="006F2BF7">
        <w:t>Adrian PRICOP, Carmen GRIGOROIU</w:t>
      </w:r>
      <w:r>
        <w:t>;</w:t>
      </w:r>
      <w:r w:rsidRPr="007F2244">
        <w:rPr>
          <w:b/>
          <w:i/>
        </w:rPr>
        <w:t xml:space="preserve"> Study on improving the specific physical training of the UPB representative football team</w:t>
      </w:r>
      <w:r w:rsidRPr="007F2244">
        <w:rPr>
          <w:i/>
        </w:rPr>
        <w:t>.,</w:t>
      </w:r>
      <w:r w:rsidRPr="007F2244">
        <w:rPr>
          <w:b/>
        </w:rPr>
        <w:t xml:space="preserve"> </w:t>
      </w:r>
      <w:proofErr w:type="spellStart"/>
      <w:r w:rsidRPr="006F2BF7">
        <w:t>Discobolul</w:t>
      </w:r>
      <w:proofErr w:type="spellEnd"/>
      <w:r w:rsidRPr="006F2BF7">
        <w:t xml:space="preserve"> – Physical Education, Sport and </w:t>
      </w:r>
      <w:proofErr w:type="spellStart"/>
      <w:r w:rsidRPr="006F2BF7">
        <w:t>Kinetotherapy</w:t>
      </w:r>
      <w:proofErr w:type="spellEnd"/>
      <w:r w:rsidRPr="006F2BF7">
        <w:t xml:space="preserve"> Journal Year XV Vol. 58 no. 4, 2019; P. 102-107, ISSN (online) 2286 – 3702; ISSN–L 1454 – 3907;</w:t>
      </w:r>
    </w:p>
    <w:p w14:paraId="6A001ADB" w14:textId="77777777" w:rsidR="001A02D9" w:rsidRDefault="001A02D9" w:rsidP="001A02D9">
      <w:pPr>
        <w:pStyle w:val="Listparagraf"/>
        <w:numPr>
          <w:ilvl w:val="1"/>
          <w:numId w:val="1"/>
        </w:numPr>
        <w:tabs>
          <w:tab w:val="left" w:pos="432"/>
        </w:tabs>
        <w:jc w:val="both"/>
      </w:pPr>
      <w:r w:rsidRPr="006B64D5">
        <w:t xml:space="preserve">Camelia BRANEȚ, </w:t>
      </w:r>
      <w:proofErr w:type="spellStart"/>
      <w:r w:rsidRPr="006B64D5">
        <w:t>Oroles</w:t>
      </w:r>
      <w:proofErr w:type="spellEnd"/>
      <w:r w:rsidRPr="006B64D5">
        <w:t xml:space="preserve"> FLORESCU, Adrian PRICOP, Iancu RĂCHITĂ</w:t>
      </w:r>
      <w:r w:rsidRPr="007F2244">
        <w:rPr>
          <w:b/>
        </w:rPr>
        <w:t>;</w:t>
      </w:r>
      <w:r w:rsidRPr="007F2244">
        <w:rPr>
          <w:b/>
          <w:i/>
        </w:rPr>
        <w:t xml:space="preserve"> Study on the impact of aerobic exercise on self-image in young women.,</w:t>
      </w:r>
      <w:r w:rsidRPr="007F2244">
        <w:rPr>
          <w:b/>
        </w:rPr>
        <w:t xml:space="preserve"> </w:t>
      </w:r>
      <w:r w:rsidRPr="00043082">
        <w:t xml:space="preserve">International Proceedings of Human Motricity/ ICPESK 2019Supplementary Issue of </w:t>
      </w:r>
      <w:proofErr w:type="spellStart"/>
      <w:r w:rsidRPr="00043082">
        <w:t>Discobolul</w:t>
      </w:r>
      <w:proofErr w:type="spellEnd"/>
      <w:r w:rsidRPr="00043082">
        <w:t xml:space="preserve"> – Physical Education, Sport and </w:t>
      </w:r>
      <w:proofErr w:type="spellStart"/>
      <w:r w:rsidRPr="00043082">
        <w:t>Kinetotherapy</w:t>
      </w:r>
      <w:proofErr w:type="spellEnd"/>
      <w:r w:rsidRPr="00043082">
        <w:t xml:space="preserve"> Journal, 2019</w:t>
      </w:r>
      <w:r>
        <w:t>; P.41-47,</w:t>
      </w:r>
      <w:r w:rsidRPr="00043082">
        <w:t xml:space="preserve"> DOI: 10.35189/iphm.icpesk.2019.7</w:t>
      </w:r>
      <w:r>
        <w:t xml:space="preserve">, </w:t>
      </w:r>
      <w:r w:rsidRPr="00EA1F4B">
        <w:t>ISSN 2668-9405 ISSN-L 2668-9405</w:t>
      </w:r>
      <w:r>
        <w:t>;</w:t>
      </w:r>
    </w:p>
    <w:p w14:paraId="2113244B" w14:textId="77777777" w:rsidR="001A02D9" w:rsidRDefault="001A02D9" w:rsidP="001A02D9">
      <w:pPr>
        <w:pStyle w:val="Listparagraf"/>
        <w:numPr>
          <w:ilvl w:val="1"/>
          <w:numId w:val="1"/>
        </w:numPr>
        <w:tabs>
          <w:tab w:val="left" w:pos="432"/>
        </w:tabs>
        <w:jc w:val="both"/>
      </w:pPr>
      <w:r w:rsidRPr="006B64D5">
        <w:t xml:space="preserve">WESSELLY, Mariana MEZEI, </w:t>
      </w:r>
      <w:proofErr w:type="spellStart"/>
      <w:r w:rsidRPr="006B64D5">
        <w:t>Oroles</w:t>
      </w:r>
      <w:proofErr w:type="spellEnd"/>
      <w:r w:rsidRPr="006B64D5">
        <w:t xml:space="preserve"> FLORESCU, Narcis NEAGU, Adrian PRICOP;</w:t>
      </w:r>
      <w:r w:rsidRPr="007F2244">
        <w:rPr>
          <w:b/>
        </w:rPr>
        <w:t xml:space="preserve"> </w:t>
      </w:r>
      <w:proofErr w:type="spellStart"/>
      <w:r w:rsidRPr="007F2244">
        <w:rPr>
          <w:b/>
          <w:i/>
        </w:rPr>
        <w:t>Optimisation</w:t>
      </w:r>
      <w:proofErr w:type="spellEnd"/>
      <w:r w:rsidRPr="007F2244">
        <w:rPr>
          <w:b/>
          <w:i/>
        </w:rPr>
        <w:t xml:space="preserve"> of explosive strength in beginner female volleyball players.</w:t>
      </w:r>
      <w:r w:rsidRPr="007F2244">
        <w:rPr>
          <w:i/>
        </w:rPr>
        <w:t>,</w:t>
      </w:r>
      <w:r w:rsidRPr="007F2244">
        <w:rPr>
          <w:b/>
        </w:rPr>
        <w:t xml:space="preserve"> </w:t>
      </w:r>
      <w:r w:rsidRPr="00043082">
        <w:t xml:space="preserve">International Proceedings of Human Motricity/ ICPESK 2019Supplementary Issue of </w:t>
      </w:r>
      <w:proofErr w:type="spellStart"/>
      <w:r w:rsidRPr="00043082">
        <w:t>Discobolul</w:t>
      </w:r>
      <w:proofErr w:type="spellEnd"/>
      <w:r w:rsidRPr="00043082">
        <w:t xml:space="preserve"> – Physical Education, Sport and </w:t>
      </w:r>
      <w:proofErr w:type="spellStart"/>
      <w:r w:rsidRPr="00043082">
        <w:t>Kinetotherapy</w:t>
      </w:r>
      <w:proofErr w:type="spellEnd"/>
      <w:r w:rsidRPr="00043082">
        <w:t xml:space="preserve"> Journal, 2019;</w:t>
      </w:r>
      <w:r>
        <w:t xml:space="preserve"> p.</w:t>
      </w:r>
      <w:r w:rsidRPr="00043082">
        <w:t xml:space="preserve"> </w:t>
      </w:r>
      <w:r w:rsidRPr="00DA53BE">
        <w:t>351-355</w:t>
      </w:r>
      <w:r>
        <w:t xml:space="preserve">, </w:t>
      </w:r>
      <w:r w:rsidRPr="00043082">
        <w:t>DOI: 10.35189/iphm.icpesk.2019.53</w:t>
      </w:r>
      <w:r>
        <w:t xml:space="preserve">, </w:t>
      </w:r>
      <w:r w:rsidRPr="00EA1F4B">
        <w:t>ISSN 2668-9405 ISSN-L 2668-9405</w:t>
      </w:r>
      <w:r>
        <w:t>;</w:t>
      </w:r>
    </w:p>
    <w:p w14:paraId="766417D3" w14:textId="77777777" w:rsidR="001A02D9" w:rsidRDefault="001A02D9" w:rsidP="001A02D9">
      <w:pPr>
        <w:pStyle w:val="Numeautor"/>
        <w:numPr>
          <w:ilvl w:val="0"/>
          <w:numId w:val="0"/>
        </w:numPr>
        <w:ind w:left="360"/>
        <w:rPr>
          <w:noProof/>
          <w:lang w:eastAsia="ro-RO"/>
        </w:rPr>
      </w:pPr>
      <w:r w:rsidRPr="00E92A4B">
        <w:t>Adrian PRICOP</w:t>
      </w:r>
      <w:r>
        <w:t xml:space="preserve">, </w:t>
      </w:r>
      <w:r w:rsidRPr="007F2244">
        <w:rPr>
          <w:b/>
          <w:i/>
        </w:rPr>
        <w:t>Comparative Study on the Effectiveness of the Means of Strengthening the Technical Element -Shooting with the Laces Finalization</w:t>
      </w:r>
      <w:r w:rsidRPr="007F2244">
        <w:rPr>
          <w:b/>
        </w:rPr>
        <w:t xml:space="preserve">, </w:t>
      </w:r>
      <w:r w:rsidRPr="00CD5B67">
        <w:t xml:space="preserve">12th LUMEN   International   Scientific   Conference   Rethinking   Social Action.  Core Values in Practice, 15-17 May 2019, Iasi –Romania (pp. 274-285). Iasi, Romania: LUMEN Proceedings. </w:t>
      </w:r>
      <w:hyperlink r:id="rId7" w:history="1">
        <w:r w:rsidRPr="00471B59">
          <w:rPr>
            <w:rStyle w:val="Hyperlink"/>
            <w:rFonts w:eastAsiaTheme="majorEastAsia"/>
          </w:rPr>
          <w:t>https://doi.org/10.18662/lumproc.174</w:t>
        </w:r>
      </w:hyperlink>
      <w:r w:rsidRPr="00CD5B67">
        <w:t>;</w:t>
      </w:r>
      <w:r w:rsidRPr="00490F84">
        <w:rPr>
          <w:noProof/>
          <w:lang w:eastAsia="ro-RO"/>
        </w:rPr>
        <w:t xml:space="preserve"> </w:t>
      </w:r>
    </w:p>
    <w:p w14:paraId="78F2FDE6" w14:textId="77777777" w:rsidR="001A02D9" w:rsidRPr="00490F84" w:rsidRDefault="001A02D9" w:rsidP="001A02D9">
      <w:pPr>
        <w:pStyle w:val="Numeautor"/>
        <w:numPr>
          <w:ilvl w:val="1"/>
          <w:numId w:val="1"/>
        </w:numPr>
        <w:tabs>
          <w:tab w:val="left" w:pos="432"/>
        </w:tabs>
        <w:rPr>
          <w:shd w:val="clear" w:color="auto" w:fill="FFFFFF"/>
        </w:rPr>
      </w:pPr>
      <w:r w:rsidRPr="007B1E9B">
        <w:rPr>
          <w:noProof/>
          <w:lang w:eastAsia="ro-RO"/>
        </w:rPr>
        <w:t>Iancu Răchită, Adrian Pricop, Ofelia Popescu, Mariana Mezei</w:t>
      </w:r>
      <w:r w:rsidRPr="00B92036">
        <w:rPr>
          <w:noProof/>
          <w:lang w:eastAsia="ro-RO"/>
        </w:rPr>
        <w:t xml:space="preserve">,  </w:t>
      </w:r>
      <w:r w:rsidRPr="00B92036">
        <w:rPr>
          <w:b/>
          <w:bCs/>
          <w:i/>
          <w:iCs/>
          <w:noProof/>
          <w:lang w:eastAsia="ro-RO"/>
        </w:rPr>
        <w:t>„</w:t>
      </w:r>
      <w:r w:rsidRPr="005E1BCF">
        <w:rPr>
          <w:b/>
          <w:bCs/>
          <w:i/>
          <w:iCs/>
          <w:noProof/>
          <w:color w:val="000000"/>
        </w:rPr>
        <w:t>Aspects Of Body Composition In Overweight Students Using Bioelectrical Impedance Measurements</w:t>
      </w:r>
      <w:r w:rsidRPr="00B92036">
        <w:rPr>
          <w:i/>
          <w:iCs/>
          <w:lang w:val="ro-RO"/>
        </w:rPr>
        <w:t>”,</w:t>
      </w:r>
      <w:r w:rsidRPr="00B92036">
        <w:rPr>
          <w:shd w:val="clear" w:color="auto" w:fill="FFFFFF"/>
        </w:rPr>
        <w:t xml:space="preserve"> European Proceedings of Social and </w:t>
      </w:r>
      <w:proofErr w:type="spellStart"/>
      <w:r w:rsidRPr="00B92036">
        <w:rPr>
          <w:shd w:val="clear" w:color="auto" w:fill="FFFFFF"/>
        </w:rPr>
        <w:t>Behavioural</w:t>
      </w:r>
      <w:proofErr w:type="spellEnd"/>
      <w:r w:rsidRPr="00B92036">
        <w:rPr>
          <w:shd w:val="clear" w:color="auto" w:fill="FFFFFF"/>
        </w:rPr>
        <w:t xml:space="preserve"> Sciences </w:t>
      </w:r>
      <w:proofErr w:type="spellStart"/>
      <w:r w:rsidRPr="00B92036">
        <w:rPr>
          <w:shd w:val="clear" w:color="auto" w:fill="FFFFFF"/>
        </w:rPr>
        <w:t>EpSBS</w:t>
      </w:r>
      <w:proofErr w:type="spellEnd"/>
      <w:r w:rsidRPr="00B92036">
        <w:rPr>
          <w:shd w:val="clear" w:color="auto" w:fill="FFFFFF"/>
          <w:lang w:val="ro-RO"/>
        </w:rPr>
        <w:t>,</w:t>
      </w:r>
      <w:r w:rsidRPr="00B92036">
        <w:rPr>
          <w:i/>
          <w:lang w:val="ro-RO"/>
        </w:rPr>
        <w:t xml:space="preserve"> </w:t>
      </w:r>
      <w:r w:rsidRPr="00B92036">
        <w:rPr>
          <w:shd w:val="clear" w:color="auto" w:fill="FFFFFF"/>
        </w:rPr>
        <w:t>e</w:t>
      </w:r>
      <w:r w:rsidRPr="00B92036">
        <w:rPr>
          <w:shd w:val="clear" w:color="auto" w:fill="FFFFFF"/>
          <w:lang w:val="ro-RO"/>
        </w:rPr>
        <w:t xml:space="preserve"> </w:t>
      </w:r>
      <w:r w:rsidRPr="00B92036">
        <w:rPr>
          <w:shd w:val="clear" w:color="auto" w:fill="FFFFFF"/>
        </w:rPr>
        <w:t>ISSN: 2357-1330</w:t>
      </w:r>
      <w:r w:rsidRPr="00B92036">
        <w:rPr>
          <w:shd w:val="clear" w:color="auto" w:fill="FFFFFF"/>
          <w:lang w:val="ro-RO"/>
        </w:rPr>
        <w:t>,</w:t>
      </w:r>
      <w:r w:rsidRPr="00B92036">
        <w:rPr>
          <w:rFonts w:ascii="Open Sans" w:hAnsi="Open Sans"/>
        </w:rPr>
        <w:t xml:space="preserve"> </w:t>
      </w:r>
      <w:r w:rsidRPr="00B92036">
        <w:rPr>
          <w:shd w:val="clear" w:color="auto" w:fill="FFFFFF"/>
        </w:rPr>
        <w:t>Volume 55 - ICPESK 2018</w:t>
      </w:r>
      <w:r w:rsidRPr="00B92036">
        <w:rPr>
          <w:shd w:val="clear" w:color="auto" w:fill="FFFFFF"/>
          <w:lang w:val="ro-RO"/>
        </w:rPr>
        <w:t xml:space="preserve">, </w:t>
      </w:r>
      <w:r w:rsidRPr="00B92036">
        <w:rPr>
          <w:shd w:val="clear" w:color="auto" w:fill="FFFFFF"/>
        </w:rPr>
        <w:t>Published by Future Academy</w:t>
      </w:r>
      <w:r w:rsidRPr="00B92036">
        <w:rPr>
          <w:shd w:val="clear" w:color="auto" w:fill="FFFFFF"/>
          <w:lang w:val="ro-RO"/>
        </w:rPr>
        <w:t xml:space="preserve">, </w:t>
      </w:r>
      <w:r w:rsidRPr="00B92036">
        <w:rPr>
          <w:i/>
          <w:iCs/>
          <w:shd w:val="clear" w:color="auto" w:fill="FFFFFF"/>
        </w:rPr>
        <w:t>Article no</w:t>
      </w:r>
      <w:r w:rsidRPr="00B92036">
        <w:rPr>
          <w:shd w:val="clear" w:color="auto" w:fill="FFFFFF"/>
        </w:rPr>
        <w:t xml:space="preserve">: </w:t>
      </w:r>
      <w:r>
        <w:rPr>
          <w:shd w:val="clear" w:color="auto" w:fill="FFFFFF"/>
        </w:rPr>
        <w:t>84</w:t>
      </w:r>
      <w:r w:rsidRPr="00B92036">
        <w:rPr>
          <w:shd w:val="clear" w:color="auto" w:fill="FFFFFF"/>
          <w:lang w:val="ro-RO"/>
        </w:rPr>
        <w:t xml:space="preserve">, </w:t>
      </w:r>
      <w:r w:rsidRPr="007B1E9B">
        <w:rPr>
          <w:i/>
          <w:iCs/>
        </w:rPr>
        <w:t>Pages 691-698</w:t>
      </w:r>
      <w:r>
        <w:rPr>
          <w:shd w:val="clear" w:color="auto" w:fill="FFFFFF"/>
          <w:lang w:val="ro-RO"/>
        </w:rPr>
        <w:t xml:space="preserve">, </w:t>
      </w:r>
      <w:r w:rsidRPr="00B92036">
        <w:rPr>
          <w:shd w:val="clear" w:color="auto" w:fill="FFFFFF"/>
        </w:rPr>
        <w:t>e-ISSN: 2357-1330</w:t>
      </w:r>
      <w:r>
        <w:rPr>
          <w:shd w:val="clear" w:color="auto" w:fill="FFFFFF"/>
        </w:rPr>
        <w:t xml:space="preserve">, </w:t>
      </w:r>
      <w:hyperlink r:id="rId8" w:history="1">
        <w:r w:rsidRPr="00697C3C">
          <w:rPr>
            <w:rStyle w:val="Hyperlink"/>
            <w:rFonts w:eastAsiaTheme="majorEastAsia"/>
            <w:shd w:val="clear" w:color="auto" w:fill="FFFFFF"/>
          </w:rPr>
          <w:t>https://doi.org/10.15405/epsbs.2019.02.85</w:t>
        </w:r>
      </w:hyperlink>
    </w:p>
    <w:p w14:paraId="1D035153" w14:textId="77777777" w:rsidR="001A02D9" w:rsidRPr="00490F84" w:rsidRDefault="001A02D9" w:rsidP="001A02D9">
      <w:pPr>
        <w:pStyle w:val="Numeautor"/>
        <w:numPr>
          <w:ilvl w:val="1"/>
          <w:numId w:val="1"/>
        </w:numPr>
        <w:tabs>
          <w:tab w:val="left" w:pos="432"/>
        </w:tabs>
        <w:rPr>
          <w:shd w:val="clear" w:color="auto" w:fill="FFFFFF"/>
        </w:rPr>
      </w:pPr>
      <w:r w:rsidRPr="007B1E9B">
        <w:rPr>
          <w:noProof/>
          <w:lang w:eastAsia="ro-RO"/>
        </w:rPr>
        <w:t>Iancu Răchită, Adrian Pricop, Ofelia Popescu, Mariana Mezei</w:t>
      </w:r>
      <w:r w:rsidRPr="00B92036">
        <w:rPr>
          <w:noProof/>
          <w:lang w:eastAsia="ro-RO"/>
        </w:rPr>
        <w:t xml:space="preserve">,  </w:t>
      </w:r>
      <w:r w:rsidRPr="00B92036">
        <w:rPr>
          <w:b/>
          <w:bCs/>
          <w:i/>
          <w:iCs/>
          <w:noProof/>
          <w:lang w:eastAsia="ro-RO"/>
        </w:rPr>
        <w:t>„</w:t>
      </w:r>
      <w:r w:rsidRPr="005E1BCF">
        <w:rPr>
          <w:b/>
          <w:bCs/>
          <w:i/>
          <w:iCs/>
          <w:noProof/>
          <w:color w:val="000000"/>
        </w:rPr>
        <w:t>Aspects Of Body Composition In Overweight Students Using Bioelectrical Impedance Measurements</w:t>
      </w:r>
      <w:r w:rsidRPr="00B92036">
        <w:rPr>
          <w:i/>
          <w:iCs/>
          <w:lang w:val="ro-RO"/>
        </w:rPr>
        <w:t>”,</w:t>
      </w:r>
      <w:r w:rsidRPr="00B92036">
        <w:rPr>
          <w:shd w:val="clear" w:color="auto" w:fill="FFFFFF"/>
        </w:rPr>
        <w:t xml:space="preserve"> European Proceedings of Social and </w:t>
      </w:r>
      <w:proofErr w:type="spellStart"/>
      <w:r w:rsidRPr="00B92036">
        <w:rPr>
          <w:shd w:val="clear" w:color="auto" w:fill="FFFFFF"/>
        </w:rPr>
        <w:t>Behavioural</w:t>
      </w:r>
      <w:proofErr w:type="spellEnd"/>
      <w:r w:rsidRPr="00B92036">
        <w:rPr>
          <w:shd w:val="clear" w:color="auto" w:fill="FFFFFF"/>
        </w:rPr>
        <w:t xml:space="preserve"> Sciences </w:t>
      </w:r>
      <w:proofErr w:type="spellStart"/>
      <w:r w:rsidRPr="00B92036">
        <w:rPr>
          <w:shd w:val="clear" w:color="auto" w:fill="FFFFFF"/>
        </w:rPr>
        <w:t>EpSBS</w:t>
      </w:r>
      <w:proofErr w:type="spellEnd"/>
      <w:r w:rsidRPr="00B92036">
        <w:rPr>
          <w:shd w:val="clear" w:color="auto" w:fill="FFFFFF"/>
          <w:lang w:val="ro-RO"/>
        </w:rPr>
        <w:t>,</w:t>
      </w:r>
      <w:r w:rsidRPr="00B92036">
        <w:rPr>
          <w:i/>
          <w:lang w:val="ro-RO"/>
        </w:rPr>
        <w:t xml:space="preserve"> </w:t>
      </w:r>
      <w:r w:rsidRPr="00B92036">
        <w:rPr>
          <w:shd w:val="clear" w:color="auto" w:fill="FFFFFF"/>
        </w:rPr>
        <w:t>e</w:t>
      </w:r>
      <w:r w:rsidRPr="00B92036">
        <w:rPr>
          <w:shd w:val="clear" w:color="auto" w:fill="FFFFFF"/>
          <w:lang w:val="ro-RO"/>
        </w:rPr>
        <w:t xml:space="preserve"> </w:t>
      </w:r>
      <w:r w:rsidRPr="00B92036">
        <w:rPr>
          <w:shd w:val="clear" w:color="auto" w:fill="FFFFFF"/>
        </w:rPr>
        <w:t>ISSN: 2357-1330</w:t>
      </w:r>
      <w:r w:rsidRPr="00B92036">
        <w:rPr>
          <w:shd w:val="clear" w:color="auto" w:fill="FFFFFF"/>
          <w:lang w:val="ro-RO"/>
        </w:rPr>
        <w:t>,</w:t>
      </w:r>
      <w:r w:rsidRPr="00B92036">
        <w:rPr>
          <w:rFonts w:ascii="Open Sans" w:hAnsi="Open Sans"/>
        </w:rPr>
        <w:t xml:space="preserve"> </w:t>
      </w:r>
      <w:r w:rsidRPr="00B92036">
        <w:rPr>
          <w:shd w:val="clear" w:color="auto" w:fill="FFFFFF"/>
        </w:rPr>
        <w:t>Volume 55 - ICPESK 2018</w:t>
      </w:r>
      <w:r w:rsidRPr="00B92036">
        <w:rPr>
          <w:shd w:val="clear" w:color="auto" w:fill="FFFFFF"/>
          <w:lang w:val="ro-RO"/>
        </w:rPr>
        <w:t xml:space="preserve">, </w:t>
      </w:r>
      <w:r w:rsidRPr="00B92036">
        <w:rPr>
          <w:shd w:val="clear" w:color="auto" w:fill="FFFFFF"/>
        </w:rPr>
        <w:t>Published by Future Academy</w:t>
      </w:r>
      <w:r w:rsidRPr="00B92036">
        <w:rPr>
          <w:shd w:val="clear" w:color="auto" w:fill="FFFFFF"/>
          <w:lang w:val="ro-RO"/>
        </w:rPr>
        <w:t xml:space="preserve">, </w:t>
      </w:r>
      <w:r w:rsidRPr="00B92036">
        <w:rPr>
          <w:i/>
          <w:iCs/>
          <w:shd w:val="clear" w:color="auto" w:fill="FFFFFF"/>
        </w:rPr>
        <w:t>Article no</w:t>
      </w:r>
      <w:r w:rsidRPr="00B92036">
        <w:rPr>
          <w:shd w:val="clear" w:color="auto" w:fill="FFFFFF"/>
        </w:rPr>
        <w:t xml:space="preserve">: </w:t>
      </w:r>
      <w:r>
        <w:rPr>
          <w:shd w:val="clear" w:color="auto" w:fill="FFFFFF"/>
        </w:rPr>
        <w:t>84</w:t>
      </w:r>
      <w:r w:rsidRPr="00B92036">
        <w:rPr>
          <w:shd w:val="clear" w:color="auto" w:fill="FFFFFF"/>
          <w:lang w:val="ro-RO"/>
        </w:rPr>
        <w:t xml:space="preserve">, </w:t>
      </w:r>
      <w:r w:rsidRPr="007B1E9B">
        <w:rPr>
          <w:i/>
          <w:iCs/>
        </w:rPr>
        <w:t>Pages 691-698</w:t>
      </w:r>
      <w:r>
        <w:rPr>
          <w:shd w:val="clear" w:color="auto" w:fill="FFFFFF"/>
          <w:lang w:val="ro-RO"/>
        </w:rPr>
        <w:t xml:space="preserve">, </w:t>
      </w:r>
      <w:r w:rsidRPr="00B92036">
        <w:rPr>
          <w:shd w:val="clear" w:color="auto" w:fill="FFFFFF"/>
        </w:rPr>
        <w:t>e-ISSN: 2357-1330</w:t>
      </w:r>
      <w:r>
        <w:rPr>
          <w:shd w:val="clear" w:color="auto" w:fill="FFFFFF"/>
        </w:rPr>
        <w:t xml:space="preserve">, </w:t>
      </w:r>
      <w:hyperlink r:id="rId9" w:history="1">
        <w:r w:rsidRPr="00697C3C">
          <w:rPr>
            <w:rStyle w:val="Hyperlink"/>
            <w:rFonts w:eastAsiaTheme="majorEastAsia"/>
            <w:shd w:val="clear" w:color="auto" w:fill="FFFFFF"/>
          </w:rPr>
          <w:t>https://doi.org/10.15405/epsbs.2019.02.85</w:t>
        </w:r>
      </w:hyperlink>
    </w:p>
    <w:p w14:paraId="23539EDE" w14:textId="77777777" w:rsidR="001A02D9" w:rsidRDefault="001A02D9" w:rsidP="001A02D9">
      <w:pPr>
        <w:pStyle w:val="Numeautor"/>
        <w:numPr>
          <w:ilvl w:val="1"/>
          <w:numId w:val="1"/>
        </w:numPr>
        <w:tabs>
          <w:tab w:val="left" w:pos="432"/>
        </w:tabs>
        <w:rPr>
          <w:noProof/>
        </w:rPr>
      </w:pPr>
      <w:r w:rsidRPr="00B92036">
        <w:rPr>
          <w:noProof/>
        </w:rPr>
        <w:t xml:space="preserve">Adrian Daniel Pricop, Carmen Grigoroiu, Raluca Pelin, Cristina Maria Dijmărescu , Iancu Răchită, </w:t>
      </w:r>
      <w:r w:rsidRPr="00B92036">
        <w:rPr>
          <w:b/>
          <w:bCs/>
          <w:i/>
          <w:iCs/>
          <w:noProof/>
        </w:rPr>
        <w:t>“The Role and Importance of Psychomotor Skills in the Professional Adaptation of the Students in the Technical Higher Education</w:t>
      </w:r>
      <w:r w:rsidRPr="00B92036">
        <w:rPr>
          <w:noProof/>
        </w:rPr>
        <w:t>”</w:t>
      </w:r>
      <w:r w:rsidRPr="00B92036">
        <w:rPr>
          <w:i/>
          <w:noProof/>
        </w:rPr>
        <w:t>,</w:t>
      </w:r>
      <w:r w:rsidRPr="00B92036">
        <w:rPr>
          <w:noProof/>
        </w:rPr>
        <w:t xml:space="preserve"> 5th International Multidisciplinary Scientific Conference SOCIAL SCIENCES &amp; ARTS SGEM 2018, Conference Proceedings ISSN 2367-5659</w:t>
      </w:r>
      <w:r>
        <w:rPr>
          <w:noProof/>
        </w:rPr>
        <w:t>,</w:t>
      </w:r>
      <w:r w:rsidRPr="00B92036">
        <w:rPr>
          <w:noProof/>
        </w:rPr>
        <w:t>Annual edition</w:t>
      </w:r>
      <w:r>
        <w:rPr>
          <w:noProof/>
        </w:rPr>
        <w:t xml:space="preserve"> </w:t>
      </w:r>
      <w:hyperlink r:id="rId10" w:tgtFrame="_blank" w:history="1">
        <w:r w:rsidRPr="005E1BCF">
          <w:rPr>
            <w:rStyle w:val="Hyperlink"/>
            <w:rFonts w:eastAsiaTheme="majorEastAsia"/>
            <w:b/>
            <w:bCs/>
            <w:noProof/>
            <w:color w:val="000000"/>
          </w:rPr>
          <w:t>DOI: 10.5593/SGEMSocial</w:t>
        </w:r>
      </w:hyperlink>
      <w:r>
        <w:rPr>
          <w:rStyle w:val="Hyperlink"/>
          <w:rFonts w:eastAsiaTheme="majorEastAsia"/>
          <w:b/>
          <w:bCs/>
          <w:noProof/>
        </w:rPr>
        <w:t xml:space="preserve">  </w:t>
      </w:r>
      <w:r w:rsidRPr="00B92036">
        <w:rPr>
          <w:noProof/>
        </w:rPr>
        <w:t>2018/3,4 , Volume 5, pages 863-871, 2018</w:t>
      </w:r>
    </w:p>
    <w:p w14:paraId="5A026996" w14:textId="77777777" w:rsidR="001A02D9" w:rsidRDefault="001A02D9" w:rsidP="001A02D9">
      <w:pPr>
        <w:pStyle w:val="Numeautor"/>
        <w:numPr>
          <w:ilvl w:val="1"/>
          <w:numId w:val="1"/>
        </w:numPr>
        <w:tabs>
          <w:tab w:val="left" w:pos="432"/>
        </w:tabs>
        <w:rPr>
          <w:noProof/>
        </w:rPr>
      </w:pPr>
      <w:r>
        <w:rPr>
          <w:noProof/>
        </w:rPr>
        <w:t>Adrian Daniel Pricop, Teodora Wesselly, Camelia Braneț, Ofelia Popescu “</w:t>
      </w:r>
      <w:r w:rsidRPr="001E7A4E">
        <w:rPr>
          <w:b/>
          <w:i/>
          <w:noProof/>
        </w:rPr>
        <w:t>Aspects Regarding the Development of the Lower Limbs Muscular Strength of the Students in the Non-Specialized Higher Education”</w:t>
      </w:r>
      <w:r>
        <w:rPr>
          <w:noProof/>
        </w:rPr>
        <w:t>, 5th International Multidisciplinary Scientific Conference SOCIAL SCIENCES &amp; ARTS SGEM 2018, ISSN 2367-5659 Annual edition DOI: 10.5593/SGEMSocial2018/3,4, Volume 5, pages 63-71</w:t>
      </w:r>
    </w:p>
    <w:p w14:paraId="29998F83" w14:textId="77777777" w:rsidR="001A02D9" w:rsidRDefault="001A02D9" w:rsidP="001A02D9">
      <w:pPr>
        <w:pStyle w:val="Listparagraf"/>
        <w:numPr>
          <w:ilvl w:val="1"/>
          <w:numId w:val="1"/>
        </w:numPr>
        <w:tabs>
          <w:tab w:val="left" w:pos="432"/>
        </w:tabs>
        <w:jc w:val="both"/>
      </w:pPr>
      <w:r>
        <w:t xml:space="preserve">Adrian </w:t>
      </w:r>
      <w:proofErr w:type="spellStart"/>
      <w:r>
        <w:t>Pricop</w:t>
      </w:r>
      <w:proofErr w:type="spellEnd"/>
      <w:r>
        <w:t xml:space="preserve">, Raluca Pelin, Carmen Grigoroiu, Teodora </w:t>
      </w:r>
      <w:proofErr w:type="spellStart"/>
      <w:r>
        <w:t>Wesselly</w:t>
      </w:r>
      <w:proofErr w:type="spellEnd"/>
      <w:r>
        <w:t>, Comparative study on the use of modern means for measuring the explosive force of the lower limbs, 4th International Multidisciplinary Scientific Conference on Social Sciences and Arts SGEM 2017, Conference Proceedings, ISBN 978-619-7408-21-8 / ISSN 2367-5659, 24 - 30 August, 2017, Book 3, Vol 4, p. 85-90, PAPER DOI: 10.5593/sgemsocial2017/34/S13.01</w:t>
      </w:r>
    </w:p>
    <w:p w14:paraId="03235D46" w14:textId="77777777" w:rsidR="001A02D9" w:rsidRDefault="001A02D9" w:rsidP="001A02D9">
      <w:pPr>
        <w:pStyle w:val="Listparagraf"/>
        <w:numPr>
          <w:ilvl w:val="1"/>
          <w:numId w:val="1"/>
        </w:numPr>
        <w:tabs>
          <w:tab w:val="left" w:pos="432"/>
        </w:tabs>
        <w:jc w:val="both"/>
      </w:pPr>
      <w:proofErr w:type="spellStart"/>
      <w:r>
        <w:t>Pricop</w:t>
      </w:r>
      <w:proofErr w:type="spellEnd"/>
      <w:r>
        <w:t xml:space="preserve"> Adrian, Mihaela Netolitzhi, Leonte Nicoleta, Popescu Ofelia - Effects of mechanical vibrations on the cardiovascular system, 4th International Multidisciplinary Scientific Conference on Social Sciences and Arts SGEM 2017, Conference Proceedings, ISBN 978-619-7408-21-8 / ISSN </w:t>
      </w:r>
      <w:r>
        <w:lastRenderedPageBreak/>
        <w:t>2367-5659, 24 - 30 August, 2017, Book 3, Vol 4, p. 171-179, PAPER DOI: 10.5593/sgemsocial2017/34/S13.01</w:t>
      </w:r>
    </w:p>
    <w:p w14:paraId="7EBE013F" w14:textId="77777777" w:rsidR="001A02D9" w:rsidRPr="00490F84" w:rsidRDefault="001A02D9" w:rsidP="001A02D9">
      <w:pPr>
        <w:pStyle w:val="Listparagraf"/>
        <w:numPr>
          <w:ilvl w:val="1"/>
          <w:numId w:val="1"/>
        </w:numPr>
        <w:tabs>
          <w:tab w:val="left" w:pos="432"/>
        </w:tabs>
        <w:jc w:val="both"/>
      </w:pPr>
      <w:r>
        <w:t xml:space="preserve">Nicoleta Leonte, Ofelia Popescu, Adrian </w:t>
      </w:r>
      <w:proofErr w:type="spellStart"/>
      <w:r>
        <w:t>Pricop</w:t>
      </w:r>
      <w:proofErr w:type="spellEnd"/>
      <w:r>
        <w:t xml:space="preserve">, Iancu </w:t>
      </w:r>
      <w:proofErr w:type="spellStart"/>
      <w:r>
        <w:t>Răchită</w:t>
      </w:r>
      <w:proofErr w:type="spellEnd"/>
      <w:r>
        <w:t xml:space="preserve"> - Influence of Body Mass Index over the Youngsters’ Motion, 8th LUMEN International Scientific Conference Rethinking Social Action. Core Values in Practice | RSACVP 2017 | 6-9 April 2017 | Suceava – Romania</w:t>
      </w:r>
    </w:p>
    <w:p w14:paraId="5A42BE48" w14:textId="77777777" w:rsidR="001A02D9" w:rsidRPr="00490F84" w:rsidRDefault="001A02D9" w:rsidP="001A02D9">
      <w:pPr>
        <w:pStyle w:val="Listparagraf"/>
        <w:numPr>
          <w:ilvl w:val="1"/>
          <w:numId w:val="1"/>
        </w:numPr>
        <w:tabs>
          <w:tab w:val="left" w:pos="432"/>
        </w:tabs>
        <w:jc w:val="both"/>
      </w:pPr>
      <w:r w:rsidRPr="00490F84">
        <w:rPr>
          <w:spacing w:val="-2"/>
        </w:rPr>
        <w:t xml:space="preserve">Leonte Nicoleta, Popescu Ofelia, </w:t>
      </w:r>
      <w:proofErr w:type="spellStart"/>
      <w:r w:rsidRPr="00490F84">
        <w:rPr>
          <w:spacing w:val="-2"/>
        </w:rPr>
        <w:t>Pricop</w:t>
      </w:r>
      <w:proofErr w:type="spellEnd"/>
      <w:r w:rsidRPr="00490F84">
        <w:rPr>
          <w:spacing w:val="-2"/>
        </w:rPr>
        <w:t xml:space="preserve"> Adrian, Neagu Narcis - Aspects Regarding Prophylaxis of Scoliosis Attitudes by Specific Means of Basketball, GYMNASIUM Scientific Journal of Education, Sports and Health (online) - ISSN 2344 – 5645 ISSN-L 1453-0201, Issue 1, Vol. XVIII, 2017</w:t>
      </w:r>
    </w:p>
    <w:p w14:paraId="4D8AAC64" w14:textId="77777777" w:rsidR="001A02D9" w:rsidRPr="00490F84" w:rsidRDefault="001A02D9" w:rsidP="001A02D9">
      <w:pPr>
        <w:pStyle w:val="Listparagraf"/>
        <w:numPr>
          <w:ilvl w:val="1"/>
          <w:numId w:val="1"/>
        </w:numPr>
        <w:tabs>
          <w:tab w:val="left" w:pos="432"/>
        </w:tabs>
        <w:jc w:val="both"/>
      </w:pPr>
      <w:proofErr w:type="spellStart"/>
      <w:r w:rsidRPr="00490F84">
        <w:rPr>
          <w:spacing w:val="-2"/>
        </w:rPr>
        <w:t>Pricop</w:t>
      </w:r>
      <w:proofErr w:type="spellEnd"/>
      <w:r w:rsidRPr="00490F84">
        <w:rPr>
          <w:spacing w:val="-2"/>
        </w:rPr>
        <w:t xml:space="preserve"> Adrian, Leonte Nicoleta, Popescu Ofelia - Contributions to the assessment of the force development during the training hours at the level of the football representative in the higher education level, </w:t>
      </w:r>
      <w:proofErr w:type="spellStart"/>
      <w:r w:rsidRPr="00490F84">
        <w:rPr>
          <w:spacing w:val="-2"/>
        </w:rPr>
        <w:t>Revista</w:t>
      </w:r>
      <w:proofErr w:type="spellEnd"/>
      <w:r w:rsidRPr="00490F84">
        <w:rPr>
          <w:spacing w:val="-2"/>
        </w:rPr>
        <w:t xml:space="preserve"> </w:t>
      </w:r>
      <w:proofErr w:type="spellStart"/>
      <w:r w:rsidRPr="00490F84">
        <w:rPr>
          <w:spacing w:val="-2"/>
        </w:rPr>
        <w:t>Științelor</w:t>
      </w:r>
      <w:proofErr w:type="spellEnd"/>
      <w:r w:rsidRPr="00490F84">
        <w:rPr>
          <w:spacing w:val="-2"/>
        </w:rPr>
        <w:t xml:space="preserve"> </w:t>
      </w:r>
      <w:proofErr w:type="spellStart"/>
      <w:r w:rsidRPr="00490F84">
        <w:rPr>
          <w:spacing w:val="-2"/>
        </w:rPr>
        <w:t>Motricității</w:t>
      </w:r>
      <w:proofErr w:type="spellEnd"/>
      <w:r w:rsidRPr="00490F84">
        <w:rPr>
          <w:spacing w:val="-2"/>
        </w:rPr>
        <w:t xml:space="preserve"> </w:t>
      </w:r>
      <w:proofErr w:type="spellStart"/>
      <w:r w:rsidRPr="00490F84">
        <w:rPr>
          <w:spacing w:val="-2"/>
        </w:rPr>
        <w:t>Umane</w:t>
      </w:r>
      <w:proofErr w:type="spellEnd"/>
      <w:r w:rsidRPr="00490F84">
        <w:rPr>
          <w:spacing w:val="-2"/>
        </w:rPr>
        <w:t xml:space="preserve"> Marathon, </w:t>
      </w:r>
      <w:proofErr w:type="spellStart"/>
      <w:r w:rsidRPr="00490F84">
        <w:rPr>
          <w:spacing w:val="-2"/>
        </w:rPr>
        <w:t>Editura</w:t>
      </w:r>
      <w:proofErr w:type="spellEnd"/>
      <w:r w:rsidRPr="00490F84">
        <w:rPr>
          <w:spacing w:val="-2"/>
        </w:rPr>
        <w:t xml:space="preserve"> ASE </w:t>
      </w:r>
      <w:proofErr w:type="spellStart"/>
      <w:r w:rsidRPr="00490F84">
        <w:rPr>
          <w:spacing w:val="-2"/>
        </w:rPr>
        <w:t>București</w:t>
      </w:r>
      <w:proofErr w:type="spellEnd"/>
      <w:r w:rsidRPr="00490F84">
        <w:rPr>
          <w:spacing w:val="-2"/>
        </w:rPr>
        <w:t xml:space="preserve"> VOLUMUL 9 - NR.1/2017, ISSN 2066-107X, pp. 71-75, </w:t>
      </w:r>
      <w:proofErr w:type="spellStart"/>
      <w:r w:rsidRPr="00490F84">
        <w:rPr>
          <w:spacing w:val="-2"/>
        </w:rPr>
        <w:t>indexată</w:t>
      </w:r>
      <w:proofErr w:type="spellEnd"/>
      <w:r w:rsidRPr="00490F84">
        <w:rPr>
          <w:spacing w:val="-2"/>
        </w:rPr>
        <w:t xml:space="preserve"> </w:t>
      </w:r>
      <w:proofErr w:type="spellStart"/>
      <w:r w:rsidRPr="00490F84">
        <w:rPr>
          <w:spacing w:val="-2"/>
        </w:rPr>
        <w:t>indexată</w:t>
      </w:r>
      <w:proofErr w:type="spellEnd"/>
      <w:r w:rsidRPr="00490F84">
        <w:rPr>
          <w:spacing w:val="-2"/>
        </w:rPr>
        <w:t xml:space="preserve"> </w:t>
      </w:r>
      <w:proofErr w:type="spellStart"/>
      <w:r w:rsidRPr="00490F84">
        <w:rPr>
          <w:spacing w:val="-2"/>
        </w:rPr>
        <w:t>RePEc</w:t>
      </w:r>
      <w:proofErr w:type="spellEnd"/>
      <w:r w:rsidRPr="00490F84">
        <w:rPr>
          <w:spacing w:val="-2"/>
        </w:rPr>
        <w:t>, Ulrich, J Gate, Index Copernicus</w:t>
      </w:r>
    </w:p>
    <w:p w14:paraId="5C04692B" w14:textId="77777777" w:rsidR="001A02D9" w:rsidRPr="00D03AC3" w:rsidRDefault="001A02D9" w:rsidP="001A02D9">
      <w:pPr>
        <w:pStyle w:val="Listparagraf"/>
        <w:numPr>
          <w:ilvl w:val="1"/>
          <w:numId w:val="1"/>
        </w:numPr>
        <w:tabs>
          <w:tab w:val="left" w:pos="432"/>
        </w:tabs>
        <w:jc w:val="both"/>
      </w:pPr>
      <w:r w:rsidRPr="00490F84">
        <w:rPr>
          <w:spacing w:val="-2"/>
        </w:rPr>
        <w:t xml:space="preserve">Ofelia Popescu, Leonte Nicoleta, </w:t>
      </w:r>
      <w:proofErr w:type="spellStart"/>
      <w:r w:rsidRPr="00490F84">
        <w:rPr>
          <w:spacing w:val="-2"/>
        </w:rPr>
        <w:t>Pricop</w:t>
      </w:r>
      <w:proofErr w:type="spellEnd"/>
      <w:r w:rsidRPr="00490F84">
        <w:rPr>
          <w:spacing w:val="-2"/>
        </w:rPr>
        <w:t xml:space="preserve"> Adrian, The role of fitness in relieving posture stress, </w:t>
      </w:r>
      <w:proofErr w:type="spellStart"/>
      <w:r w:rsidRPr="00490F84">
        <w:rPr>
          <w:spacing w:val="-2"/>
        </w:rPr>
        <w:t>Revista</w:t>
      </w:r>
      <w:proofErr w:type="spellEnd"/>
      <w:r w:rsidRPr="00490F84">
        <w:rPr>
          <w:spacing w:val="-2"/>
        </w:rPr>
        <w:t xml:space="preserve"> </w:t>
      </w:r>
      <w:proofErr w:type="spellStart"/>
      <w:r w:rsidRPr="00490F84">
        <w:rPr>
          <w:spacing w:val="-2"/>
        </w:rPr>
        <w:t>Științelor</w:t>
      </w:r>
      <w:proofErr w:type="spellEnd"/>
      <w:r w:rsidRPr="00490F84">
        <w:rPr>
          <w:spacing w:val="-2"/>
        </w:rPr>
        <w:t xml:space="preserve"> </w:t>
      </w:r>
      <w:proofErr w:type="spellStart"/>
      <w:r w:rsidRPr="00490F84">
        <w:rPr>
          <w:spacing w:val="-2"/>
        </w:rPr>
        <w:t>Motricității</w:t>
      </w:r>
      <w:proofErr w:type="spellEnd"/>
      <w:r w:rsidRPr="00490F84">
        <w:rPr>
          <w:spacing w:val="-2"/>
        </w:rPr>
        <w:t xml:space="preserve"> </w:t>
      </w:r>
      <w:proofErr w:type="spellStart"/>
      <w:r w:rsidRPr="00490F84">
        <w:rPr>
          <w:spacing w:val="-2"/>
        </w:rPr>
        <w:t>Umane</w:t>
      </w:r>
      <w:proofErr w:type="spellEnd"/>
      <w:r w:rsidRPr="00490F84">
        <w:rPr>
          <w:spacing w:val="-2"/>
        </w:rPr>
        <w:t xml:space="preserve"> Marathon, </w:t>
      </w:r>
      <w:proofErr w:type="spellStart"/>
      <w:r w:rsidRPr="00490F84">
        <w:rPr>
          <w:spacing w:val="-2"/>
        </w:rPr>
        <w:t>Editura</w:t>
      </w:r>
      <w:proofErr w:type="spellEnd"/>
      <w:r w:rsidRPr="00490F84">
        <w:rPr>
          <w:spacing w:val="-2"/>
        </w:rPr>
        <w:t xml:space="preserve"> ASE </w:t>
      </w:r>
      <w:proofErr w:type="spellStart"/>
      <w:r w:rsidRPr="00490F84">
        <w:rPr>
          <w:spacing w:val="-2"/>
        </w:rPr>
        <w:t>București</w:t>
      </w:r>
      <w:proofErr w:type="spellEnd"/>
      <w:r w:rsidRPr="00490F84">
        <w:rPr>
          <w:spacing w:val="-2"/>
        </w:rPr>
        <w:t xml:space="preserve"> VOLUMUL 9 - NR.2/2017, ISSN 2066-107X, pp. 218-224, </w:t>
      </w:r>
      <w:proofErr w:type="spellStart"/>
      <w:r w:rsidRPr="00490F84">
        <w:rPr>
          <w:spacing w:val="-2"/>
        </w:rPr>
        <w:t>indexată</w:t>
      </w:r>
      <w:proofErr w:type="spellEnd"/>
      <w:r w:rsidRPr="00490F84">
        <w:rPr>
          <w:spacing w:val="-2"/>
        </w:rPr>
        <w:t xml:space="preserve"> </w:t>
      </w:r>
      <w:proofErr w:type="spellStart"/>
      <w:r w:rsidRPr="00490F84">
        <w:rPr>
          <w:spacing w:val="-2"/>
        </w:rPr>
        <w:t>indexată</w:t>
      </w:r>
      <w:proofErr w:type="spellEnd"/>
      <w:r w:rsidRPr="00490F84">
        <w:rPr>
          <w:spacing w:val="-2"/>
        </w:rPr>
        <w:t xml:space="preserve"> </w:t>
      </w:r>
      <w:proofErr w:type="spellStart"/>
      <w:r w:rsidRPr="00490F84">
        <w:rPr>
          <w:spacing w:val="-2"/>
        </w:rPr>
        <w:t>RePEc</w:t>
      </w:r>
      <w:proofErr w:type="spellEnd"/>
      <w:r w:rsidRPr="00490F84">
        <w:rPr>
          <w:spacing w:val="-2"/>
        </w:rPr>
        <w:t>, Ulrich, J Gate, Index Copernicus</w:t>
      </w:r>
    </w:p>
    <w:p w14:paraId="30438597" w14:textId="77777777" w:rsidR="001A02D9" w:rsidRPr="00D03AC3" w:rsidRDefault="001A02D9" w:rsidP="001A02D9">
      <w:pPr>
        <w:pStyle w:val="Listparagraf"/>
        <w:numPr>
          <w:ilvl w:val="1"/>
          <w:numId w:val="1"/>
        </w:numPr>
        <w:tabs>
          <w:tab w:val="left" w:pos="432"/>
        </w:tabs>
        <w:jc w:val="both"/>
      </w:pPr>
      <w:r>
        <w:t>Adrian Daniel PRICOP</w:t>
      </w:r>
      <w:r w:rsidRPr="00D03AC3">
        <w:t>,</w:t>
      </w:r>
      <w:r>
        <w:t xml:space="preserve"> Ileana DRAGULIN1,</w:t>
      </w:r>
      <w:r w:rsidRPr="00D03AC3">
        <w:t xml:space="preserve"> Nicoleta LEONTE</w:t>
      </w:r>
      <w:r>
        <w:t xml:space="preserve">; </w:t>
      </w:r>
      <w:r w:rsidRPr="00D03AC3">
        <w:t>STRENGTH DEVELOPMENT BY USING MECHANICAL VIBRATIONS</w:t>
      </w:r>
      <w:r>
        <w:t xml:space="preserve">, </w:t>
      </w:r>
      <w:proofErr w:type="spellStart"/>
      <w:r>
        <w:t>Discobolul</w:t>
      </w:r>
      <w:proofErr w:type="spellEnd"/>
      <w:r>
        <w:t xml:space="preserve"> – Physical Education, Sport and </w:t>
      </w:r>
      <w:proofErr w:type="spellStart"/>
      <w:r>
        <w:t>Kinetotherapy</w:t>
      </w:r>
      <w:proofErr w:type="spellEnd"/>
      <w:r>
        <w:t xml:space="preserve"> </w:t>
      </w:r>
      <w:proofErr w:type="spellStart"/>
      <w:r>
        <w:t>JournalVol</w:t>
      </w:r>
      <w:proofErr w:type="spellEnd"/>
      <w:r>
        <w:t>. X no. 4(38) 2014</w:t>
      </w:r>
      <w:r w:rsidRPr="00D03AC3">
        <w:t xml:space="preserve"> </w:t>
      </w:r>
    </w:p>
    <w:p w14:paraId="2968CC12" w14:textId="77777777" w:rsidR="001A02D9" w:rsidRDefault="001A02D9" w:rsidP="001A02D9">
      <w:pPr>
        <w:pStyle w:val="Listparagraf"/>
        <w:numPr>
          <w:ilvl w:val="1"/>
          <w:numId w:val="1"/>
        </w:numPr>
        <w:tabs>
          <w:tab w:val="left" w:pos="432"/>
        </w:tabs>
        <w:jc w:val="both"/>
      </w:pPr>
      <w:proofErr w:type="spellStart"/>
      <w:r w:rsidRPr="00F64C9C">
        <w:t>Pricop</w:t>
      </w:r>
      <w:proofErr w:type="spellEnd"/>
      <w:r w:rsidRPr="00F64C9C">
        <w:t xml:space="preserve">, A., </w:t>
      </w:r>
      <w:proofErr w:type="spellStart"/>
      <w:r w:rsidRPr="00F64C9C">
        <w:t>Netolitzchi</w:t>
      </w:r>
      <w:proofErr w:type="spellEnd"/>
      <w:r w:rsidRPr="00F64C9C">
        <w:t xml:space="preserve">, M., Drumlin, I., Popescu, O., </w:t>
      </w:r>
      <w:proofErr w:type="spellStart"/>
      <w:r w:rsidRPr="00F64C9C">
        <w:t>Oroles</w:t>
      </w:r>
      <w:proofErr w:type="spellEnd"/>
      <w:r w:rsidRPr="00F64C9C">
        <w:t xml:space="preserve">, F., Leonte, N., The evaluation of athletes with </w:t>
      </w:r>
      <w:proofErr w:type="spellStart"/>
      <w:r w:rsidRPr="00F64C9C">
        <w:t>Myotest</w:t>
      </w:r>
      <w:proofErr w:type="spellEnd"/>
      <w:r w:rsidRPr="00F64C9C">
        <w:t xml:space="preserve">, </w:t>
      </w:r>
      <w:proofErr w:type="spellStart"/>
      <w:r w:rsidRPr="00F64C9C">
        <w:t>Anual</w:t>
      </w:r>
      <w:proofErr w:type="spellEnd"/>
      <w:r w:rsidRPr="00F64C9C">
        <w:t xml:space="preserve"> </w:t>
      </w:r>
      <w:proofErr w:type="spellStart"/>
      <w:r w:rsidRPr="00F64C9C">
        <w:t>internaţional</w:t>
      </w:r>
      <w:proofErr w:type="spellEnd"/>
      <w:r w:rsidRPr="00F64C9C">
        <w:t xml:space="preserve"> conference: PHYSICAL EDUCATION, SPORT AND HEALTH.pag70-77, Pitesti, 22-23 November 2013, </w:t>
      </w:r>
      <w:proofErr w:type="spellStart"/>
      <w:r w:rsidRPr="00F64C9C">
        <w:t>România</w:t>
      </w:r>
      <w:proofErr w:type="spellEnd"/>
      <w:r w:rsidRPr="00F64C9C">
        <w:t xml:space="preserve">, </w:t>
      </w:r>
      <w:proofErr w:type="spellStart"/>
      <w:r w:rsidRPr="00F64C9C">
        <w:t>issn</w:t>
      </w:r>
      <w:proofErr w:type="spellEnd"/>
      <w:r w:rsidRPr="00F64C9C">
        <w:t xml:space="preserve">: 1453-1194, BDI index </w:t>
      </w:r>
      <w:proofErr w:type="spellStart"/>
      <w:r w:rsidRPr="00F64C9C">
        <w:t>Crrossref</w:t>
      </w:r>
      <w:proofErr w:type="spellEnd"/>
      <w:r w:rsidRPr="00F64C9C">
        <w:t>.</w:t>
      </w:r>
    </w:p>
    <w:p w14:paraId="34699CB1" w14:textId="77777777" w:rsidR="001A02D9" w:rsidRDefault="001A02D9" w:rsidP="001A02D9">
      <w:pPr>
        <w:pStyle w:val="Listparagraf"/>
        <w:numPr>
          <w:ilvl w:val="1"/>
          <w:numId w:val="1"/>
        </w:numPr>
        <w:tabs>
          <w:tab w:val="left" w:pos="432"/>
        </w:tabs>
        <w:jc w:val="both"/>
      </w:pPr>
      <w:proofErr w:type="spellStart"/>
      <w:r>
        <w:t>Pricop</w:t>
      </w:r>
      <w:proofErr w:type="spellEnd"/>
      <w:r>
        <w:t>, A., The effects of mechanical vibration on jump height, Index Copernicus, DISCOBOLUS 2012;30(4):34-38 ICID: 1046577</w:t>
      </w:r>
    </w:p>
    <w:p w14:paraId="52ACF716" w14:textId="77777777" w:rsidR="001A02D9" w:rsidRDefault="001A02D9" w:rsidP="001A02D9">
      <w:pPr>
        <w:pStyle w:val="Listparagraf"/>
        <w:numPr>
          <w:ilvl w:val="1"/>
          <w:numId w:val="1"/>
        </w:numPr>
        <w:tabs>
          <w:tab w:val="left" w:pos="432"/>
        </w:tabs>
        <w:jc w:val="both"/>
      </w:pPr>
      <w:proofErr w:type="spellStart"/>
      <w:r>
        <w:t>Pricop</w:t>
      </w:r>
      <w:proofErr w:type="spellEnd"/>
      <w:r>
        <w:t xml:space="preserve">, A., </w:t>
      </w:r>
      <w:proofErr w:type="spellStart"/>
      <w:r>
        <w:t>Objectyvity</w:t>
      </w:r>
      <w:proofErr w:type="spellEnd"/>
      <w:r>
        <w:t xml:space="preserve"> </w:t>
      </w:r>
      <w:proofErr w:type="spellStart"/>
      <w:r>
        <w:t>ofthe</w:t>
      </w:r>
      <w:proofErr w:type="spellEnd"/>
      <w:r>
        <w:t xml:space="preserve"> selection system to discipline the university </w:t>
      </w:r>
      <w:proofErr w:type="spellStart"/>
      <w:r>
        <w:t>footbal</w:t>
      </w:r>
      <w:proofErr w:type="spellEnd"/>
      <w:r>
        <w:t xml:space="preserve">, Adrian </w:t>
      </w:r>
      <w:proofErr w:type="spellStart"/>
      <w:r>
        <w:t>Pricop</w:t>
      </w:r>
      <w:proofErr w:type="spellEnd"/>
      <w:r>
        <w:t>, Index Copernicus JJISCOBOLUS 2012;30(4):66-69 ICID: 1046592</w:t>
      </w:r>
    </w:p>
    <w:p w14:paraId="508FD717" w14:textId="77777777" w:rsidR="001A02D9" w:rsidRDefault="001A02D9" w:rsidP="001A02D9">
      <w:pPr>
        <w:pStyle w:val="Listparagraf"/>
        <w:numPr>
          <w:ilvl w:val="1"/>
          <w:numId w:val="1"/>
        </w:numPr>
        <w:tabs>
          <w:tab w:val="left" w:pos="432"/>
        </w:tabs>
        <w:jc w:val="both"/>
      </w:pPr>
      <w:proofErr w:type="spellStart"/>
      <w:r>
        <w:t>Pricop</w:t>
      </w:r>
      <w:proofErr w:type="spellEnd"/>
      <w:r>
        <w:t xml:space="preserve">, A., </w:t>
      </w:r>
      <w:proofErr w:type="spellStart"/>
      <w:r>
        <w:t>Obiectivarea</w:t>
      </w:r>
      <w:proofErr w:type="spellEnd"/>
      <w:r>
        <w:t xml:space="preserve"> </w:t>
      </w:r>
      <w:proofErr w:type="spellStart"/>
      <w:r>
        <w:t>metodelor</w:t>
      </w:r>
      <w:proofErr w:type="spellEnd"/>
      <w:r>
        <w:t xml:space="preserve"> care </w:t>
      </w:r>
      <w:proofErr w:type="spellStart"/>
      <w:r>
        <w:t>condiţionează</w:t>
      </w:r>
      <w:proofErr w:type="spellEnd"/>
      <w:r>
        <w:t xml:space="preserve"> </w:t>
      </w:r>
      <w:proofErr w:type="spellStart"/>
      <w:r>
        <w:t>dezvoltarea</w:t>
      </w:r>
      <w:proofErr w:type="spellEnd"/>
      <w:r>
        <w:t xml:space="preserve"> </w:t>
      </w:r>
      <w:proofErr w:type="spellStart"/>
      <w:r>
        <w:t>calităţilor</w:t>
      </w:r>
      <w:proofErr w:type="spellEnd"/>
      <w:r>
        <w:t xml:space="preserve"> </w:t>
      </w:r>
      <w:proofErr w:type="spellStart"/>
      <w:r>
        <w:t>motrice</w:t>
      </w:r>
      <w:proofErr w:type="spellEnd"/>
      <w:r>
        <w:t xml:space="preserve">, Adrian </w:t>
      </w:r>
      <w:proofErr w:type="spellStart"/>
      <w:r>
        <w:t>Pricop</w:t>
      </w:r>
      <w:proofErr w:type="spellEnd"/>
      <w:r>
        <w:t xml:space="preserve">, BDI </w:t>
      </w:r>
      <w:proofErr w:type="spellStart"/>
      <w:r>
        <w:t>RePEc</w:t>
      </w:r>
      <w:proofErr w:type="spellEnd"/>
      <w:r>
        <w:t xml:space="preserve">. http://ideas.repec.Org/s/rOm/marath.html, Marathon, </w:t>
      </w:r>
      <w:proofErr w:type="spellStart"/>
      <w:r>
        <w:t>Volumul</w:t>
      </w:r>
      <w:proofErr w:type="spellEnd"/>
      <w:r>
        <w:t xml:space="preserve"> 4, Nr 2, 2012, ISSN 2O66-107X</w:t>
      </w:r>
    </w:p>
    <w:p w14:paraId="393B6DDD" w14:textId="77777777" w:rsidR="001A02D9" w:rsidRPr="00424B19" w:rsidRDefault="001A02D9" w:rsidP="001A02D9">
      <w:pPr>
        <w:tabs>
          <w:tab w:val="left" w:pos="432"/>
        </w:tabs>
        <w:spacing w:line="320" w:lineRule="atLeast"/>
        <w:jc w:val="both"/>
        <w:rPr>
          <w:noProof/>
          <w:spacing w:val="-2"/>
          <w:lang w:val="ro-RO"/>
        </w:rPr>
      </w:pPr>
    </w:p>
    <w:p w14:paraId="37F28F54" w14:textId="77777777" w:rsidR="001A02D9" w:rsidRPr="007462F8" w:rsidRDefault="001A02D9" w:rsidP="001A02D9">
      <w:pPr>
        <w:numPr>
          <w:ilvl w:val="0"/>
          <w:numId w:val="1"/>
        </w:numPr>
        <w:tabs>
          <w:tab w:val="left" w:pos="142"/>
          <w:tab w:val="left" w:pos="399"/>
        </w:tabs>
        <w:spacing w:line="320" w:lineRule="atLeast"/>
        <w:ind w:left="0" w:firstLine="0"/>
        <w:jc w:val="both"/>
        <w:rPr>
          <w:b/>
          <w:lang w:val="ro-RO"/>
        </w:rPr>
      </w:pPr>
      <w:r w:rsidRPr="007462F8">
        <w:rPr>
          <w:b/>
          <w:lang w:val="ro-RO"/>
        </w:rPr>
        <w:t>Lucrări publicate în ultimii 10 anii în reviste şi volume de conferinţe cu referenţi (neindexate</w:t>
      </w:r>
      <w:r>
        <w:rPr>
          <w:b/>
          <w:lang w:val="ro-RO"/>
        </w:rPr>
        <w:t xml:space="preserve"> BDI</w:t>
      </w:r>
      <w:r w:rsidRPr="007462F8">
        <w:rPr>
          <w:b/>
          <w:lang w:val="ro-RO"/>
        </w:rPr>
        <w:t xml:space="preserve">) </w:t>
      </w:r>
    </w:p>
    <w:p w14:paraId="6F714D66" w14:textId="77777777" w:rsidR="001A02D9" w:rsidRPr="00424B19" w:rsidRDefault="001A02D9" w:rsidP="001A02D9">
      <w:pPr>
        <w:tabs>
          <w:tab w:val="left" w:pos="142"/>
        </w:tabs>
        <w:spacing w:line="320" w:lineRule="atLeast"/>
        <w:ind w:left="741"/>
        <w:jc w:val="both"/>
        <w:rPr>
          <w:b/>
          <w:lang w:val="ro-RO"/>
        </w:rPr>
      </w:pPr>
      <w:r w:rsidRPr="00424B19">
        <w:rPr>
          <w:b/>
          <w:lang w:val="ro-RO"/>
        </w:rPr>
        <w:t>- Reviste</w:t>
      </w:r>
      <w:r>
        <w:rPr>
          <w:b/>
          <w:lang w:val="ro-RO"/>
        </w:rPr>
        <w:t xml:space="preserve"> (neindexate BDI)</w:t>
      </w:r>
    </w:p>
    <w:p w14:paraId="68B3319F" w14:textId="77777777" w:rsidR="001A02D9" w:rsidRPr="007462F8" w:rsidRDefault="001A02D9" w:rsidP="001A02D9">
      <w:pPr>
        <w:tabs>
          <w:tab w:val="left" w:pos="142"/>
        </w:tabs>
        <w:spacing w:line="320" w:lineRule="atLeast"/>
        <w:jc w:val="both"/>
        <w:rPr>
          <w:b/>
          <w:bCs/>
          <w:lang w:val="ro-RO"/>
        </w:rPr>
      </w:pPr>
      <w:r w:rsidRPr="007462F8">
        <w:rPr>
          <w:b/>
          <w:bCs/>
          <w:lang w:val="ro-RO"/>
        </w:rPr>
        <w:t>1.</w:t>
      </w:r>
      <w:r w:rsidRPr="007462F8">
        <w:rPr>
          <w:b/>
          <w:bCs/>
          <w:lang w:val="ro-RO"/>
        </w:rPr>
        <w:tab/>
        <w:t xml:space="preserve">      </w:t>
      </w:r>
    </w:p>
    <w:p w14:paraId="3D838C6F" w14:textId="77777777" w:rsidR="001A02D9" w:rsidRPr="00424B19" w:rsidRDefault="001A02D9" w:rsidP="001A02D9">
      <w:pPr>
        <w:spacing w:line="320" w:lineRule="atLeast"/>
        <w:ind w:firstLine="741"/>
        <w:jc w:val="both"/>
        <w:rPr>
          <w:b/>
          <w:lang w:val="ro-RO"/>
        </w:rPr>
      </w:pPr>
      <w:r w:rsidRPr="00424B19">
        <w:rPr>
          <w:b/>
          <w:lang w:val="ro-RO"/>
        </w:rPr>
        <w:t>- Selecţie cu maximum 20 lucrări în volume de conferinţe</w:t>
      </w:r>
      <w:r>
        <w:rPr>
          <w:b/>
          <w:lang w:val="ro-RO"/>
        </w:rPr>
        <w:t xml:space="preserve"> (neindexate BDI)</w:t>
      </w:r>
    </w:p>
    <w:p w14:paraId="7AAF58D6" w14:textId="77777777" w:rsidR="001A02D9" w:rsidRDefault="001A02D9" w:rsidP="001A02D9">
      <w:pPr>
        <w:pStyle w:val="Listparagraf"/>
        <w:numPr>
          <w:ilvl w:val="1"/>
          <w:numId w:val="1"/>
        </w:numPr>
        <w:tabs>
          <w:tab w:val="left" w:pos="432"/>
        </w:tabs>
        <w:jc w:val="both"/>
        <w:rPr>
          <w:lang w:val="ro-RO"/>
        </w:rPr>
      </w:pPr>
      <w:r w:rsidRPr="007644A9">
        <w:rPr>
          <w:lang w:val="ro-RO"/>
        </w:rPr>
        <w:t xml:space="preserve">Carmen Grigoroiu, Adrian Pricop, Mariana Mezei, Raluca Pelin,  </w:t>
      </w:r>
      <w:r w:rsidRPr="001E5C02">
        <w:rPr>
          <w:bCs/>
          <w:i/>
          <w:iCs/>
          <w:lang w:val="ro-RO"/>
        </w:rPr>
        <w:t>Study on the relation between the coordinative capacity and the specific technique of rhythmic gymnastics in the  junior groups,</w:t>
      </w:r>
      <w:r w:rsidRPr="007644A9">
        <w:rPr>
          <w:lang w:val="ro-RO"/>
        </w:rPr>
        <w:t xml:space="preserve"> 55th Anniversary of Physical Education and Sports in Higher Education in Bacău, Romania, (8th International Scientific Conference and 2nd International Students’ Scientific Conference) at the Faculty of Movement, Sports and Health Sciences, between November 15 and 16, 2019.</w:t>
      </w:r>
    </w:p>
    <w:p w14:paraId="33EFF3C4" w14:textId="77777777" w:rsidR="001A02D9" w:rsidRPr="001E5C02" w:rsidRDefault="001A02D9" w:rsidP="001A02D9">
      <w:pPr>
        <w:pStyle w:val="Listparagraf"/>
        <w:numPr>
          <w:ilvl w:val="1"/>
          <w:numId w:val="1"/>
        </w:numPr>
        <w:tabs>
          <w:tab w:val="left" w:pos="432"/>
        </w:tabs>
        <w:jc w:val="both"/>
        <w:rPr>
          <w:lang w:val="ro-RO"/>
        </w:rPr>
      </w:pPr>
      <w:r w:rsidRPr="001E5C02">
        <w:rPr>
          <w:lang w:val="ro-RO"/>
        </w:rPr>
        <w:t>Nicoleta LEONTE, Ofelia POPESCU, Adrian PRICOP, ATTITUDE – MOTOR BEHAVIOR CONVERGENCE, International Scientific Conference, „The Role of Physical Education and Sport in the Optimization of Life Quality”, The third edition, Bucharest, 6th of May 2016</w:t>
      </w:r>
    </w:p>
    <w:p w14:paraId="176780F2" w14:textId="77777777" w:rsidR="001A02D9" w:rsidRPr="001E5C02" w:rsidRDefault="001A02D9" w:rsidP="001A02D9">
      <w:pPr>
        <w:pStyle w:val="Listparagraf"/>
        <w:numPr>
          <w:ilvl w:val="1"/>
          <w:numId w:val="1"/>
        </w:numPr>
        <w:tabs>
          <w:tab w:val="left" w:pos="432"/>
        </w:tabs>
        <w:jc w:val="both"/>
        <w:rPr>
          <w:lang w:val="ro-RO"/>
        </w:rPr>
      </w:pPr>
      <w:r w:rsidRPr="001E5C02">
        <w:rPr>
          <w:lang w:val="ro-RO"/>
        </w:rPr>
        <w:t xml:space="preserve">Nicoleta LEONTE, Ofelia POPESCU, Adrian PRICOP, Iancu RACHITA, ASPECTS REGARDINGTHE ROLE OF MUSCULAR CONTRACTION IN HUMAN MOVEMENT, </w:t>
      </w:r>
      <w:r w:rsidRPr="001E5C02">
        <w:rPr>
          <w:lang w:val="ro-RO"/>
        </w:rPr>
        <w:lastRenderedPageBreak/>
        <w:t>Conference, „The Role of Physical Education and Sport in the Optimization of Life Quality”, The third edition, Bucharest, 6th of May 2016</w:t>
      </w:r>
    </w:p>
    <w:p w14:paraId="78CA761D" w14:textId="77777777" w:rsidR="001A02D9" w:rsidRPr="001E5C02" w:rsidRDefault="001A02D9" w:rsidP="001A02D9">
      <w:pPr>
        <w:pStyle w:val="Listparagraf"/>
        <w:numPr>
          <w:ilvl w:val="1"/>
          <w:numId w:val="1"/>
        </w:numPr>
        <w:tabs>
          <w:tab w:val="left" w:pos="432"/>
        </w:tabs>
        <w:jc w:val="both"/>
        <w:rPr>
          <w:lang w:val="ro-RO"/>
        </w:rPr>
      </w:pPr>
      <w:r w:rsidRPr="001E5C02">
        <w:rPr>
          <w:lang w:val="ro-RO"/>
        </w:rPr>
        <w:t>Nicoleta LEONTE, Ofelia POPESCU, Adrian PRICOP, CONTRIBUTIONS TO THE OBJECTIVITY AND ASSESSMENT OF THE STRENGTH DEVELOPMENT DURING THE FOOTBALL TRAINING LESSONS, International Scientific Conference, „The Role of Physical Education and Sport in the Optimization of Life Quality”, The third edition, Bucharest, 6th of May 2016</w:t>
      </w:r>
    </w:p>
    <w:p w14:paraId="0A222B34" w14:textId="77777777" w:rsidR="001A02D9" w:rsidRDefault="001A02D9" w:rsidP="001A02D9">
      <w:pPr>
        <w:pStyle w:val="Listparagraf"/>
        <w:numPr>
          <w:ilvl w:val="1"/>
          <w:numId w:val="1"/>
        </w:numPr>
        <w:tabs>
          <w:tab w:val="left" w:pos="432"/>
        </w:tabs>
        <w:jc w:val="both"/>
        <w:rPr>
          <w:lang w:val="ro-RO"/>
        </w:rPr>
      </w:pPr>
      <w:r w:rsidRPr="001E5C02">
        <w:rPr>
          <w:lang w:val="ro-RO"/>
        </w:rPr>
        <w:t>Nicoleta LEONTE, Ofelia POPESCU, Adrian PRICOP, Diversification of the physical therapy programs by basketball means, 6th International Scientific Conference Achievements and prospects in yhe field of physical education and sport within the interdisciplinary european education sysitem, Bacau, ISSN 2069 2269, nr 5/2016</w:t>
      </w:r>
    </w:p>
    <w:p w14:paraId="5BE01652" w14:textId="77777777" w:rsidR="001A02D9" w:rsidRPr="00191A8F" w:rsidRDefault="001A02D9" w:rsidP="001A02D9">
      <w:pPr>
        <w:pStyle w:val="Listparagraf"/>
        <w:numPr>
          <w:ilvl w:val="1"/>
          <w:numId w:val="1"/>
        </w:numPr>
        <w:tabs>
          <w:tab w:val="left" w:pos="432"/>
        </w:tabs>
        <w:jc w:val="both"/>
        <w:rPr>
          <w:lang w:val="ro-RO"/>
        </w:rPr>
      </w:pPr>
      <w:r w:rsidRPr="00191A8F">
        <w:rPr>
          <w:lang w:val="ro-RO"/>
        </w:rPr>
        <w:t>Becea,L., Drăgulin,I., Grigoroiu, C., Hortopan,C., Pricop, A.,-Formele de organizare şi de practicare a lecţiilor de educaţie fizică şi sport în opinia studentului din învăţămăntul superior tehnic-   conferinţă   ştiinţifică   cu   participareinternaţională, pag26-30, ISSN 2247_1901, Universitatea Politehnica Bucureşti, 4 mai 2012</w:t>
      </w:r>
    </w:p>
    <w:p w14:paraId="3EC53CFA"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Contribuţii la evaluarea dezvoltării puterii în fotbal-Sesiune internaţională, pag 309-313, lSSN 2247-028X, Academia de Studii Economice Bucureşti, 15aprilie 2011</w:t>
      </w:r>
    </w:p>
    <w:p w14:paraId="2FC11FF5"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Objectivity of the selections system to discipline the university football-conferinţă internaţională, pag.  57-60, ISSN  1843-7079, Universitatea din Bucureşti, 25noiembrie 2011</w:t>
      </w:r>
    </w:p>
    <w:p w14:paraId="1EF3CB61" w14:textId="77777777" w:rsidR="001A02D9" w:rsidRPr="00191A8F" w:rsidRDefault="001A02D9" w:rsidP="001A02D9">
      <w:pPr>
        <w:pStyle w:val="Listparagraf"/>
        <w:numPr>
          <w:ilvl w:val="1"/>
          <w:numId w:val="1"/>
        </w:numPr>
        <w:tabs>
          <w:tab w:val="left" w:pos="432"/>
        </w:tabs>
        <w:jc w:val="both"/>
        <w:rPr>
          <w:lang w:val="ro-RO"/>
        </w:rPr>
      </w:pPr>
      <w:proofErr w:type="spellStart"/>
      <w:r w:rsidRPr="00191A8F">
        <w:rPr>
          <w:rFonts w:ascii="Arial" w:hAnsi="Arial" w:cs="Arial"/>
          <w:iCs/>
          <w:sz w:val="22"/>
          <w:szCs w:val="22"/>
        </w:rPr>
        <w:t>Pricop</w:t>
      </w:r>
      <w:proofErr w:type="spellEnd"/>
      <w:r w:rsidRPr="00191A8F">
        <w:rPr>
          <w:rFonts w:ascii="Arial" w:hAnsi="Arial" w:cs="Arial"/>
          <w:iCs/>
          <w:sz w:val="22"/>
          <w:szCs w:val="22"/>
        </w:rPr>
        <w:t>, A.,</w:t>
      </w:r>
      <w:r>
        <w:rPr>
          <w:rFonts w:ascii="Arial" w:hAnsi="Arial" w:cs="Arial"/>
          <w:iCs/>
          <w:sz w:val="22"/>
          <w:szCs w:val="22"/>
        </w:rPr>
        <w:t xml:space="preserve"> </w:t>
      </w:r>
      <w:r w:rsidRPr="00F0472F">
        <w:rPr>
          <w:rFonts w:ascii="Arial" w:hAnsi="Arial" w:cs="Arial"/>
          <w:iCs/>
          <w:sz w:val="22"/>
          <w:szCs w:val="22"/>
          <w:lang w:val="ro-RO"/>
        </w:rPr>
        <w:t>Obiectivarea nivelulului de dezvoltare al forţei in jocul de fotbal la nivel universitar-</w:t>
      </w:r>
      <w:r w:rsidRPr="00F0472F">
        <w:rPr>
          <w:rFonts w:ascii="Arial" w:hAnsi="Arial" w:cs="Arial"/>
          <w:sz w:val="22"/>
          <w:szCs w:val="22"/>
          <w:lang w:val="ro-RO"/>
        </w:rPr>
        <w:t>cu participare internaţională, pag.135-138, ISSN 2247-1901, Universitatea</w:t>
      </w:r>
      <w:r>
        <w:rPr>
          <w:rFonts w:ascii="Arial" w:hAnsi="Arial" w:cs="Arial"/>
          <w:sz w:val="22"/>
          <w:szCs w:val="22"/>
          <w:lang w:val="ro-RO"/>
        </w:rPr>
        <w:t xml:space="preserve"> </w:t>
      </w:r>
      <w:r w:rsidRPr="00F0472F">
        <w:rPr>
          <w:rFonts w:ascii="Arial" w:hAnsi="Arial" w:cs="Arial"/>
          <w:sz w:val="22"/>
          <w:szCs w:val="22"/>
          <w:lang w:val="ro-RO"/>
        </w:rPr>
        <w:t>Politehnica Bucureşti, 6 mai 2011</w:t>
      </w:r>
    </w:p>
    <w:p w14:paraId="09CE05C2" w14:textId="77777777" w:rsidR="001A02D9" w:rsidRDefault="001A02D9" w:rsidP="001A02D9">
      <w:pPr>
        <w:pStyle w:val="Listparagraf"/>
        <w:numPr>
          <w:ilvl w:val="1"/>
          <w:numId w:val="1"/>
        </w:numPr>
        <w:tabs>
          <w:tab w:val="left" w:pos="432"/>
        </w:tabs>
        <w:jc w:val="both"/>
        <w:rPr>
          <w:lang w:val="ro-RO"/>
        </w:rPr>
      </w:pPr>
      <w:r>
        <w:rPr>
          <w:lang w:val="ro-RO"/>
        </w:rPr>
        <w:t xml:space="preserve">Pricop,A., </w:t>
      </w:r>
      <w:r w:rsidRPr="00191A8F">
        <w:rPr>
          <w:lang w:val="ro-RO"/>
        </w:rPr>
        <w:t>Managementul cluburilor sportive, conferinţă internaţională-pag 201-204 ISSN2248_230X, Universitatea   Politehnica   Bucureşti, 10-11 decembrie 2011</w:t>
      </w:r>
    </w:p>
    <w:p w14:paraId="3FBF9BD3"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Mechanical vibration effects on the height ofjumping on the spot-conferinţă internaţională, pag 106-109, ISSN 1843-7079, Universitatea din Bucureşti, 25noiembrie 2011</w:t>
      </w:r>
    </w:p>
    <w:p w14:paraId="34C9B7E8"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Efectele vibraţiilor mecanice asupra dezvoltării forţei la sportivi-Sesiune internaţională, pag   101-103, ISSN, Consiliul Ştiinţei Sportului din România, Institutul Naţional de Cercetare pentru Sport, 27-28 octombrie 2011</w:t>
      </w:r>
    </w:p>
    <w:p w14:paraId="39A11959"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Efectele vibraţiilor meca</w:t>
      </w:r>
      <w:r>
        <w:rPr>
          <w:lang w:val="ro-RO"/>
        </w:rPr>
        <w:t>nice asupra capacităţii aerobe-</w:t>
      </w:r>
      <w:r w:rsidRPr="00191A8F">
        <w:rPr>
          <w:lang w:val="ro-RO"/>
        </w:rPr>
        <w:t>conferinţă internaţională, pag. 141-144, ISSN 2247-028X, Academia de Studii Economice Bucureşti, 6aprilie 2011</w:t>
      </w:r>
    </w:p>
    <w:p w14:paraId="74562B8B"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Obiectivarea metodelor care condiţionează dezvoltarea calităţiilor motrice de bază înfotbalul universitar- conferinţă internaţională, pag,38-41, ISSN 2247-028X, Academia de Studii Economice Bucureşti, 6 aprilie 2011</w:t>
      </w:r>
    </w:p>
    <w:p w14:paraId="28D166E3" w14:textId="77777777" w:rsidR="001A02D9" w:rsidRDefault="001A02D9" w:rsidP="001A02D9">
      <w:pPr>
        <w:pStyle w:val="Listparagraf"/>
        <w:numPr>
          <w:ilvl w:val="1"/>
          <w:numId w:val="1"/>
        </w:numPr>
        <w:tabs>
          <w:tab w:val="left" w:pos="432"/>
        </w:tabs>
        <w:jc w:val="both"/>
        <w:rPr>
          <w:lang w:val="ro-RO"/>
        </w:rPr>
      </w:pPr>
      <w:r w:rsidRPr="00191A8F">
        <w:rPr>
          <w:lang w:val="ro-RO"/>
        </w:rPr>
        <w:t>Păunescu, C., Piţigoi, G., Elisabeta, N., Pricop, A., Păunescu, M.,- Fiabilitatea utilizării device-lui myotest pro în măsurarea detentei-conferinţăinternaţională, pag117-123,  ISSN2247-028X Academia de Studii Economice Bucureşti, 6 aprilie2011</w:t>
      </w:r>
    </w:p>
    <w:p w14:paraId="0464E1D1" w14:textId="77777777" w:rsidR="001A02D9" w:rsidRDefault="001A02D9" w:rsidP="001A02D9">
      <w:pPr>
        <w:pStyle w:val="Listparagraf"/>
        <w:numPr>
          <w:ilvl w:val="1"/>
          <w:numId w:val="1"/>
        </w:numPr>
        <w:tabs>
          <w:tab w:val="left" w:pos="432"/>
        </w:tabs>
        <w:jc w:val="both"/>
        <w:rPr>
          <w:lang w:val="ro-RO"/>
        </w:rPr>
      </w:pPr>
      <w:r w:rsidRPr="00191A8F">
        <w:rPr>
          <w:lang w:val="ro-RO"/>
        </w:rPr>
        <w:t>Pricop, A.,  -The effects of mechanical vibration onpower development in athletes- SCIENCE, EXCELLENCE, SPORT Journal ofthe "Science Socieţy, Human Excellence andSports University" Voii, ISSU1/2011, pag 146-153, ISSN2248-2911</w:t>
      </w:r>
    </w:p>
    <w:p w14:paraId="2D37D01D"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Metode moderne de măsurare a nivelului de dezvoltare a forţei- Conferinţă   ştiinţifică   cu participare internaţională, pag, 107-109, ISSN-1844-3923, Universitatea Politehnica Bucureşti, 7 mai 2010</w:t>
      </w:r>
    </w:p>
    <w:p w14:paraId="5137C36C" w14:textId="77777777" w:rsidR="001A02D9" w:rsidRDefault="001A02D9" w:rsidP="001A02D9">
      <w:pPr>
        <w:pStyle w:val="Listparagraf"/>
        <w:numPr>
          <w:ilvl w:val="1"/>
          <w:numId w:val="1"/>
        </w:numPr>
        <w:tabs>
          <w:tab w:val="left" w:pos="432"/>
        </w:tabs>
        <w:jc w:val="both"/>
        <w:rPr>
          <w:lang w:val="ro-RO"/>
        </w:rPr>
      </w:pPr>
      <w:r>
        <w:rPr>
          <w:lang w:val="ro-RO"/>
        </w:rPr>
        <w:t xml:space="preserve">Pricop, A., </w:t>
      </w:r>
      <w:r w:rsidRPr="00191A8F">
        <w:rPr>
          <w:lang w:val="ro-RO"/>
        </w:rPr>
        <w:t>Consideraţii generale privind selecţia in jocul de fotbal, Sesine cu participare   internaţională, pag.357-360      ISSN   1844-3923, Universitatea   Politehnica Bucureşti, 8 mai 2009</w:t>
      </w:r>
    </w:p>
    <w:p w14:paraId="6350ECBC" w14:textId="77777777" w:rsidR="001A02D9" w:rsidRDefault="001A02D9" w:rsidP="001A02D9">
      <w:pPr>
        <w:pStyle w:val="Listparagraf"/>
        <w:numPr>
          <w:ilvl w:val="1"/>
          <w:numId w:val="1"/>
        </w:numPr>
        <w:tabs>
          <w:tab w:val="left" w:pos="432"/>
        </w:tabs>
        <w:jc w:val="both"/>
        <w:rPr>
          <w:lang w:val="ro-RO"/>
        </w:rPr>
      </w:pPr>
      <w:r>
        <w:rPr>
          <w:lang w:val="ro-RO"/>
        </w:rPr>
        <w:lastRenderedPageBreak/>
        <w:t>Pricop, A.,</w:t>
      </w:r>
      <w:r w:rsidRPr="00191A8F">
        <w:rPr>
          <w:lang w:val="ro-RO"/>
        </w:rPr>
        <w:t>-Performance-objective, precision and technique in under-sixteen football-Sesiune   internaţională, pag   302-305, ISSN   2066-995X.   Academia  de   Poliţie,,Alexandru Ioan Cuza',15 octombrie 2009</w:t>
      </w:r>
    </w:p>
    <w:p w14:paraId="3296D4B8" w14:textId="77777777" w:rsidR="001A02D9" w:rsidRPr="00191A8F" w:rsidRDefault="001A02D9" w:rsidP="001A02D9">
      <w:pPr>
        <w:pStyle w:val="Listparagraf"/>
        <w:numPr>
          <w:ilvl w:val="1"/>
          <w:numId w:val="1"/>
        </w:numPr>
        <w:tabs>
          <w:tab w:val="left" w:pos="432"/>
        </w:tabs>
        <w:jc w:val="both"/>
        <w:rPr>
          <w:lang w:val="ro-RO"/>
        </w:rPr>
      </w:pPr>
      <w:r w:rsidRPr="00191A8F">
        <w:rPr>
          <w:lang w:val="ro-RO"/>
        </w:rPr>
        <w:t>Pricop, A., -Efectele Dezvoltării forţei asupra nivelului de manifestare al componentelor pregătirii</w:t>
      </w:r>
      <w:r>
        <w:rPr>
          <w:lang w:val="ro-RO"/>
        </w:rPr>
        <w:t xml:space="preserve"> </w:t>
      </w:r>
      <w:r w:rsidRPr="00191A8F">
        <w:rPr>
          <w:lang w:val="ro-RO"/>
        </w:rPr>
        <w:t>tehnice în jocul de fotbal-Sesiune Internaţională, pag 54-57 ISSN 1843- 7079, Universitatea din Bucureşti, 4 decembrie 2009</w:t>
      </w:r>
    </w:p>
    <w:p w14:paraId="5F6B6A50" w14:textId="77777777" w:rsidR="001A02D9" w:rsidRPr="00424B19" w:rsidRDefault="001A02D9" w:rsidP="001A02D9">
      <w:pPr>
        <w:spacing w:line="320" w:lineRule="atLeast"/>
        <w:jc w:val="both"/>
        <w:rPr>
          <w:lang w:val="ro-RO"/>
        </w:rPr>
      </w:pPr>
    </w:p>
    <w:p w14:paraId="36DA663D" w14:textId="77777777" w:rsidR="001A02D9" w:rsidRPr="00424B19" w:rsidRDefault="001A02D9" w:rsidP="001A02D9">
      <w:pPr>
        <w:numPr>
          <w:ilvl w:val="1"/>
          <w:numId w:val="2"/>
        </w:numPr>
        <w:tabs>
          <w:tab w:val="clear" w:pos="1440"/>
        </w:tabs>
        <w:spacing w:line="320" w:lineRule="atLeast"/>
        <w:ind w:left="540" w:hanging="540"/>
        <w:jc w:val="both"/>
        <w:rPr>
          <w:b/>
          <w:lang w:val="ro-RO"/>
        </w:rPr>
      </w:pPr>
      <w:r w:rsidRPr="00424B19">
        <w:rPr>
          <w:b/>
          <w:lang w:val="ro-RO"/>
        </w:rPr>
        <w:t>Brevete obţinute în întreaga activitate</w:t>
      </w:r>
    </w:p>
    <w:p w14:paraId="582CD619" w14:textId="78B41B2F" w:rsidR="001A02D9" w:rsidRPr="001A02D9" w:rsidRDefault="001A02D9" w:rsidP="001A02D9">
      <w:pPr>
        <w:widowControl w:val="0"/>
        <w:autoSpaceDE w:val="0"/>
        <w:autoSpaceDN w:val="0"/>
        <w:spacing w:line="320" w:lineRule="atLeast"/>
        <w:rPr>
          <w:b/>
          <w:lang w:val="ro-RO"/>
        </w:rPr>
      </w:pPr>
      <w:r w:rsidRPr="007462F8">
        <w:rPr>
          <w:b/>
          <w:lang w:val="ro-RO"/>
        </w:rPr>
        <w:t xml:space="preserve">1.       </w:t>
      </w:r>
    </w:p>
    <w:p w14:paraId="4B1E5280" w14:textId="77777777" w:rsidR="001A02D9" w:rsidRPr="00424B19" w:rsidRDefault="001A02D9" w:rsidP="001A02D9">
      <w:pPr>
        <w:widowControl w:val="0"/>
        <w:autoSpaceDE w:val="0"/>
        <w:autoSpaceDN w:val="0"/>
        <w:spacing w:line="320" w:lineRule="atLeast"/>
        <w:rPr>
          <w:lang w:val="ro-RO"/>
        </w:rPr>
      </w:pPr>
    </w:p>
    <w:p w14:paraId="654FD509" w14:textId="77777777" w:rsidR="001A02D9" w:rsidRDefault="001A02D9" w:rsidP="001A02D9">
      <w:pPr>
        <w:tabs>
          <w:tab w:val="left" w:pos="142"/>
        </w:tabs>
        <w:spacing w:line="320" w:lineRule="atLeast"/>
        <w:jc w:val="both"/>
        <w:rPr>
          <w:b/>
          <w:noProof/>
          <w:spacing w:val="-2"/>
          <w:lang w:val="ro-RO"/>
        </w:rPr>
      </w:pPr>
      <w:r>
        <w:rPr>
          <w:b/>
          <w:noProof/>
          <w:spacing w:val="-2"/>
          <w:lang w:val="ro-RO"/>
        </w:rPr>
        <w:tab/>
      </w:r>
      <w:r>
        <w:rPr>
          <w:b/>
          <w:noProof/>
          <w:spacing w:val="-2"/>
          <w:lang w:val="ro-RO"/>
        </w:rPr>
        <w:tab/>
        <w:t>Data:</w:t>
      </w:r>
    </w:p>
    <w:p w14:paraId="42ACA09F" w14:textId="0074DBA7" w:rsidR="001A02D9" w:rsidRDefault="001A02D9" w:rsidP="001A02D9">
      <w:pPr>
        <w:tabs>
          <w:tab w:val="left" w:pos="142"/>
        </w:tabs>
        <w:spacing w:line="320" w:lineRule="atLeast"/>
        <w:jc w:val="both"/>
        <w:rPr>
          <w:b/>
          <w:noProof/>
        </w:rPr>
      </w:pPr>
      <w:r>
        <w:rPr>
          <w:b/>
          <w:noProof/>
          <w:spacing w:val="-2"/>
          <w:lang w:val="ro-RO"/>
        </w:rPr>
        <w:t xml:space="preserve">       </w:t>
      </w:r>
      <w:r w:rsidR="00761DAD">
        <w:rPr>
          <w:b/>
          <w:noProof/>
          <w:spacing w:val="-2"/>
          <w:lang w:val="ro-RO"/>
        </w:rPr>
        <w:t>18</w:t>
      </w:r>
      <w:r>
        <w:rPr>
          <w:b/>
          <w:noProof/>
          <w:spacing w:val="-2"/>
          <w:lang w:val="ro-RO"/>
        </w:rPr>
        <w:t>.</w:t>
      </w:r>
      <w:r w:rsidR="00761DAD">
        <w:rPr>
          <w:b/>
          <w:noProof/>
          <w:spacing w:val="-2"/>
          <w:lang w:val="ro-RO"/>
        </w:rPr>
        <w:t>10</w:t>
      </w:r>
      <w:r>
        <w:rPr>
          <w:b/>
          <w:noProof/>
          <w:spacing w:val="-2"/>
          <w:lang w:val="ro-RO"/>
        </w:rPr>
        <w:t>.2025</w:t>
      </w:r>
      <w:r w:rsidRPr="00424B19">
        <w:rPr>
          <w:b/>
          <w:noProof/>
          <w:spacing w:val="-2"/>
          <w:lang w:val="ro-RO"/>
        </w:rPr>
        <w:tab/>
      </w:r>
      <w:r w:rsidRPr="00424B19">
        <w:rPr>
          <w:b/>
          <w:noProof/>
          <w:spacing w:val="-2"/>
          <w:lang w:val="ro-RO"/>
        </w:rPr>
        <w:tab/>
      </w:r>
      <w:r w:rsidRPr="00424B19">
        <w:rPr>
          <w:b/>
          <w:noProof/>
          <w:spacing w:val="-2"/>
          <w:lang w:val="ro-RO"/>
        </w:rPr>
        <w:tab/>
      </w:r>
      <w:r w:rsidRPr="00424B19">
        <w:rPr>
          <w:b/>
          <w:noProof/>
          <w:spacing w:val="-2"/>
          <w:lang w:val="ro-RO"/>
        </w:rPr>
        <w:tab/>
      </w:r>
      <w:r w:rsidRPr="00424B19">
        <w:rPr>
          <w:b/>
          <w:noProof/>
          <w:spacing w:val="-2"/>
          <w:lang w:val="ro-RO"/>
        </w:rPr>
        <w:tab/>
      </w:r>
      <w:r w:rsidRPr="00424B19">
        <w:rPr>
          <w:b/>
          <w:noProof/>
          <w:spacing w:val="-2"/>
          <w:lang w:val="ro-RO"/>
        </w:rPr>
        <w:tab/>
      </w:r>
      <w:r>
        <w:rPr>
          <w:b/>
          <w:noProof/>
          <w:spacing w:val="-2"/>
          <w:lang w:val="ro-RO"/>
        </w:rPr>
        <w:t xml:space="preserve">                   </w:t>
      </w:r>
      <w:r w:rsidRPr="00424B19">
        <w:rPr>
          <w:b/>
          <w:noProof/>
          <w:spacing w:val="-2"/>
          <w:lang w:val="ro-RO"/>
        </w:rPr>
        <w:t>Semnătura:</w:t>
      </w:r>
      <w:r w:rsidRPr="002B0CBA">
        <w:rPr>
          <w:b/>
          <w:noProof/>
        </w:rPr>
        <w:t xml:space="preserve"> </w:t>
      </w:r>
      <w:r>
        <w:rPr>
          <w:b/>
          <w:noProof/>
        </w:rPr>
        <w:t xml:space="preserve">      </w:t>
      </w:r>
    </w:p>
    <w:p w14:paraId="1580969A" w14:textId="78F1C47E" w:rsidR="001A02D9" w:rsidRPr="00B34E3E" w:rsidRDefault="001A02D9" w:rsidP="001A02D9">
      <w:pPr>
        <w:tabs>
          <w:tab w:val="left" w:pos="142"/>
        </w:tabs>
        <w:spacing w:line="320" w:lineRule="atLeast"/>
        <w:jc w:val="both"/>
        <w:rPr>
          <w:b/>
          <w:noProof/>
          <w:spacing w:val="-2"/>
          <w:lang w:val="ro-RO"/>
        </w:rPr>
      </w:pPr>
      <w:r>
        <w:rPr>
          <w:b/>
          <w:noProof/>
        </w:rPr>
        <w:t xml:space="preserve">                                                                                                                    </w:t>
      </w:r>
      <w:r w:rsidRPr="002B0CBA">
        <w:rPr>
          <w:b/>
          <w:noProof/>
        </w:rPr>
        <w:drawing>
          <wp:inline distT="0" distB="0" distL="0" distR="0" wp14:anchorId="53E9969C" wp14:editId="446AF3E6">
            <wp:extent cx="793750" cy="654050"/>
            <wp:effectExtent l="0" t="0" r="0" b="0"/>
            <wp:docPr id="647540701" name="Picture 1" descr="Pric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c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714" cy="682036"/>
                    </a:xfrm>
                    <a:prstGeom prst="rect">
                      <a:avLst/>
                    </a:prstGeom>
                    <a:noFill/>
                    <a:ln>
                      <a:noFill/>
                    </a:ln>
                  </pic:spPr>
                </pic:pic>
              </a:graphicData>
            </a:graphic>
          </wp:inline>
        </w:drawing>
      </w:r>
      <w:r>
        <w:rPr>
          <w:b/>
          <w:noProof/>
        </w:rPr>
        <w:t xml:space="preserve"> </w:t>
      </w:r>
    </w:p>
    <w:p w14:paraId="011E5203" w14:textId="77777777" w:rsidR="001A02D9" w:rsidRPr="00313D0F" w:rsidRDefault="001A02D9" w:rsidP="001A02D9">
      <w:pPr>
        <w:autoSpaceDE w:val="0"/>
        <w:autoSpaceDN w:val="0"/>
        <w:adjustRightInd w:val="0"/>
        <w:spacing w:line="320" w:lineRule="atLeast"/>
        <w:ind w:right="349"/>
        <w:jc w:val="right"/>
        <w:rPr>
          <w:sz w:val="18"/>
          <w:szCs w:val="18"/>
          <w:lang w:val="ro-RO"/>
        </w:rPr>
      </w:pPr>
    </w:p>
    <w:p w14:paraId="250B1705" w14:textId="77777777" w:rsidR="00F539DD" w:rsidRDefault="00F539DD"/>
    <w:sectPr w:rsidR="00F539DD" w:rsidSect="001A02D9">
      <w:headerReference w:type="default" r:id="rId12"/>
      <w:pgSz w:w="11907" w:h="16840" w:code="9"/>
      <w:pgMar w:top="1134" w:right="964" w:bottom="172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4C19A" w14:textId="77777777" w:rsidR="00715324" w:rsidRDefault="00715324" w:rsidP="001A02D9">
      <w:r>
        <w:separator/>
      </w:r>
    </w:p>
  </w:endnote>
  <w:endnote w:type="continuationSeparator" w:id="0">
    <w:p w14:paraId="5D53687A" w14:textId="77777777" w:rsidR="00715324" w:rsidRDefault="00715324" w:rsidP="001A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E0D9" w14:textId="77777777" w:rsidR="00715324" w:rsidRDefault="00715324" w:rsidP="001A02D9">
      <w:r>
        <w:separator/>
      </w:r>
    </w:p>
  </w:footnote>
  <w:footnote w:type="continuationSeparator" w:id="0">
    <w:p w14:paraId="7C3FD622" w14:textId="77777777" w:rsidR="00715324" w:rsidRDefault="00715324" w:rsidP="001A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A547" w14:textId="6EFCEC33" w:rsidR="004C057F" w:rsidRPr="004C057F" w:rsidRDefault="004C057F" w:rsidP="004C057F">
    <w:pPr>
      <w:pStyle w:val="Antet"/>
      <w:rPr>
        <w:bCs/>
        <w:i/>
        <w:iCs/>
        <w:lang w:val="es-ES"/>
      </w:rPr>
    </w:pPr>
    <w:r w:rsidRPr="004C057F">
      <w:rPr>
        <w:noProof/>
      </w:rPr>
      <w:drawing>
        <wp:anchor distT="0" distB="156845" distL="126492" distR="271399" simplePos="0" relativeHeight="251659264" behindDoc="0" locked="0" layoutInCell="1" allowOverlap="1" wp14:anchorId="29283882" wp14:editId="51CFD166">
          <wp:simplePos x="0" y="0"/>
          <wp:positionH relativeFrom="column">
            <wp:posOffset>-4445</wp:posOffset>
          </wp:positionH>
          <wp:positionV relativeFrom="paragraph">
            <wp:posOffset>-181610</wp:posOffset>
          </wp:positionV>
          <wp:extent cx="539750" cy="539750"/>
          <wp:effectExtent l="0" t="0" r="0" b="0"/>
          <wp:wrapSquare wrapText="bothSides"/>
          <wp:docPr id="1" name="Picture 1"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ine 5" descr="C:\Users\emilia.gogu\Pictures\aracis.jpg"/>
                  <pic:cNvPicPr>
                    <a:picLocks noChangeArrowheads="1"/>
                  </pic:cNvPicPr>
                </pic:nvPicPr>
                <pic:blipFill>
                  <a:blip r:embed="rId1" cstate="print">
                    <a:duotone>
                      <a:schemeClr val="accent6">
                        <a:shade val="45000"/>
                        <a:satMod val="135000"/>
                      </a:schemeClr>
                      <a:prstClr val="white"/>
                    </a:duotone>
                  </a:blip>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057F">
      <w:rPr>
        <w:bCs/>
        <w:lang w:val="es-ES"/>
      </w:rPr>
      <w:t xml:space="preserve">    Agenţia Română de Asigurare a Calităţii în Învăţământul Superior </w:t>
    </w:r>
    <w:r>
      <w:rPr>
        <w:bCs/>
        <w:lang w:val="es-ES"/>
      </w:rPr>
      <w:t>Anexa 4.1</w:t>
    </w:r>
    <w:r w:rsidRPr="004C057F">
      <w:rPr>
        <w:bCs/>
        <w:lang w:val="es-ES"/>
      </w:rPr>
      <w:tab/>
    </w:r>
    <w:r w:rsidRPr="004C057F">
      <w:rPr>
        <w:bCs/>
        <w:lang w:val="es-ES"/>
      </w:rPr>
      <w:tab/>
    </w:r>
    <w:r w:rsidRPr="004C057F">
      <w:rPr>
        <w:bCs/>
        <w:lang w:val="es-ES"/>
      </w:rPr>
      <w:tab/>
    </w:r>
    <w:r w:rsidRPr="004C057F">
      <w:rPr>
        <w:b/>
        <w:lang w:val="es-ES"/>
      </w:rPr>
      <w:tab/>
      <w:t xml:space="preserve">                   </w:t>
    </w:r>
    <w:r w:rsidRPr="004C057F">
      <w:rPr>
        <w:b/>
        <w:lang w:val="es-ES"/>
      </w:rPr>
      <w:tab/>
    </w:r>
    <w:r w:rsidRPr="004C057F">
      <w:rPr>
        <w:b/>
        <w:lang w:val="es-ES"/>
      </w:rPr>
      <w:tab/>
      <w:t xml:space="preserve">   </w:t>
    </w:r>
    <w:r>
      <w:rPr>
        <w:b/>
        <w:lang w:val="es-ES"/>
      </w:rPr>
      <w:t xml:space="preserve">                                                                                                                                               </w:t>
    </w:r>
  </w:p>
  <w:p w14:paraId="7C9A5FCC" w14:textId="77777777" w:rsidR="004C057F" w:rsidRDefault="004C057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1A0"/>
    <w:multiLevelType w:val="hybridMultilevel"/>
    <w:tmpl w:val="34CA8E46"/>
    <w:lvl w:ilvl="0" w:tplc="4A261D5A">
      <w:start w:val="1"/>
      <w:numFmt w:val="decimal"/>
      <w:lvlText w:val="%1."/>
      <w:lvlJc w:val="left"/>
      <w:pPr>
        <w:tabs>
          <w:tab w:val="num" w:pos="360"/>
        </w:tabs>
        <w:ind w:left="360" w:hanging="360"/>
      </w:pPr>
      <w:rPr>
        <w:b w:val="0"/>
      </w:rPr>
    </w:lvl>
    <w:lvl w:ilvl="1" w:tplc="9C8297A6">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063515"/>
    <w:multiLevelType w:val="hybridMultilevel"/>
    <w:tmpl w:val="EB966CA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F68E9"/>
    <w:multiLevelType w:val="hybridMultilevel"/>
    <w:tmpl w:val="15F25072"/>
    <w:lvl w:ilvl="0" w:tplc="B3C8991E">
      <w:start w:val="1"/>
      <w:numFmt w:val="decimal"/>
      <w:pStyle w:val="Numeauto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9531863">
    <w:abstractNumId w:val="1"/>
  </w:num>
  <w:num w:numId="2" w16cid:durableId="267007035">
    <w:abstractNumId w:val="0"/>
  </w:num>
  <w:num w:numId="3" w16cid:durableId="95947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FA"/>
    <w:rsid w:val="00046D2D"/>
    <w:rsid w:val="000B1562"/>
    <w:rsid w:val="001A02D9"/>
    <w:rsid w:val="004C057F"/>
    <w:rsid w:val="006A0526"/>
    <w:rsid w:val="00715324"/>
    <w:rsid w:val="00761DAD"/>
    <w:rsid w:val="007B0FC0"/>
    <w:rsid w:val="007E61FA"/>
    <w:rsid w:val="00843AEB"/>
    <w:rsid w:val="00AC583F"/>
    <w:rsid w:val="00B55534"/>
    <w:rsid w:val="00CC15D4"/>
    <w:rsid w:val="00F5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BF898"/>
  <w15:chartTrackingRefBased/>
  <w15:docId w15:val="{C240FB91-B3B0-4C9E-A18B-4106D0F6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D9"/>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7E61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7E61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7E61FA"/>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7E61FA"/>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7E61FA"/>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7E61FA"/>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E61FA"/>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E61FA"/>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E61FA"/>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61F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7E61F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7E61FA"/>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7E61FA"/>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7E61FA"/>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7E61F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61F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61F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61FA"/>
    <w:rPr>
      <w:rFonts w:eastAsiaTheme="majorEastAsia" w:cstheme="majorBidi"/>
      <w:color w:val="272727" w:themeColor="text1" w:themeTint="D8"/>
    </w:rPr>
  </w:style>
  <w:style w:type="paragraph" w:styleId="Titlu">
    <w:name w:val="Title"/>
    <w:basedOn w:val="Normal"/>
    <w:next w:val="Normal"/>
    <w:link w:val="TitluCaracter"/>
    <w:uiPriority w:val="10"/>
    <w:qFormat/>
    <w:rsid w:val="007E61F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E61F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61F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E61F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61F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61FA"/>
    <w:rPr>
      <w:i/>
      <w:iCs/>
      <w:color w:val="404040" w:themeColor="text1" w:themeTint="BF"/>
    </w:rPr>
  </w:style>
  <w:style w:type="paragraph" w:styleId="Listparagraf">
    <w:name w:val="List Paragraph"/>
    <w:basedOn w:val="Normal"/>
    <w:uiPriority w:val="34"/>
    <w:qFormat/>
    <w:rsid w:val="007E61FA"/>
    <w:pPr>
      <w:ind w:left="720"/>
      <w:contextualSpacing/>
    </w:pPr>
  </w:style>
  <w:style w:type="character" w:styleId="Accentuareintens">
    <w:name w:val="Intense Emphasis"/>
    <w:basedOn w:val="Fontdeparagrafimplicit"/>
    <w:uiPriority w:val="21"/>
    <w:qFormat/>
    <w:rsid w:val="007E61FA"/>
    <w:rPr>
      <w:i/>
      <w:iCs/>
      <w:color w:val="2E74B5" w:themeColor="accent1" w:themeShade="BF"/>
    </w:rPr>
  </w:style>
  <w:style w:type="paragraph" w:styleId="Citatintens">
    <w:name w:val="Intense Quote"/>
    <w:basedOn w:val="Normal"/>
    <w:next w:val="Normal"/>
    <w:link w:val="CitatintensCaracter"/>
    <w:uiPriority w:val="30"/>
    <w:qFormat/>
    <w:rsid w:val="007E61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7E61FA"/>
    <w:rPr>
      <w:i/>
      <w:iCs/>
      <w:color w:val="2E74B5" w:themeColor="accent1" w:themeShade="BF"/>
    </w:rPr>
  </w:style>
  <w:style w:type="character" w:styleId="Referireintens">
    <w:name w:val="Intense Reference"/>
    <w:basedOn w:val="Fontdeparagrafimplicit"/>
    <w:uiPriority w:val="32"/>
    <w:qFormat/>
    <w:rsid w:val="007E61FA"/>
    <w:rPr>
      <w:b/>
      <w:bCs/>
      <w:smallCaps/>
      <w:color w:val="2E74B5" w:themeColor="accent1" w:themeShade="BF"/>
      <w:spacing w:val="5"/>
    </w:rPr>
  </w:style>
  <w:style w:type="paragraph" w:customStyle="1" w:styleId="ListParagraph1">
    <w:name w:val="List Paragraph1"/>
    <w:basedOn w:val="Normal"/>
    <w:rsid w:val="001A02D9"/>
    <w:pPr>
      <w:ind w:left="720"/>
      <w:contextualSpacing/>
    </w:pPr>
    <w:rPr>
      <w:rFonts w:ascii="Calibri" w:hAnsi="Calibri"/>
      <w:sz w:val="22"/>
      <w:szCs w:val="22"/>
      <w:lang w:val="ro-RO"/>
    </w:rPr>
  </w:style>
  <w:style w:type="character" w:styleId="Hyperlink">
    <w:name w:val="Hyperlink"/>
    <w:uiPriority w:val="99"/>
    <w:unhideWhenUsed/>
    <w:rsid w:val="001A02D9"/>
    <w:rPr>
      <w:color w:val="0563C1"/>
      <w:u w:val="single"/>
    </w:rPr>
  </w:style>
  <w:style w:type="paragraph" w:customStyle="1" w:styleId="Numeautor">
    <w:name w:val="Nume autor"/>
    <w:basedOn w:val="Normal"/>
    <w:link w:val="NumeautorChar"/>
    <w:autoRedefine/>
    <w:qFormat/>
    <w:rsid w:val="001A02D9"/>
    <w:pPr>
      <w:numPr>
        <w:numId w:val="3"/>
      </w:numPr>
      <w:spacing w:line="280" w:lineRule="exact"/>
      <w:contextualSpacing/>
      <w:jc w:val="both"/>
    </w:pPr>
  </w:style>
  <w:style w:type="character" w:customStyle="1" w:styleId="NumeautorChar">
    <w:name w:val="Nume autor Char"/>
    <w:link w:val="Numeautor"/>
    <w:rsid w:val="001A02D9"/>
    <w:rPr>
      <w:rFonts w:ascii="Times New Roman" w:eastAsia="Times New Roman" w:hAnsi="Times New Roman" w:cs="Times New Roman"/>
      <w:kern w:val="0"/>
      <w:sz w:val="24"/>
      <w:szCs w:val="24"/>
      <w14:ligatures w14:val="none"/>
    </w:rPr>
  </w:style>
  <w:style w:type="paragraph" w:styleId="Antet">
    <w:name w:val="header"/>
    <w:basedOn w:val="Normal"/>
    <w:link w:val="AntetCaracter"/>
    <w:uiPriority w:val="99"/>
    <w:unhideWhenUsed/>
    <w:rsid w:val="001A02D9"/>
    <w:pPr>
      <w:tabs>
        <w:tab w:val="center" w:pos="4680"/>
        <w:tab w:val="right" w:pos="9360"/>
      </w:tabs>
    </w:pPr>
  </w:style>
  <w:style w:type="character" w:customStyle="1" w:styleId="AntetCaracter">
    <w:name w:val="Antet Caracter"/>
    <w:basedOn w:val="Fontdeparagrafimplicit"/>
    <w:link w:val="Antet"/>
    <w:uiPriority w:val="99"/>
    <w:rsid w:val="001A02D9"/>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unhideWhenUsed/>
    <w:rsid w:val="001A02D9"/>
    <w:pPr>
      <w:tabs>
        <w:tab w:val="center" w:pos="4680"/>
        <w:tab w:val="right" w:pos="9360"/>
      </w:tabs>
    </w:pPr>
  </w:style>
  <w:style w:type="character" w:customStyle="1" w:styleId="SubsolCaracter">
    <w:name w:val="Subsol Caracter"/>
    <w:basedOn w:val="Fontdeparagrafimplicit"/>
    <w:link w:val="Subsol"/>
    <w:uiPriority w:val="99"/>
    <w:rsid w:val="001A02D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05/epsbs.2019.02.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8662/lumproc.174"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dx.doi.org/10.5593/SGEMSocial" TargetMode="External"/><Relationship Id="rId4" Type="http://schemas.openxmlformats.org/officeDocument/2006/relationships/webSettings" Target="webSettings.xml"/><Relationship Id="rId9" Type="http://schemas.openxmlformats.org/officeDocument/2006/relationships/hyperlink" Target="https://doi.org/10.15405/epsbs.2019.02.8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62086bf91e7395f73955552fd52468cc">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412bea63fa8ea46e9e012e293c89e14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32DBA45D-3974-4591-9344-139FABF08240}"/>
</file>

<file path=customXml/itemProps2.xml><?xml version="1.0" encoding="utf-8"?>
<ds:datastoreItem xmlns:ds="http://schemas.openxmlformats.org/officeDocument/2006/customXml" ds:itemID="{168C9BCE-6285-4C4A-B1A7-DF061688FA16}"/>
</file>

<file path=customXml/itemProps3.xml><?xml version="1.0" encoding="utf-8"?>
<ds:datastoreItem xmlns:ds="http://schemas.openxmlformats.org/officeDocument/2006/customXml" ds:itemID="{52A0918E-9657-4B00-977E-3492BF35F18F}"/>
</file>

<file path=docProps/app.xml><?xml version="1.0" encoding="utf-8"?>
<Properties xmlns="http://schemas.openxmlformats.org/officeDocument/2006/extended-properties" xmlns:vt="http://schemas.openxmlformats.org/officeDocument/2006/docPropsVTypes">
  <Template>Normal.dotm</Template>
  <TotalTime>4</TotalTime>
  <Pages>6</Pages>
  <Words>2616</Words>
  <Characters>15178</Characters>
  <Application>Microsoft Office Word</Application>
  <DocSecurity>0</DocSecurity>
  <Lines>126</Lines>
  <Paragraphs>35</Paragraphs>
  <ScaleCrop>false</ScaleCrop>
  <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DANIEL PRICOP (24359)</dc:creator>
  <cp:keywords/>
  <dc:description/>
  <cp:lastModifiedBy>ADRIAN DANIEL PRICOP (24359)</cp:lastModifiedBy>
  <cp:revision>6</cp:revision>
  <dcterms:created xsi:type="dcterms:W3CDTF">2025-07-29T17:06:00Z</dcterms:created>
  <dcterms:modified xsi:type="dcterms:W3CDTF">2025-10-20T06:50:00Z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