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3E355B0D"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2961838"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3988551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6B756ED0" w14:textId="003B770A"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132BE9AC"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FB3DE6B"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3E0144D3" w:rsidR="00FD0711" w:rsidRPr="001B1709" w:rsidRDefault="001D53E9" w:rsidP="000B3BD0">
            <w:pPr>
              <w:spacing w:after="0" w:line="240" w:lineRule="auto"/>
              <w:rPr>
                <w:rFonts w:ascii="Times New Roman" w:hAnsi="Times New Roman"/>
                <w:b/>
                <w:bCs/>
                <w:sz w:val="24"/>
                <w:szCs w:val="24"/>
              </w:rPr>
            </w:pPr>
            <w:r w:rsidRPr="001D53E9">
              <w:rPr>
                <w:rFonts w:ascii="Times New Roman" w:hAnsi="Times New Roman"/>
                <w:b/>
                <w:bCs/>
                <w:sz w:val="24"/>
                <w:szCs w:val="24"/>
              </w:rPr>
              <w:t>Inginerie Industrială și Robotică</w:t>
            </w:r>
          </w:p>
        </w:tc>
      </w:tr>
      <w:tr w:rsidR="00FD0711" w:rsidRPr="00C116E4" w14:paraId="574A0553" w14:textId="77777777" w:rsidTr="004F426F">
        <w:tc>
          <w:tcPr>
            <w:tcW w:w="3823" w:type="dxa"/>
          </w:tcPr>
          <w:p w14:paraId="6B93773D" w14:textId="271F6705"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52F6905C" w:rsidR="001B1709" w:rsidRPr="00BA0EDC" w:rsidRDefault="001D53E9" w:rsidP="000B3BD0">
            <w:pPr>
              <w:spacing w:after="0" w:line="240" w:lineRule="auto"/>
              <w:rPr>
                <w:rFonts w:ascii="Times New Roman" w:hAnsi="Times New Roman"/>
                <w:b/>
                <w:sz w:val="24"/>
                <w:szCs w:val="24"/>
              </w:rPr>
            </w:pPr>
            <w:r>
              <w:rPr>
                <w:rFonts w:ascii="Times New Roman" w:hAnsi="Times New Roman"/>
                <w:b/>
                <w:bCs/>
                <w:sz w:val="24"/>
                <w:szCs w:val="24"/>
              </w:rPr>
              <w:t>Tehnologia Construcțiilor de Mașini</w:t>
            </w:r>
          </w:p>
        </w:tc>
      </w:tr>
      <w:tr w:rsidR="00FD0711" w:rsidRPr="00C116E4" w14:paraId="56B65CAC" w14:textId="77777777" w:rsidTr="004F426F">
        <w:tc>
          <w:tcPr>
            <w:tcW w:w="3823" w:type="dxa"/>
          </w:tcPr>
          <w:p w14:paraId="4DBB2F4C" w14:textId="1B5D054F"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B1D6704" w:rsidR="00FD0711" w:rsidRPr="00364C75" w:rsidRDefault="001D53E9" w:rsidP="000B3BD0">
            <w:pPr>
              <w:spacing w:after="0" w:line="240" w:lineRule="auto"/>
              <w:rPr>
                <w:rFonts w:ascii="Times New Roman" w:hAnsi="Times New Roman"/>
                <w:sz w:val="24"/>
                <w:szCs w:val="24"/>
              </w:rPr>
            </w:pPr>
            <w:r w:rsidRPr="001D53E9">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119A5053" w:rsidR="00A32B38" w:rsidRPr="00364C75" w:rsidRDefault="001D53E9" w:rsidP="00A32B38">
            <w:pPr>
              <w:spacing w:after="0" w:line="240" w:lineRule="auto"/>
              <w:rPr>
                <w:rFonts w:ascii="Times New Roman" w:hAnsi="Times New Roman"/>
                <w:sz w:val="24"/>
                <w:szCs w:val="24"/>
                <w:highlight w:val="yellow"/>
              </w:rPr>
            </w:pPr>
            <w:r w:rsidRPr="001D53E9">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1D277F5F" w:rsidR="00D46EF7" w:rsidRPr="00364C75" w:rsidRDefault="00D46EF7" w:rsidP="000B3BD0">
            <w:pPr>
              <w:spacing w:after="0" w:line="240" w:lineRule="auto"/>
              <w:rPr>
                <w:rFonts w:ascii="Times New Roman" w:hAnsi="Times New Roman"/>
                <w:sz w:val="24"/>
                <w:szCs w:val="24"/>
              </w:rPr>
            </w:pPr>
            <w:r w:rsidRPr="001D53E9">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BBB467B" w:rsidR="004F426F" w:rsidRPr="00D46EF7" w:rsidRDefault="004F426F" w:rsidP="000B3BD0">
            <w:pPr>
              <w:spacing w:after="0" w:line="240" w:lineRule="auto"/>
              <w:rPr>
                <w:rFonts w:ascii="Times New Roman" w:hAnsi="Times New Roman"/>
                <w:sz w:val="24"/>
                <w:szCs w:val="24"/>
                <w:highlight w:val="yellow"/>
              </w:rPr>
            </w:pPr>
            <w:r w:rsidRPr="001D53E9">
              <w:rPr>
                <w:rFonts w:ascii="Times New Roman" w:hAnsi="Times New Roman"/>
                <w:sz w:val="24"/>
                <w:szCs w:val="24"/>
              </w:rPr>
              <w:t>București</w:t>
            </w:r>
          </w:p>
        </w:tc>
      </w:tr>
    </w:tbl>
    <w:p w14:paraId="2598DE8A" w14:textId="77777777" w:rsidR="00FD0711" w:rsidRPr="0007194F" w:rsidRDefault="00FD0711" w:rsidP="00182430">
      <w:pPr>
        <w:spacing w:after="0" w:line="240" w:lineRule="auto"/>
        <w:rPr>
          <w:rFonts w:ascii="Times New Roman" w:hAnsi="Times New Roman"/>
          <w:sz w:val="24"/>
          <w:szCs w:val="24"/>
        </w:rPr>
      </w:pPr>
    </w:p>
    <w:p w14:paraId="749E27FA" w14:textId="18E68ABF" w:rsidR="00FD0711" w:rsidRPr="00085094" w:rsidRDefault="00FD0711" w:rsidP="0018243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3CA4DA71" w:rsidR="00756BC1" w:rsidRPr="0007194F" w:rsidRDefault="00FD0711" w:rsidP="00756BC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73B0E974"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996590F" w14:textId="16AE1FFB" w:rsidR="001F003F" w:rsidRPr="00364C75" w:rsidRDefault="001D53E9" w:rsidP="000B3BD0">
            <w:pPr>
              <w:spacing w:after="0" w:line="240" w:lineRule="auto"/>
              <w:rPr>
                <w:rFonts w:ascii="Times New Roman" w:hAnsi="Times New Roman"/>
                <w:b/>
                <w:bCs/>
                <w:sz w:val="24"/>
                <w:szCs w:val="24"/>
                <w:highlight w:val="yellow"/>
              </w:rPr>
            </w:pPr>
            <w:r w:rsidRPr="001D53E9">
              <w:rPr>
                <w:rFonts w:ascii="Times New Roman" w:hAnsi="Times New Roman"/>
                <w:b/>
                <w:bCs/>
                <w:sz w:val="24"/>
                <w:szCs w:val="24"/>
              </w:rPr>
              <w:t>Managementul calității</w:t>
            </w:r>
          </w:p>
        </w:tc>
      </w:tr>
      <w:tr w:rsidR="00FD0711" w:rsidRPr="0007194F" w14:paraId="3B211D2A" w14:textId="77777777" w:rsidTr="00204311">
        <w:tc>
          <w:tcPr>
            <w:tcW w:w="4449" w:type="dxa"/>
            <w:gridSpan w:val="5"/>
          </w:tcPr>
          <w:p w14:paraId="4AB7824E" w14:textId="767B373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4BAB9113" w:rsidR="00FD0711" w:rsidRPr="0007194F" w:rsidRDefault="001D53E9" w:rsidP="000B3BD0">
            <w:pPr>
              <w:spacing w:after="0" w:line="240" w:lineRule="auto"/>
              <w:rPr>
                <w:rFonts w:ascii="Times New Roman" w:hAnsi="Times New Roman"/>
                <w:sz w:val="24"/>
                <w:szCs w:val="24"/>
              </w:rPr>
            </w:pPr>
            <w:proofErr w:type="spellStart"/>
            <w:r>
              <w:rPr>
                <w:rFonts w:ascii="Times New Roman" w:hAnsi="Times New Roman"/>
                <w:sz w:val="24"/>
                <w:szCs w:val="24"/>
              </w:rPr>
              <w:t>Prof.dr.ing</w:t>
            </w:r>
            <w:proofErr w:type="spellEnd"/>
            <w:r>
              <w:rPr>
                <w:rFonts w:ascii="Times New Roman" w:hAnsi="Times New Roman"/>
                <w:sz w:val="24"/>
                <w:szCs w:val="24"/>
              </w:rPr>
              <w:t>. Liviu-Daniel GHICULESCU</w:t>
            </w:r>
            <w:r w:rsidR="00364359">
              <w:rPr>
                <w:rFonts w:ascii="Times New Roman" w:hAnsi="Times New Roman"/>
                <w:sz w:val="24"/>
                <w:szCs w:val="24"/>
              </w:rPr>
              <w:t xml:space="preserve"> </w:t>
            </w:r>
          </w:p>
        </w:tc>
      </w:tr>
      <w:tr w:rsidR="00FD0711" w:rsidRPr="0007194F" w14:paraId="4C0392E2" w14:textId="77777777" w:rsidTr="00204311">
        <w:tc>
          <w:tcPr>
            <w:tcW w:w="4449" w:type="dxa"/>
            <w:gridSpan w:val="5"/>
          </w:tcPr>
          <w:p w14:paraId="0068B97D" w14:textId="63F8A59C"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FE6876" w:rsidRPr="0007194F">
              <w:rPr>
                <w:rFonts w:ascii="Times New Roman" w:hAnsi="Times New Roman"/>
                <w:sz w:val="24"/>
                <w:szCs w:val="24"/>
              </w:rPr>
              <w:t>/labor</w:t>
            </w:r>
            <w:r w:rsidR="00FE6876">
              <w:rPr>
                <w:rFonts w:ascii="Times New Roman" w:hAnsi="Times New Roman"/>
                <w:sz w:val="24"/>
                <w:szCs w:val="24"/>
              </w:rPr>
              <w:t>ator/proiect</w:t>
            </w:r>
            <w:r w:rsidR="00C116E4">
              <w:rPr>
                <w:rFonts w:ascii="Times New Roman" w:hAnsi="Times New Roman"/>
                <w:sz w:val="24"/>
                <w:szCs w:val="24"/>
              </w:rPr>
              <w:t xml:space="preserve"> </w:t>
            </w:r>
          </w:p>
        </w:tc>
        <w:tc>
          <w:tcPr>
            <w:tcW w:w="5556" w:type="dxa"/>
            <w:gridSpan w:val="6"/>
          </w:tcPr>
          <w:p w14:paraId="4CA0B319" w14:textId="6D6B1704" w:rsidR="00FD0711" w:rsidRPr="0007194F" w:rsidRDefault="001D53E9" w:rsidP="000B3BD0">
            <w:pPr>
              <w:spacing w:after="0" w:line="240" w:lineRule="auto"/>
              <w:rPr>
                <w:rFonts w:ascii="Times New Roman" w:hAnsi="Times New Roman"/>
                <w:sz w:val="24"/>
                <w:szCs w:val="24"/>
              </w:rPr>
            </w:pPr>
            <w:r>
              <w:rPr>
                <w:rFonts w:ascii="Times New Roman" w:hAnsi="Times New Roman"/>
                <w:sz w:val="24"/>
                <w:szCs w:val="24"/>
              </w:rPr>
              <w:t>Dr. ing. Claudiu PÎRNĂU</w:t>
            </w:r>
          </w:p>
        </w:tc>
      </w:tr>
      <w:tr w:rsidR="00700487" w:rsidRPr="0007194F" w14:paraId="3BE3C0BE" w14:textId="77777777" w:rsidTr="00204311">
        <w:tc>
          <w:tcPr>
            <w:tcW w:w="1756" w:type="dxa"/>
          </w:tcPr>
          <w:p w14:paraId="4026D74C" w14:textId="2FCD142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151E2D56" w:rsidR="00FD0711" w:rsidRPr="0007194F" w:rsidRDefault="00700487" w:rsidP="000B3BD0">
            <w:pPr>
              <w:spacing w:after="0" w:line="240" w:lineRule="auto"/>
              <w:rPr>
                <w:rFonts w:ascii="Times New Roman" w:hAnsi="Times New Roman"/>
                <w:sz w:val="24"/>
                <w:szCs w:val="24"/>
              </w:rPr>
            </w:pPr>
            <w:r w:rsidRPr="001D53E9">
              <w:rPr>
                <w:rFonts w:ascii="Times New Roman" w:hAnsi="Times New Roman"/>
                <w:sz w:val="24"/>
                <w:szCs w:val="24"/>
              </w:rPr>
              <w:t>4</w:t>
            </w:r>
          </w:p>
        </w:tc>
        <w:tc>
          <w:tcPr>
            <w:tcW w:w="2130" w:type="dxa"/>
            <w:gridSpan w:val="2"/>
          </w:tcPr>
          <w:p w14:paraId="7DA4A2EF" w14:textId="698BCD0D"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2A7450A6" w:rsidR="00FD0711" w:rsidRPr="001D53E9" w:rsidRDefault="007A1B42" w:rsidP="000B3BD0">
            <w:pPr>
              <w:spacing w:after="0" w:line="240" w:lineRule="auto"/>
              <w:rPr>
                <w:rFonts w:ascii="Times New Roman" w:hAnsi="Times New Roman"/>
                <w:sz w:val="24"/>
                <w:szCs w:val="24"/>
              </w:rPr>
            </w:pPr>
            <w:r w:rsidRPr="001D53E9">
              <w:rPr>
                <w:rFonts w:ascii="Times New Roman" w:hAnsi="Times New Roman"/>
                <w:sz w:val="24"/>
                <w:szCs w:val="24"/>
              </w:rPr>
              <w:t>I</w:t>
            </w:r>
          </w:p>
        </w:tc>
        <w:tc>
          <w:tcPr>
            <w:tcW w:w="1900" w:type="dxa"/>
          </w:tcPr>
          <w:p w14:paraId="47B05FB1" w14:textId="4BE4C925"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4307158" w:rsidR="00FD0711" w:rsidRPr="0007194F" w:rsidRDefault="00C116E4" w:rsidP="000B3BD0">
            <w:pPr>
              <w:spacing w:after="0" w:line="240" w:lineRule="auto"/>
              <w:rPr>
                <w:rFonts w:ascii="Times New Roman" w:hAnsi="Times New Roman"/>
                <w:sz w:val="24"/>
                <w:szCs w:val="24"/>
              </w:rPr>
            </w:pPr>
            <w:r w:rsidRPr="001D53E9">
              <w:rPr>
                <w:rFonts w:ascii="Times New Roman" w:hAnsi="Times New Roman"/>
                <w:sz w:val="24"/>
                <w:szCs w:val="24"/>
              </w:rPr>
              <w:t>E</w:t>
            </w:r>
          </w:p>
        </w:tc>
        <w:tc>
          <w:tcPr>
            <w:tcW w:w="2090" w:type="dxa"/>
          </w:tcPr>
          <w:p w14:paraId="2FC51EB1" w14:textId="3C094D3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427F3C44" w:rsidR="00FD0711" w:rsidRPr="00B97DD5" w:rsidRDefault="00C116E4" w:rsidP="000B3BD0">
            <w:pPr>
              <w:spacing w:after="0" w:line="240" w:lineRule="auto"/>
              <w:rPr>
                <w:rFonts w:ascii="Times New Roman" w:hAnsi="Times New Roman"/>
                <w:sz w:val="24"/>
                <w:szCs w:val="24"/>
              </w:rPr>
            </w:pPr>
            <w:r w:rsidRPr="001D53E9">
              <w:rPr>
                <w:rFonts w:ascii="Times New Roman" w:hAnsi="Times New Roman"/>
                <w:sz w:val="24"/>
                <w:szCs w:val="24"/>
              </w:rPr>
              <w:t>O</w:t>
            </w:r>
            <w:r w:rsidR="00D605BE" w:rsidRPr="001D53E9">
              <w:rPr>
                <w:rFonts w:ascii="Times New Roman" w:hAnsi="Times New Roman"/>
                <w:sz w:val="24"/>
                <w:szCs w:val="24"/>
              </w:rPr>
              <w:t>p</w:t>
            </w:r>
            <w:r w:rsidR="008D49B5" w:rsidRPr="001D53E9">
              <w:rPr>
                <w:rStyle w:val="FootnoteReference"/>
                <w:rFonts w:ascii="Times New Roman" w:hAnsi="Times New Roman"/>
                <w:sz w:val="24"/>
                <w:szCs w:val="24"/>
              </w:rPr>
              <w:footnoteReference w:id="1"/>
            </w:r>
          </w:p>
        </w:tc>
      </w:tr>
      <w:tr w:rsidR="007A1B42" w:rsidRPr="00C116E4" w14:paraId="14E46E6F" w14:textId="24CDA01A" w:rsidTr="00204311">
        <w:tc>
          <w:tcPr>
            <w:tcW w:w="2140" w:type="dxa"/>
            <w:gridSpan w:val="2"/>
          </w:tcPr>
          <w:p w14:paraId="2B6605C0" w14:textId="2637DD70"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B43FA08" w:rsidR="00204311" w:rsidRPr="00C116E4" w:rsidRDefault="00CB7DA8" w:rsidP="000B3BD0">
            <w:pPr>
              <w:spacing w:line="240" w:lineRule="auto"/>
              <w:rPr>
                <w:rFonts w:ascii="Times New Roman" w:hAnsi="Times New Roman"/>
                <w:sz w:val="24"/>
                <w:szCs w:val="24"/>
                <w:lang w:val="en-US"/>
              </w:rPr>
            </w:pPr>
            <w:r w:rsidRPr="001D53E9">
              <w:rPr>
                <w:rFonts w:ascii="Times New Roman" w:hAnsi="Times New Roman"/>
                <w:sz w:val="24"/>
                <w:szCs w:val="24"/>
                <w:lang w:val="en-US"/>
              </w:rPr>
              <w:t>DC</w:t>
            </w:r>
            <w:r w:rsidR="008D49B5" w:rsidRPr="001D53E9">
              <w:rPr>
                <w:rStyle w:val="FootnoteReference"/>
                <w:rFonts w:ascii="Times New Roman" w:hAnsi="Times New Roman"/>
                <w:sz w:val="24"/>
                <w:szCs w:val="24"/>
                <w:lang w:val="en-US"/>
              </w:rPr>
              <w:footnoteReference w:id="2"/>
            </w:r>
          </w:p>
        </w:tc>
        <w:tc>
          <w:tcPr>
            <w:tcW w:w="2412" w:type="dxa"/>
            <w:gridSpan w:val="4"/>
          </w:tcPr>
          <w:p w14:paraId="46A72287" w14:textId="74FB1A4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303E7D32" w:rsidR="00204311" w:rsidRPr="007F393B" w:rsidRDefault="001D53E9" w:rsidP="000B3BD0">
            <w:pPr>
              <w:spacing w:after="0" w:line="240" w:lineRule="auto"/>
              <w:rPr>
                <w:rFonts w:ascii="Times New Roman" w:hAnsi="Times New Roman"/>
                <w:sz w:val="24"/>
                <w:szCs w:val="24"/>
              </w:rPr>
            </w:pPr>
            <w:r w:rsidRPr="001D53E9">
              <w:rPr>
                <w:rFonts w:ascii="Times New Roman" w:hAnsi="Times New Roman"/>
                <w:sz w:val="24"/>
                <w:szCs w:val="24"/>
              </w:rPr>
              <w:t>UPB.06.De.07.A.010</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3D5E1B5F"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FE6876">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23055BD2"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6C84236" w:rsidR="00FD0711" w:rsidRPr="0007194F" w:rsidRDefault="00FE6876"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66FC32CE"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4A780B77" w:rsidR="00FD0711" w:rsidRPr="0007194F" w:rsidRDefault="00FE6876" w:rsidP="000B3BD0">
            <w:pPr>
              <w:spacing w:after="0" w:line="240" w:lineRule="auto"/>
              <w:rPr>
                <w:rFonts w:ascii="Times New Roman" w:hAnsi="Times New Roman"/>
                <w:sz w:val="24"/>
                <w:szCs w:val="24"/>
              </w:rPr>
            </w:pPr>
            <w:r>
              <w:rPr>
                <w:rFonts w:ascii="Times New Roman" w:hAnsi="Times New Roman"/>
                <w:sz w:val="24"/>
                <w:szCs w:val="24"/>
              </w:rPr>
              <w:t>2</w:t>
            </w:r>
          </w:p>
        </w:tc>
        <w:tc>
          <w:tcPr>
            <w:tcW w:w="2413" w:type="dxa"/>
          </w:tcPr>
          <w:p w14:paraId="57F736F3" w14:textId="77777777" w:rsidR="00182430"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p>
          <w:p w14:paraId="7625568D" w14:textId="743608A9" w:rsidR="00FD0711" w:rsidRPr="0007194F" w:rsidRDefault="000B3BD0" w:rsidP="000B3BD0">
            <w:pPr>
              <w:spacing w:after="0" w:line="240" w:lineRule="auto"/>
              <w:ind w:right="-170"/>
              <w:rPr>
                <w:rFonts w:ascii="Times New Roman" w:hAnsi="Times New Roman"/>
                <w:sz w:val="24"/>
                <w:szCs w:val="24"/>
              </w:rPr>
            </w:pPr>
            <w:r>
              <w:rPr>
                <w:rFonts w:ascii="Times New Roman" w:hAnsi="Times New Roman"/>
                <w:sz w:val="24"/>
                <w:szCs w:val="24"/>
              </w:rPr>
              <w:t>/proiect</w:t>
            </w:r>
          </w:p>
        </w:tc>
        <w:tc>
          <w:tcPr>
            <w:tcW w:w="555" w:type="dxa"/>
          </w:tcPr>
          <w:p w14:paraId="11765071" w14:textId="2D0E87A7" w:rsidR="00FD0711" w:rsidRPr="0007194F" w:rsidRDefault="00182430"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A5014E">
        <w:tc>
          <w:tcPr>
            <w:tcW w:w="3790" w:type="dxa"/>
            <w:shd w:val="clear" w:color="auto" w:fill="D9D9D9"/>
          </w:tcPr>
          <w:p w14:paraId="1C8C1832" w14:textId="2839327A"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74ACE77A" w:rsidR="00FD0711" w:rsidRPr="0007194F" w:rsidRDefault="00FE6876"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4F17F44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FE6876">
              <w:rPr>
                <w:rFonts w:ascii="Times New Roman" w:hAnsi="Times New Roman"/>
                <w:sz w:val="24"/>
                <w:szCs w:val="24"/>
              </w:rPr>
              <w:t>28</w:t>
            </w:r>
          </w:p>
        </w:tc>
        <w:tc>
          <w:tcPr>
            <w:tcW w:w="2413" w:type="dxa"/>
            <w:shd w:val="clear" w:color="auto" w:fill="D9D9D9"/>
          </w:tcPr>
          <w:p w14:paraId="170E5774" w14:textId="77777777" w:rsidR="00FE6876" w:rsidRDefault="00FD0711" w:rsidP="000B3BD0">
            <w:pPr>
              <w:spacing w:after="0" w:line="240" w:lineRule="auto"/>
              <w:ind w:right="-128"/>
              <w:rPr>
                <w:rFonts w:ascii="Times New Roman" w:hAnsi="Times New Roman"/>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p>
          <w:p w14:paraId="5C2D0A56" w14:textId="66C10CA1" w:rsidR="00FD0711" w:rsidRPr="008B5BEA" w:rsidRDefault="000B3BD0" w:rsidP="000B3BD0">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proiect</w:t>
            </w:r>
          </w:p>
        </w:tc>
        <w:tc>
          <w:tcPr>
            <w:tcW w:w="555" w:type="dxa"/>
            <w:shd w:val="clear" w:color="auto" w:fill="D9D9D9"/>
          </w:tcPr>
          <w:p w14:paraId="46F27A35" w14:textId="43D0410E" w:rsidR="00FD0711" w:rsidRPr="0007194F" w:rsidRDefault="00FE6876"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459B3E48"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7C1D7C5D"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FE6876">
              <w:rPr>
                <w:rFonts w:ascii="Times New Roman" w:hAnsi="Times New Roman"/>
                <w:sz w:val="24"/>
                <w:szCs w:val="24"/>
              </w:rPr>
              <w:t xml:space="preserve"> </w:t>
            </w:r>
          </w:p>
          <w:p w14:paraId="5F720393" w14:textId="3B6ECE9A" w:rsidR="0065472F" w:rsidRPr="00D85A8D" w:rsidRDefault="0065472F" w:rsidP="00FE6876">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FE6876">
              <w:rPr>
                <w:rFonts w:ascii="Times New Roman" w:hAnsi="Times New Roman"/>
                <w:sz w:val="24"/>
                <w:szCs w:val="24"/>
              </w:rPr>
              <w:t xml:space="preserve"> </w:t>
            </w:r>
            <w:r>
              <w:rPr>
                <w:rFonts w:ascii="Times New Roman" w:hAnsi="Times New Roman"/>
                <w:sz w:val="24"/>
                <w:szCs w:val="24"/>
              </w:rPr>
              <w:t xml:space="preserve">Pregătire </w:t>
            </w:r>
            <w:proofErr w:type="spellStart"/>
            <w:r>
              <w:rPr>
                <w:rFonts w:ascii="Times New Roman" w:hAnsi="Times New Roman"/>
                <w:sz w:val="24"/>
                <w:szCs w:val="24"/>
              </w:rPr>
              <w:t>seminarii</w:t>
            </w:r>
            <w:proofErr w:type="spellEnd"/>
            <w:r>
              <w:rPr>
                <w:rFonts w:ascii="Times New Roman" w:hAnsi="Times New Roman"/>
                <w:sz w:val="24"/>
                <w:szCs w:val="24"/>
              </w:rPr>
              <w:t>/</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r w:rsidR="00FE6876">
              <w:rPr>
                <w:rFonts w:ascii="Times New Roman" w:hAnsi="Times New Roman"/>
                <w:sz w:val="24"/>
                <w:szCs w:val="24"/>
              </w:rPr>
              <w:t xml:space="preserve"> </w:t>
            </w:r>
          </w:p>
        </w:tc>
        <w:tc>
          <w:tcPr>
            <w:tcW w:w="555" w:type="dxa"/>
          </w:tcPr>
          <w:p w14:paraId="34001936" w14:textId="331ABFA8" w:rsidR="0065472F" w:rsidRPr="0007194F" w:rsidRDefault="00FE6876" w:rsidP="000B3BD0">
            <w:pPr>
              <w:spacing w:after="0" w:line="240" w:lineRule="auto"/>
              <w:rPr>
                <w:rFonts w:ascii="Times New Roman" w:hAnsi="Times New Roman"/>
                <w:sz w:val="24"/>
                <w:szCs w:val="24"/>
              </w:rPr>
            </w:pPr>
            <w:r>
              <w:rPr>
                <w:rFonts w:ascii="Times New Roman" w:hAnsi="Times New Roman"/>
                <w:sz w:val="24"/>
                <w:szCs w:val="24"/>
              </w:rPr>
              <w:t>33</w:t>
            </w:r>
          </w:p>
        </w:tc>
      </w:tr>
      <w:tr w:rsidR="00FD0711" w:rsidRPr="0007194F" w14:paraId="4D18A6AB" w14:textId="77777777" w:rsidTr="002812A5">
        <w:tc>
          <w:tcPr>
            <w:tcW w:w="9470" w:type="dxa"/>
            <w:gridSpan w:val="7"/>
          </w:tcPr>
          <w:p w14:paraId="7C066D2C" w14:textId="243765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8165989" w:rsidR="00FD0711" w:rsidRPr="0007194F" w:rsidRDefault="0065472F" w:rsidP="000B3BD0">
            <w:pPr>
              <w:spacing w:after="0" w:line="240" w:lineRule="auto"/>
              <w:rPr>
                <w:rFonts w:ascii="Times New Roman" w:hAnsi="Times New Roman"/>
                <w:sz w:val="24"/>
                <w:szCs w:val="24"/>
              </w:rPr>
            </w:pPr>
            <w:r w:rsidRPr="00FE6876">
              <w:rPr>
                <w:rFonts w:ascii="Times New Roman" w:hAnsi="Times New Roman"/>
                <w:sz w:val="24"/>
                <w:szCs w:val="24"/>
              </w:rPr>
              <w:t>2</w:t>
            </w:r>
          </w:p>
        </w:tc>
      </w:tr>
      <w:tr w:rsidR="00FD0711" w:rsidRPr="0007194F" w14:paraId="3F6B30D3" w14:textId="77777777" w:rsidTr="002812A5">
        <w:tc>
          <w:tcPr>
            <w:tcW w:w="9470" w:type="dxa"/>
            <w:gridSpan w:val="7"/>
          </w:tcPr>
          <w:p w14:paraId="45BECD94" w14:textId="6953549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41DD261A" w:rsidR="00FD0711" w:rsidRPr="0007194F" w:rsidRDefault="00182430" w:rsidP="000B3BD0">
            <w:pPr>
              <w:spacing w:after="0" w:line="240" w:lineRule="auto"/>
              <w:rPr>
                <w:rFonts w:ascii="Times New Roman" w:hAnsi="Times New Roman"/>
                <w:sz w:val="24"/>
                <w:szCs w:val="24"/>
              </w:rPr>
            </w:pPr>
            <w:r>
              <w:rPr>
                <w:rFonts w:ascii="Times New Roman" w:hAnsi="Times New Roman"/>
                <w:sz w:val="24"/>
                <w:szCs w:val="24"/>
              </w:rPr>
              <w:t>8</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C4FE868"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09B2550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r w:rsidR="00182430">
              <w:rPr>
                <w:rFonts w:ascii="Times New Roman" w:hAnsi="Times New Roman"/>
                <w:sz w:val="24"/>
                <w:szCs w:val="24"/>
              </w:rPr>
              <w:t xml:space="preserve"> </w:t>
            </w:r>
          </w:p>
        </w:tc>
        <w:tc>
          <w:tcPr>
            <w:tcW w:w="1080" w:type="dxa"/>
            <w:gridSpan w:val="2"/>
            <w:shd w:val="clear" w:color="auto" w:fill="D9D9D9"/>
          </w:tcPr>
          <w:p w14:paraId="50E327D1" w14:textId="2220A643" w:rsidR="00FD0711" w:rsidRPr="007F393B" w:rsidRDefault="00182430" w:rsidP="000B3BD0">
            <w:pPr>
              <w:spacing w:after="0" w:line="240" w:lineRule="auto"/>
              <w:jc w:val="center"/>
              <w:rPr>
                <w:rFonts w:ascii="Times New Roman" w:hAnsi="Times New Roman"/>
                <w:b/>
                <w:bCs/>
                <w:sz w:val="24"/>
                <w:szCs w:val="24"/>
                <w:highlight w:val="yellow"/>
              </w:rPr>
            </w:pPr>
            <w:r w:rsidRPr="00182430">
              <w:rPr>
                <w:rFonts w:ascii="Times New Roman" w:hAnsi="Times New Roman"/>
                <w:b/>
                <w:bCs/>
                <w:sz w:val="24"/>
                <w:szCs w:val="24"/>
              </w:rPr>
              <w:t>33</w:t>
            </w:r>
          </w:p>
        </w:tc>
      </w:tr>
      <w:tr w:rsidR="00FD0711" w:rsidRPr="0007194F" w14:paraId="15A77EE8" w14:textId="77777777" w:rsidTr="00A5014E">
        <w:trPr>
          <w:gridAfter w:val="4"/>
          <w:wAfter w:w="4697" w:type="dxa"/>
        </w:trPr>
        <w:tc>
          <w:tcPr>
            <w:tcW w:w="4248" w:type="dxa"/>
            <w:gridSpan w:val="2"/>
            <w:shd w:val="clear" w:color="auto" w:fill="D9D9D9"/>
          </w:tcPr>
          <w:p w14:paraId="5A79CF51" w14:textId="18803BB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r w:rsidR="00182430">
              <w:rPr>
                <w:rFonts w:ascii="Times New Roman" w:hAnsi="Times New Roman"/>
                <w:sz w:val="24"/>
                <w:szCs w:val="24"/>
              </w:rPr>
              <w:t xml:space="preserve"> </w:t>
            </w:r>
          </w:p>
        </w:tc>
        <w:tc>
          <w:tcPr>
            <w:tcW w:w="1080" w:type="dxa"/>
            <w:gridSpan w:val="2"/>
            <w:shd w:val="clear" w:color="auto" w:fill="D9D9D9"/>
          </w:tcPr>
          <w:p w14:paraId="0E134E17" w14:textId="48483C0A" w:rsidR="00FD0711" w:rsidRPr="007F393B" w:rsidRDefault="00182430" w:rsidP="000B3BD0">
            <w:pPr>
              <w:spacing w:after="0" w:line="240" w:lineRule="auto"/>
              <w:jc w:val="center"/>
              <w:rPr>
                <w:rFonts w:ascii="Times New Roman" w:hAnsi="Times New Roman"/>
                <w:b/>
                <w:bCs/>
                <w:sz w:val="24"/>
                <w:szCs w:val="24"/>
                <w:highlight w:val="yellow"/>
              </w:rPr>
            </w:pPr>
            <w:r w:rsidRPr="00182430">
              <w:rPr>
                <w:rFonts w:ascii="Times New Roman" w:hAnsi="Times New Roman"/>
                <w:b/>
                <w:bCs/>
                <w:sz w:val="24"/>
                <w:szCs w:val="24"/>
              </w:rPr>
              <w:t>75</w:t>
            </w:r>
            <w:r w:rsidR="008D49B5" w:rsidRPr="00182430">
              <w:rPr>
                <w:rStyle w:val="FootnoteReference"/>
                <w:rFonts w:ascii="Times New Roman" w:hAnsi="Times New Roman"/>
                <w:b/>
                <w:bCs/>
                <w:sz w:val="24"/>
                <w:szCs w:val="24"/>
              </w:rPr>
              <w:footnoteReference w:id="3"/>
            </w:r>
          </w:p>
        </w:tc>
      </w:tr>
      <w:tr w:rsidR="00FD0711" w:rsidRPr="0007194F" w14:paraId="2EF8E713" w14:textId="77777777" w:rsidTr="00A5014E">
        <w:trPr>
          <w:gridAfter w:val="4"/>
          <w:wAfter w:w="4697" w:type="dxa"/>
        </w:trPr>
        <w:tc>
          <w:tcPr>
            <w:tcW w:w="4248" w:type="dxa"/>
            <w:gridSpan w:val="2"/>
            <w:shd w:val="clear" w:color="auto" w:fill="D9D9D9"/>
          </w:tcPr>
          <w:p w14:paraId="55BC46BF" w14:textId="744A16E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r w:rsidR="00182430">
              <w:rPr>
                <w:rFonts w:ascii="Times New Roman" w:hAnsi="Times New Roman"/>
                <w:sz w:val="24"/>
                <w:szCs w:val="24"/>
              </w:rPr>
              <w:t xml:space="preserve"> </w:t>
            </w:r>
          </w:p>
        </w:tc>
        <w:tc>
          <w:tcPr>
            <w:tcW w:w="1080" w:type="dxa"/>
            <w:gridSpan w:val="2"/>
            <w:shd w:val="clear" w:color="auto" w:fill="D9D9D9"/>
          </w:tcPr>
          <w:p w14:paraId="32F2FDA1" w14:textId="17532D0F" w:rsidR="00FD0711" w:rsidRPr="007F393B" w:rsidRDefault="00182430" w:rsidP="000B3BD0">
            <w:pPr>
              <w:spacing w:after="0" w:line="240" w:lineRule="auto"/>
              <w:jc w:val="center"/>
              <w:rPr>
                <w:rFonts w:ascii="Times New Roman" w:hAnsi="Times New Roman"/>
                <w:b/>
                <w:bCs/>
                <w:sz w:val="24"/>
                <w:szCs w:val="24"/>
                <w:highlight w:val="yellow"/>
              </w:rPr>
            </w:pPr>
            <w:r w:rsidRPr="00182430">
              <w:rPr>
                <w:rFonts w:ascii="Times New Roman" w:hAnsi="Times New Roman"/>
                <w:b/>
                <w:bCs/>
                <w:sz w:val="24"/>
                <w:szCs w:val="24"/>
              </w:rPr>
              <w:t>3</w:t>
            </w:r>
            <w:r w:rsidR="008D49B5" w:rsidRPr="00182430">
              <w:rPr>
                <w:rStyle w:val="FootnoteReference"/>
                <w:rFonts w:ascii="Times New Roman" w:hAnsi="Times New Roman"/>
                <w:b/>
                <w:bCs/>
                <w:sz w:val="24"/>
                <w:szCs w:val="24"/>
              </w:rPr>
              <w:footnoteReference w:id="4"/>
            </w:r>
          </w:p>
        </w:tc>
      </w:tr>
    </w:tbl>
    <w:p w14:paraId="7B675CB0" w14:textId="77777777" w:rsidR="00756BC1" w:rsidRDefault="00756BC1" w:rsidP="000B3BD0">
      <w:pPr>
        <w:spacing w:after="0" w:line="240" w:lineRule="auto"/>
        <w:rPr>
          <w:rFonts w:ascii="Times New Roman" w:hAnsi="Times New Roman"/>
          <w:b/>
          <w:sz w:val="24"/>
          <w:szCs w:val="24"/>
        </w:rPr>
      </w:pPr>
    </w:p>
    <w:p w14:paraId="2803CF35" w14:textId="77777777" w:rsidR="00756BC1" w:rsidRDefault="00756BC1" w:rsidP="000B3BD0">
      <w:pPr>
        <w:spacing w:after="0" w:line="240" w:lineRule="auto"/>
        <w:rPr>
          <w:rFonts w:ascii="Times New Roman" w:hAnsi="Times New Roman"/>
          <w:b/>
          <w:sz w:val="24"/>
          <w:szCs w:val="24"/>
        </w:rPr>
      </w:pPr>
    </w:p>
    <w:p w14:paraId="4080BC5C" w14:textId="475BCE3D"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60EDCDF"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5392D024" w14:textId="7BB71955" w:rsidR="00B609FA" w:rsidRPr="00182430" w:rsidRDefault="00B609FA" w:rsidP="000B3BD0">
            <w:pPr>
              <w:rPr>
                <w:rFonts w:ascii="Times New Roman" w:hAnsi="Times New Roman"/>
                <w:sz w:val="24"/>
                <w:szCs w:val="24"/>
              </w:rPr>
            </w:pPr>
            <w:r w:rsidRPr="00182430">
              <w:rPr>
                <w:rFonts w:ascii="Times New Roman" w:hAnsi="Times New Roman"/>
                <w:sz w:val="24"/>
                <w:szCs w:val="24"/>
              </w:rPr>
              <w:t xml:space="preserve">Parcurgerea și/sau promovarea următoarelor discipline: </w:t>
            </w:r>
          </w:p>
          <w:p w14:paraId="2F95B643" w14:textId="4E18784B" w:rsidR="00B609FA" w:rsidRPr="00182430" w:rsidRDefault="00182430" w:rsidP="00182430">
            <w:pPr>
              <w:rPr>
                <w:rFonts w:ascii="Times New Roman" w:hAnsi="Times New Roman"/>
                <w:sz w:val="24"/>
                <w:szCs w:val="24"/>
                <w:highlight w:val="yellow"/>
              </w:rPr>
            </w:pPr>
            <w:r w:rsidRPr="00182430">
              <w:rPr>
                <w:rFonts w:ascii="Times New Roman" w:hAnsi="Times New Roman"/>
                <w:sz w:val="24"/>
                <w:szCs w:val="24"/>
              </w:rPr>
              <w:t xml:space="preserve">Management </w:t>
            </w:r>
            <w:r>
              <w:rPr>
                <w:rFonts w:ascii="Times New Roman" w:hAnsi="Times New Roman"/>
                <w:sz w:val="24"/>
                <w:szCs w:val="24"/>
              </w:rPr>
              <w:t>i</w:t>
            </w:r>
            <w:r w:rsidRPr="00182430">
              <w:rPr>
                <w:rFonts w:ascii="Times New Roman" w:hAnsi="Times New Roman"/>
                <w:sz w:val="24"/>
                <w:szCs w:val="24"/>
              </w:rPr>
              <w:t xml:space="preserve">ndustrial, Ingineria </w:t>
            </w:r>
            <w:proofErr w:type="spellStart"/>
            <w:r w:rsidRPr="00182430">
              <w:rPr>
                <w:rFonts w:ascii="Times New Roman" w:hAnsi="Times New Roman"/>
                <w:sz w:val="24"/>
                <w:szCs w:val="24"/>
              </w:rPr>
              <w:t>şi</w:t>
            </w:r>
            <w:proofErr w:type="spellEnd"/>
            <w:r w:rsidRPr="00182430">
              <w:rPr>
                <w:rFonts w:ascii="Times New Roman" w:hAnsi="Times New Roman"/>
                <w:sz w:val="24"/>
                <w:szCs w:val="24"/>
              </w:rPr>
              <w:t xml:space="preserve"> managementul proceselor de </w:t>
            </w:r>
            <w:proofErr w:type="spellStart"/>
            <w:r w:rsidRPr="00182430">
              <w:rPr>
                <w:rFonts w:ascii="Times New Roman" w:hAnsi="Times New Roman"/>
                <w:sz w:val="24"/>
                <w:szCs w:val="24"/>
              </w:rPr>
              <w:t>producţie</w:t>
            </w:r>
            <w:proofErr w:type="spellEnd"/>
            <w:r w:rsidR="00FA5141">
              <w:rPr>
                <w:rFonts w:ascii="Times New Roman" w:hAnsi="Times New Roman"/>
                <w:sz w:val="24"/>
                <w:szCs w:val="24"/>
              </w:rPr>
              <w:t>, management strategic</w:t>
            </w:r>
          </w:p>
        </w:tc>
      </w:tr>
      <w:tr w:rsidR="00B609FA" w14:paraId="2114D3A9" w14:textId="77777777" w:rsidTr="00B609FA">
        <w:tc>
          <w:tcPr>
            <w:tcW w:w="5228" w:type="dxa"/>
          </w:tcPr>
          <w:p w14:paraId="05FE3232" w14:textId="5FE95D6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47F32D0D" w14:textId="504B7D87" w:rsidR="00C33B75" w:rsidRPr="00FA5141" w:rsidRDefault="00E20BD3" w:rsidP="000B3BD0">
            <w:pPr>
              <w:rPr>
                <w:rFonts w:ascii="Times New Roman" w:hAnsi="Times New Roman"/>
                <w:sz w:val="24"/>
                <w:szCs w:val="24"/>
              </w:rPr>
            </w:pPr>
            <w:r w:rsidRPr="00FA5141">
              <w:rPr>
                <w:rFonts w:ascii="Times New Roman" w:hAnsi="Times New Roman"/>
                <w:sz w:val="24"/>
                <w:szCs w:val="24"/>
              </w:rPr>
              <w:t>Acumularea</w:t>
            </w:r>
            <w:r w:rsidR="00D605BE" w:rsidRPr="00FA5141">
              <w:rPr>
                <w:rFonts w:ascii="Times New Roman" w:hAnsi="Times New Roman"/>
                <w:sz w:val="24"/>
                <w:szCs w:val="24"/>
              </w:rPr>
              <w:t xml:space="preserve"> următoarelor cunoștințe: </w:t>
            </w:r>
          </w:p>
          <w:p w14:paraId="03D86E87" w14:textId="04993D18" w:rsidR="008421F0" w:rsidRPr="0078594B" w:rsidRDefault="00C92850" w:rsidP="0078594B">
            <w:pPr>
              <w:rPr>
                <w:rFonts w:ascii="Times New Roman" w:hAnsi="Times New Roman"/>
                <w:sz w:val="24"/>
                <w:szCs w:val="24"/>
                <w:highlight w:val="yellow"/>
              </w:rPr>
            </w:pPr>
            <w:r w:rsidRPr="00FA5141">
              <w:rPr>
                <w:rFonts w:ascii="Times New Roman" w:hAnsi="Times New Roman"/>
                <w:sz w:val="24"/>
                <w:szCs w:val="24"/>
              </w:rPr>
              <w:t>Studenții explică metodel</w:t>
            </w:r>
            <w:r w:rsidR="00FA5141" w:rsidRPr="00FA5141">
              <w:rPr>
                <w:rFonts w:ascii="Times New Roman" w:hAnsi="Times New Roman"/>
                <w:sz w:val="24"/>
                <w:szCs w:val="24"/>
              </w:rPr>
              <w:t>e</w:t>
            </w:r>
            <w:r w:rsidRPr="00FA5141">
              <w:rPr>
                <w:rFonts w:ascii="Times New Roman" w:hAnsi="Times New Roman"/>
                <w:sz w:val="24"/>
                <w:szCs w:val="24"/>
              </w:rPr>
              <w:t xml:space="preserve"> de obținere a avantajului competitiv și caracteristicile durabilității </w:t>
            </w:r>
            <w:r w:rsidR="00FA5141" w:rsidRPr="00FA5141">
              <w:rPr>
                <w:rFonts w:ascii="Times New Roman" w:hAnsi="Times New Roman"/>
                <w:sz w:val="24"/>
                <w:szCs w:val="24"/>
              </w:rPr>
              <w:t>și determinanții acestuia</w:t>
            </w:r>
            <w:r w:rsidRPr="00FA5141">
              <w:rPr>
                <w:rFonts w:ascii="Times New Roman" w:hAnsi="Times New Roman"/>
                <w:sz w:val="24"/>
                <w:szCs w:val="24"/>
              </w:rPr>
              <w:t>; aplică analiza externă și internă a organizațiilor; explică rolul și locul proceselor de bază și suport din cadrul organizațiilor; elaborează un plan de afaceri</w:t>
            </w:r>
            <w:r w:rsidR="00FA5141" w:rsidRPr="00FA5141">
              <w:rPr>
                <w:rFonts w:ascii="Times New Roman" w:hAnsi="Times New Roman"/>
                <w:sz w:val="24"/>
                <w:szCs w:val="24"/>
              </w:rPr>
              <w:t xml:space="preserve"> al unei întreprinderi micro/mici/mijlocii și aplică tipuri de strategii adecvate, de performanță, business și competiție</w:t>
            </w:r>
          </w:p>
        </w:tc>
      </w:tr>
    </w:tbl>
    <w:p w14:paraId="7BDFD6BF" w14:textId="77777777" w:rsidR="00B609FA" w:rsidRDefault="00B609FA" w:rsidP="000B3BD0">
      <w:pPr>
        <w:spacing w:after="0" w:line="240" w:lineRule="auto"/>
        <w:rPr>
          <w:rFonts w:ascii="Times New Roman" w:hAnsi="Times New Roman"/>
          <w:sz w:val="24"/>
          <w:szCs w:val="24"/>
        </w:rPr>
      </w:pPr>
    </w:p>
    <w:p w14:paraId="0E68A69A" w14:textId="43931640"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9B11530"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6B9EB768" w14:textId="358DE1FE" w:rsidR="00FD0711" w:rsidRPr="0078594B" w:rsidRDefault="0078594B" w:rsidP="0078594B">
            <w:pPr>
              <w:spacing w:after="0" w:line="240" w:lineRule="auto"/>
              <w:rPr>
                <w:rFonts w:ascii="Times New Roman" w:hAnsi="Times New Roman"/>
                <w:sz w:val="24"/>
                <w:szCs w:val="24"/>
              </w:rPr>
            </w:pPr>
            <w:r>
              <w:rPr>
                <w:rFonts w:ascii="Arial" w:hAnsi="Arial" w:cs="Arial"/>
                <w:sz w:val="24"/>
                <w:szCs w:val="24"/>
              </w:rPr>
              <w:t xml:space="preserve">● </w:t>
            </w:r>
            <w:r w:rsidR="00D31C96" w:rsidRPr="0078594B">
              <w:rPr>
                <w:rFonts w:ascii="Times New Roman" w:hAnsi="Times New Roman"/>
                <w:sz w:val="24"/>
                <w:szCs w:val="24"/>
              </w:rPr>
              <w:t>Cursul se va desfă</w:t>
            </w:r>
            <w:r w:rsidR="001B1709" w:rsidRPr="0078594B">
              <w:rPr>
                <w:rFonts w:ascii="Times New Roman" w:hAnsi="Times New Roman"/>
                <w:sz w:val="24"/>
                <w:szCs w:val="24"/>
              </w:rPr>
              <w:t>ș</w:t>
            </w:r>
            <w:r w:rsidR="00D31C96" w:rsidRPr="0078594B">
              <w:rPr>
                <w:rFonts w:ascii="Times New Roman" w:hAnsi="Times New Roman"/>
                <w:sz w:val="24"/>
                <w:szCs w:val="24"/>
              </w:rPr>
              <w:t>ura într-o sală dotată cu videoproiector</w:t>
            </w:r>
            <w:r w:rsidRPr="0078594B">
              <w:rPr>
                <w:rFonts w:ascii="Times New Roman" w:hAnsi="Times New Roman"/>
                <w:sz w:val="24"/>
                <w:szCs w:val="24"/>
              </w:rPr>
              <w:t xml:space="preserve"> /tablă elec</w:t>
            </w:r>
            <w:r>
              <w:rPr>
                <w:rFonts w:ascii="Times New Roman" w:hAnsi="Times New Roman"/>
                <w:sz w:val="24"/>
                <w:szCs w:val="24"/>
              </w:rPr>
              <w:t>t</w:t>
            </w:r>
            <w:r w:rsidRPr="0078594B">
              <w:rPr>
                <w:rFonts w:ascii="Times New Roman" w:hAnsi="Times New Roman"/>
                <w:sz w:val="24"/>
                <w:szCs w:val="24"/>
              </w:rPr>
              <w:t>ronică</w:t>
            </w:r>
            <w:r w:rsidR="00D31C96" w:rsidRPr="0078594B">
              <w:rPr>
                <w:rFonts w:ascii="Times New Roman" w:hAnsi="Times New Roman"/>
                <w:sz w:val="24"/>
                <w:szCs w:val="24"/>
              </w:rPr>
              <w:t xml:space="preserve"> </w:t>
            </w:r>
            <w:r w:rsidR="001B1709" w:rsidRPr="0078594B">
              <w:rPr>
                <w:rFonts w:ascii="Times New Roman" w:hAnsi="Times New Roman"/>
                <w:sz w:val="24"/>
                <w:szCs w:val="24"/>
              </w:rPr>
              <w:t>ș</w:t>
            </w:r>
            <w:r w:rsidR="00D31C96" w:rsidRPr="0078594B">
              <w:rPr>
                <w:rFonts w:ascii="Times New Roman" w:hAnsi="Times New Roman"/>
                <w:sz w:val="24"/>
                <w:szCs w:val="24"/>
              </w:rPr>
              <w:t xml:space="preserve">i computer. </w:t>
            </w:r>
          </w:p>
          <w:p w14:paraId="3202D18E" w14:textId="668CA4AB" w:rsidR="00E20BD3" w:rsidRPr="007F393B" w:rsidRDefault="0078594B" w:rsidP="0078594B">
            <w:pPr>
              <w:spacing w:after="0" w:line="240" w:lineRule="auto"/>
              <w:rPr>
                <w:rFonts w:ascii="Times New Roman" w:hAnsi="Times New Roman"/>
                <w:sz w:val="24"/>
                <w:szCs w:val="24"/>
                <w:highlight w:val="yellow"/>
              </w:rPr>
            </w:pPr>
            <w:r>
              <w:rPr>
                <w:rFonts w:ascii="Arial" w:hAnsi="Arial" w:cs="Arial"/>
                <w:sz w:val="24"/>
                <w:szCs w:val="24"/>
              </w:rPr>
              <w:t>●</w:t>
            </w:r>
            <w:r>
              <w:rPr>
                <w:rFonts w:ascii="Times New Roman" w:hAnsi="Times New Roman"/>
                <w:sz w:val="24"/>
                <w:szCs w:val="24"/>
              </w:rPr>
              <w:t xml:space="preserve"> </w:t>
            </w:r>
            <w:r w:rsidRPr="0078594B">
              <w:rPr>
                <w:rFonts w:ascii="Times New Roman" w:hAnsi="Times New Roman"/>
                <w:sz w:val="24"/>
                <w:szCs w:val="24"/>
              </w:rPr>
              <w:t>Acces la in</w:t>
            </w:r>
            <w:r>
              <w:rPr>
                <w:rFonts w:ascii="Times New Roman" w:hAnsi="Times New Roman"/>
                <w:sz w:val="24"/>
                <w:szCs w:val="24"/>
              </w:rPr>
              <w:t>t</w:t>
            </w:r>
            <w:r w:rsidRPr="0078594B">
              <w:rPr>
                <w:rFonts w:ascii="Times New Roman" w:hAnsi="Times New Roman"/>
                <w:sz w:val="24"/>
                <w:szCs w:val="24"/>
              </w:rPr>
              <w:t>ernet</w:t>
            </w:r>
          </w:p>
        </w:tc>
      </w:tr>
      <w:tr w:rsidR="00FD0711" w:rsidRPr="0007194F" w14:paraId="30197A50" w14:textId="77777777" w:rsidTr="6B7653A3">
        <w:tc>
          <w:tcPr>
            <w:tcW w:w="2405" w:type="dxa"/>
          </w:tcPr>
          <w:p w14:paraId="4ED81E2D" w14:textId="73D38E0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30F3D244" w14:textId="2F2ADB16" w:rsidR="0078594B" w:rsidRPr="0078594B" w:rsidRDefault="0078594B" w:rsidP="0078594B">
            <w:pPr>
              <w:spacing w:after="0" w:line="240" w:lineRule="auto"/>
              <w:rPr>
                <w:rFonts w:ascii="Times New Roman" w:hAnsi="Times New Roman"/>
                <w:sz w:val="24"/>
                <w:szCs w:val="24"/>
              </w:rPr>
            </w:pPr>
            <w:r>
              <w:rPr>
                <w:rFonts w:ascii="Arial" w:hAnsi="Arial" w:cs="Arial"/>
                <w:sz w:val="24"/>
                <w:szCs w:val="24"/>
              </w:rPr>
              <w:t xml:space="preserve">● </w:t>
            </w:r>
            <w:r>
              <w:rPr>
                <w:rFonts w:ascii="Times New Roman" w:hAnsi="Times New Roman"/>
                <w:sz w:val="24"/>
                <w:szCs w:val="24"/>
              </w:rPr>
              <w:t>Laboratorul/seminarul</w:t>
            </w:r>
            <w:r w:rsidRPr="0078594B">
              <w:rPr>
                <w:rFonts w:ascii="Times New Roman" w:hAnsi="Times New Roman"/>
                <w:sz w:val="24"/>
                <w:szCs w:val="24"/>
              </w:rPr>
              <w:t xml:space="preserve"> se va desfășura într-o sală dotată cu videoproiector /tablă elec</w:t>
            </w:r>
            <w:r>
              <w:rPr>
                <w:rFonts w:ascii="Times New Roman" w:hAnsi="Times New Roman"/>
                <w:sz w:val="24"/>
                <w:szCs w:val="24"/>
              </w:rPr>
              <w:t>t</w:t>
            </w:r>
            <w:r w:rsidRPr="0078594B">
              <w:rPr>
                <w:rFonts w:ascii="Times New Roman" w:hAnsi="Times New Roman"/>
                <w:sz w:val="24"/>
                <w:szCs w:val="24"/>
              </w:rPr>
              <w:t xml:space="preserve">ronică și computer. </w:t>
            </w:r>
          </w:p>
          <w:p w14:paraId="540A7438" w14:textId="700E68B3" w:rsidR="00D31C96" w:rsidRPr="00B97DD5" w:rsidRDefault="0078594B" w:rsidP="0078594B">
            <w:pPr>
              <w:spacing w:after="0" w:line="240" w:lineRule="auto"/>
              <w:jc w:val="both"/>
              <w:rPr>
                <w:rFonts w:ascii="Times New Roman" w:hAnsi="Times New Roman"/>
                <w:sz w:val="24"/>
                <w:szCs w:val="24"/>
              </w:rPr>
            </w:pPr>
            <w:r>
              <w:rPr>
                <w:rFonts w:ascii="Arial" w:hAnsi="Arial" w:cs="Arial"/>
                <w:sz w:val="24"/>
                <w:szCs w:val="24"/>
              </w:rPr>
              <w:t>●</w:t>
            </w:r>
            <w:r>
              <w:rPr>
                <w:rFonts w:ascii="Times New Roman" w:hAnsi="Times New Roman"/>
                <w:sz w:val="24"/>
                <w:szCs w:val="24"/>
              </w:rPr>
              <w:t xml:space="preserve"> </w:t>
            </w:r>
            <w:r w:rsidRPr="0078594B">
              <w:rPr>
                <w:rFonts w:ascii="Times New Roman" w:hAnsi="Times New Roman"/>
                <w:sz w:val="24"/>
                <w:szCs w:val="24"/>
              </w:rPr>
              <w:t xml:space="preserve">Acces la </w:t>
            </w:r>
            <w:r>
              <w:rPr>
                <w:rFonts w:ascii="Times New Roman" w:hAnsi="Times New Roman"/>
                <w:sz w:val="24"/>
                <w:szCs w:val="24"/>
              </w:rPr>
              <w:t xml:space="preserve">calculator și </w:t>
            </w:r>
            <w:r w:rsidRPr="0078594B">
              <w:rPr>
                <w:rFonts w:ascii="Times New Roman" w:hAnsi="Times New Roman"/>
                <w:sz w:val="24"/>
                <w:szCs w:val="24"/>
              </w:rPr>
              <w:t>in</w:t>
            </w:r>
            <w:r>
              <w:rPr>
                <w:rFonts w:ascii="Times New Roman" w:hAnsi="Times New Roman"/>
                <w:sz w:val="24"/>
                <w:szCs w:val="24"/>
              </w:rPr>
              <w:t>t</w:t>
            </w:r>
            <w:r w:rsidRPr="0078594B">
              <w:rPr>
                <w:rFonts w:ascii="Times New Roman" w:hAnsi="Times New Roman"/>
                <w:sz w:val="24"/>
                <w:szCs w:val="24"/>
              </w:rPr>
              <w:t>ernet</w:t>
            </w:r>
          </w:p>
        </w:tc>
      </w:tr>
    </w:tbl>
    <w:p w14:paraId="5C760D1A" w14:textId="7EFEC6D5" w:rsidR="00FD0711" w:rsidRDefault="00FD0711" w:rsidP="000B3BD0">
      <w:pPr>
        <w:spacing w:line="240" w:lineRule="auto"/>
        <w:rPr>
          <w:rFonts w:ascii="Times New Roman" w:hAnsi="Times New Roman"/>
          <w:sz w:val="24"/>
          <w:szCs w:val="24"/>
        </w:rPr>
      </w:pPr>
    </w:p>
    <w:p w14:paraId="7073B8BB" w14:textId="77777777" w:rsidR="00500D5C" w:rsidRDefault="00D31C96" w:rsidP="00500D5C">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500D5C">
        <w:rPr>
          <w:rFonts w:ascii="Times New Roman" w:hAnsi="Times New Roman"/>
          <w:b/>
          <w:sz w:val="24"/>
          <w:szCs w:val="24"/>
        </w:rPr>
        <w:t xml:space="preserve"> </w:t>
      </w:r>
    </w:p>
    <w:p w14:paraId="4D59EA1B" w14:textId="00492657" w:rsidR="00E20BD3" w:rsidRDefault="00756BC1" w:rsidP="00500D5C">
      <w:pPr>
        <w:spacing w:line="240" w:lineRule="auto"/>
        <w:jc w:val="both"/>
        <w:rPr>
          <w:rFonts w:ascii="Times New Roman" w:hAnsi="Times New Roman"/>
          <w:color w:val="000000" w:themeColor="text1"/>
          <w:sz w:val="24"/>
          <w:szCs w:val="24"/>
          <w:highlight w:val="yellow"/>
        </w:rPr>
      </w:pPr>
      <w:r>
        <w:rPr>
          <w:rFonts w:ascii="Times New Roman" w:hAnsi="Times New Roman"/>
          <w:sz w:val="24"/>
          <w:szCs w:val="24"/>
        </w:rPr>
        <w:t>Această disciplină se studiază în cadrul domeniului Inginerie și management</w:t>
      </w:r>
      <w:r w:rsidR="00500D5C">
        <w:rPr>
          <w:rFonts w:ascii="Times New Roman" w:hAnsi="Times New Roman"/>
          <w:sz w:val="24"/>
          <w:szCs w:val="24"/>
        </w:rPr>
        <w:t>, programul de studii Inginerie economică industrială</w:t>
      </w:r>
      <w:r>
        <w:rPr>
          <w:rFonts w:ascii="Times New Roman" w:hAnsi="Times New Roman"/>
          <w:sz w:val="24"/>
          <w:szCs w:val="24"/>
        </w:rPr>
        <w:t xml:space="preserve"> și își propune să familiarizeze studenții cu principalele abordări ale managementului calității, utilizate pentru rezolvarea problemelor legate de asigurarea calității produselor și proceselor de fabricație, controlul calității produselor și proceselor, îmbunătățirea continuă a calității pentru obținerea satisfacției clienților.</w:t>
      </w:r>
    </w:p>
    <w:p w14:paraId="18C81E14" w14:textId="7C851D85" w:rsidR="00500D5C" w:rsidRDefault="00500D5C" w:rsidP="000B3BD0">
      <w:pPr>
        <w:spacing w:after="0" w:line="240" w:lineRule="auto"/>
        <w:ind w:firstLine="708"/>
        <w:jc w:val="both"/>
        <w:rPr>
          <w:rFonts w:ascii="Times New Roman" w:hAnsi="Times New Roman"/>
          <w:sz w:val="24"/>
          <w:szCs w:val="24"/>
        </w:rPr>
      </w:pPr>
      <w:r w:rsidRPr="00500D5C">
        <w:rPr>
          <w:rFonts w:ascii="Times New Roman" w:hAnsi="Times New Roman"/>
          <w:sz w:val="24"/>
          <w:szCs w:val="24"/>
        </w:rPr>
        <w:t>Disciplina abordează ca tematică specifică următoarele noțiuni de bază</w:t>
      </w:r>
      <w:r>
        <w:rPr>
          <w:rFonts w:ascii="Times New Roman" w:hAnsi="Times New Roman"/>
          <w:sz w:val="24"/>
          <w:szCs w:val="24"/>
        </w:rPr>
        <w:t>: evoluția calității și tendințele care se manifestă în domeniu, indicatorii calității produselor, relația dintre calitate și preț, principiile fundamentale ale managementului calității, implementarea sistemului de management al calității și documentele specifice acestuia, metode de inspecție a calității, inspecția statistică a proceselor și produselor, metode de îmbunătățire continuă a calității.</w:t>
      </w:r>
    </w:p>
    <w:p w14:paraId="2B071FE8" w14:textId="77777777" w:rsidR="009F5975" w:rsidRDefault="009F5975" w:rsidP="000B3BD0">
      <w:pPr>
        <w:spacing w:after="0" w:line="240" w:lineRule="auto"/>
        <w:ind w:firstLine="708"/>
        <w:jc w:val="both"/>
        <w:rPr>
          <w:rFonts w:ascii="Times New Roman" w:hAnsi="Times New Roman"/>
          <w:sz w:val="24"/>
          <w:szCs w:val="24"/>
        </w:rPr>
      </w:pPr>
    </w:p>
    <w:p w14:paraId="354CB677" w14:textId="77777777" w:rsidR="009F5975" w:rsidRDefault="009F5975" w:rsidP="000B3BD0">
      <w:pPr>
        <w:spacing w:after="0" w:line="240" w:lineRule="auto"/>
        <w:ind w:firstLine="708"/>
        <w:jc w:val="both"/>
        <w:rPr>
          <w:rFonts w:ascii="Times New Roman" w:hAnsi="Times New Roman"/>
          <w:sz w:val="24"/>
          <w:szCs w:val="24"/>
        </w:rPr>
      </w:pPr>
    </w:p>
    <w:p w14:paraId="46E23311" w14:textId="77777777" w:rsidR="009F5975" w:rsidRDefault="009F5975" w:rsidP="000B3BD0">
      <w:pPr>
        <w:spacing w:after="0" w:line="240" w:lineRule="auto"/>
        <w:ind w:firstLine="708"/>
        <w:jc w:val="both"/>
        <w:rPr>
          <w:rFonts w:ascii="Times New Roman" w:hAnsi="Times New Roman"/>
          <w:sz w:val="24"/>
          <w:szCs w:val="24"/>
        </w:rPr>
      </w:pPr>
    </w:p>
    <w:p w14:paraId="6DDC5AAF" w14:textId="77777777" w:rsidR="009F5975" w:rsidRDefault="009F5975" w:rsidP="000B3BD0">
      <w:pPr>
        <w:spacing w:after="0" w:line="240" w:lineRule="auto"/>
        <w:ind w:firstLine="708"/>
        <w:jc w:val="both"/>
        <w:rPr>
          <w:rFonts w:ascii="Times New Roman" w:hAnsi="Times New Roman"/>
          <w:sz w:val="24"/>
          <w:szCs w:val="24"/>
        </w:rPr>
      </w:pPr>
    </w:p>
    <w:p w14:paraId="5C6FBB6D" w14:textId="77777777" w:rsidR="009F5975" w:rsidRDefault="009F5975" w:rsidP="000B3BD0">
      <w:pPr>
        <w:spacing w:after="0" w:line="240" w:lineRule="auto"/>
        <w:ind w:firstLine="708"/>
        <w:jc w:val="both"/>
        <w:rPr>
          <w:rFonts w:ascii="Times New Roman" w:hAnsi="Times New Roman"/>
          <w:sz w:val="24"/>
          <w:szCs w:val="24"/>
        </w:rPr>
      </w:pPr>
    </w:p>
    <w:p w14:paraId="5F831FF8" w14:textId="77777777" w:rsidR="009F5975" w:rsidRDefault="009F5975" w:rsidP="000B3BD0">
      <w:pPr>
        <w:spacing w:after="0" w:line="240" w:lineRule="auto"/>
        <w:ind w:firstLine="708"/>
        <w:jc w:val="both"/>
        <w:rPr>
          <w:rFonts w:ascii="Times New Roman" w:hAnsi="Times New Roman"/>
          <w:sz w:val="24"/>
          <w:szCs w:val="24"/>
        </w:rPr>
      </w:pPr>
    </w:p>
    <w:p w14:paraId="59784465" w14:textId="77777777" w:rsidR="009F5975" w:rsidRDefault="009F5975" w:rsidP="000B3BD0">
      <w:pPr>
        <w:spacing w:after="0" w:line="240" w:lineRule="auto"/>
        <w:ind w:firstLine="708"/>
        <w:jc w:val="both"/>
        <w:rPr>
          <w:rFonts w:ascii="Times New Roman" w:hAnsi="Times New Roman"/>
          <w:sz w:val="24"/>
          <w:szCs w:val="24"/>
        </w:rPr>
      </w:pPr>
    </w:p>
    <w:p w14:paraId="63632B69" w14:textId="77777777" w:rsidR="009F5975" w:rsidRDefault="009F5975" w:rsidP="000B3BD0">
      <w:pPr>
        <w:spacing w:after="0" w:line="240" w:lineRule="auto"/>
        <w:ind w:firstLine="708"/>
        <w:jc w:val="both"/>
        <w:rPr>
          <w:rFonts w:ascii="Times New Roman" w:hAnsi="Times New Roman"/>
          <w:sz w:val="24"/>
          <w:szCs w:val="24"/>
        </w:rPr>
      </w:pPr>
    </w:p>
    <w:p w14:paraId="0937233D" w14:textId="77777777" w:rsidR="009F5975" w:rsidRDefault="009F5975" w:rsidP="000B3BD0">
      <w:pPr>
        <w:spacing w:after="0" w:line="240" w:lineRule="auto"/>
        <w:ind w:firstLine="708"/>
        <w:jc w:val="both"/>
        <w:rPr>
          <w:rFonts w:ascii="Times New Roman" w:hAnsi="Times New Roman"/>
          <w:sz w:val="24"/>
          <w:szCs w:val="24"/>
        </w:rPr>
      </w:pPr>
    </w:p>
    <w:p w14:paraId="3C8D66FE" w14:textId="77777777" w:rsidR="009F5975" w:rsidRDefault="009F5975" w:rsidP="000B3BD0">
      <w:pPr>
        <w:spacing w:after="0" w:line="240" w:lineRule="auto"/>
        <w:ind w:firstLine="708"/>
        <w:jc w:val="both"/>
        <w:rPr>
          <w:rFonts w:ascii="Times New Roman" w:hAnsi="Times New Roman"/>
          <w:sz w:val="24"/>
          <w:szCs w:val="24"/>
        </w:rPr>
      </w:pPr>
    </w:p>
    <w:p w14:paraId="14C78066" w14:textId="77777777" w:rsidR="009F5975" w:rsidRDefault="009F5975" w:rsidP="000B3BD0">
      <w:pPr>
        <w:spacing w:after="0" w:line="240" w:lineRule="auto"/>
        <w:ind w:firstLine="708"/>
        <w:jc w:val="both"/>
        <w:rPr>
          <w:rFonts w:ascii="Times New Roman" w:hAnsi="Times New Roman"/>
          <w:sz w:val="24"/>
          <w:szCs w:val="24"/>
        </w:rPr>
      </w:pPr>
    </w:p>
    <w:p w14:paraId="65BD5744" w14:textId="77777777" w:rsidR="00950B1E" w:rsidRDefault="00950B1E" w:rsidP="000B3BD0">
      <w:pPr>
        <w:spacing w:after="0" w:line="240" w:lineRule="auto"/>
        <w:ind w:firstLine="708"/>
        <w:jc w:val="both"/>
        <w:rPr>
          <w:rFonts w:ascii="Times New Roman" w:hAnsi="Times New Roman"/>
          <w:sz w:val="24"/>
          <w:szCs w:val="24"/>
        </w:rPr>
      </w:pPr>
    </w:p>
    <w:p w14:paraId="581229AD" w14:textId="2E1211A9" w:rsidR="0091383B" w:rsidRPr="007927E2" w:rsidRDefault="000B3BD0" w:rsidP="00950B1E">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50B1E">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00950B1E">
        <w:trPr>
          <w:cantSplit/>
          <w:trHeight w:val="1975"/>
        </w:trPr>
        <w:tc>
          <w:tcPr>
            <w:tcW w:w="992" w:type="dxa"/>
            <w:textDirection w:val="btLr"/>
            <w:vAlign w:val="center"/>
          </w:tcPr>
          <w:p w14:paraId="621ABFCF" w14:textId="30B46CD5"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4" w:type="dxa"/>
          </w:tcPr>
          <w:p w14:paraId="3533A51B" w14:textId="028A0773" w:rsidR="00736C8B" w:rsidRDefault="00736C8B" w:rsidP="000B3BD0">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numeră etapele cele mai importante care au marcat evoluția calității;</w:t>
            </w:r>
          </w:p>
          <w:p w14:paraId="04C3D8BA" w14:textId="0487E677" w:rsidR="00736C8B" w:rsidRDefault="00736C8B" w:rsidP="00736C8B">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numeră și explică argumentele privind studierea managementului calității în condițiile actuale de dezvoltare </w:t>
            </w:r>
            <w:proofErr w:type="spellStart"/>
            <w:r>
              <w:rPr>
                <w:rFonts w:ascii="Times New Roman" w:hAnsi="Times New Roman"/>
                <w:sz w:val="24"/>
                <w:szCs w:val="24"/>
              </w:rPr>
              <w:t>tehnic</w:t>
            </w:r>
            <w:r w:rsidR="00950B1E">
              <w:rPr>
                <w:rFonts w:ascii="Times New Roman" w:hAnsi="Times New Roman"/>
                <w:sz w:val="24"/>
                <w:szCs w:val="24"/>
              </w:rPr>
              <w:t>o</w:t>
            </w:r>
            <w:proofErr w:type="spellEnd"/>
            <w:r>
              <w:rPr>
                <w:rFonts w:ascii="Times New Roman" w:hAnsi="Times New Roman"/>
                <w:sz w:val="24"/>
                <w:szCs w:val="24"/>
              </w:rPr>
              <w:t xml:space="preserve">-economică; </w:t>
            </w:r>
          </w:p>
          <w:p w14:paraId="78137321" w14:textId="7A46FB12" w:rsidR="00736C8B" w:rsidRDefault="00736C8B" w:rsidP="00736C8B">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sidR="00EF7DC2">
              <w:rPr>
                <w:rFonts w:ascii="Times New Roman" w:hAnsi="Times New Roman"/>
                <w:sz w:val="24"/>
                <w:szCs w:val="24"/>
              </w:rPr>
              <w:t xml:space="preserve">xplică </w:t>
            </w:r>
            <w:r>
              <w:rPr>
                <w:rFonts w:ascii="Times New Roman" w:hAnsi="Times New Roman"/>
                <w:sz w:val="24"/>
                <w:szCs w:val="24"/>
              </w:rPr>
              <w:t xml:space="preserve">parametrii care stau la baza conceptului de excelență; </w:t>
            </w:r>
          </w:p>
          <w:p w14:paraId="4B6F23B8" w14:textId="6F3F6B34" w:rsidR="00736C8B" w:rsidRDefault="00736C8B" w:rsidP="00736C8B">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xplică termenii specifici </w:t>
            </w:r>
            <w:r w:rsidR="00EF7DC2">
              <w:rPr>
                <w:rFonts w:ascii="Times New Roman" w:hAnsi="Times New Roman"/>
                <w:sz w:val="24"/>
                <w:szCs w:val="24"/>
              </w:rPr>
              <w:t>managementului</w:t>
            </w:r>
            <w:r>
              <w:rPr>
                <w:rFonts w:ascii="Times New Roman" w:hAnsi="Times New Roman"/>
                <w:sz w:val="24"/>
                <w:szCs w:val="24"/>
              </w:rPr>
              <w:t xml:space="preserve"> calității și exempli</w:t>
            </w:r>
            <w:r w:rsidR="00EF7DC2">
              <w:rPr>
                <w:rFonts w:ascii="Times New Roman" w:hAnsi="Times New Roman"/>
                <w:sz w:val="24"/>
                <w:szCs w:val="24"/>
              </w:rPr>
              <w:t>fică utilizarea acestora</w:t>
            </w:r>
            <w:r>
              <w:rPr>
                <w:rFonts w:ascii="Times New Roman" w:hAnsi="Times New Roman"/>
                <w:sz w:val="24"/>
                <w:szCs w:val="24"/>
              </w:rPr>
              <w:t xml:space="preserve">; </w:t>
            </w:r>
          </w:p>
          <w:p w14:paraId="51D0F8FD" w14:textId="0542A6A6" w:rsidR="00EF7DC2" w:rsidRDefault="00EF7DC2" w:rsidP="00EF7DC2">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numeră și explică caracteristicile sistemului indicatorilor de calitate a produselor; </w:t>
            </w:r>
          </w:p>
          <w:p w14:paraId="3C9B1EBA" w14:textId="3A5A94C7" w:rsidR="00EF7DC2" w:rsidRDefault="00EF7DC2" w:rsidP="00EF7DC2">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xplică și aplică indicatorii prin care se </w:t>
            </w:r>
            <w:r w:rsidR="00950B1E">
              <w:rPr>
                <w:rFonts w:ascii="Times New Roman" w:hAnsi="Times New Roman"/>
                <w:sz w:val="24"/>
                <w:szCs w:val="24"/>
              </w:rPr>
              <w:t>evaluează</w:t>
            </w:r>
            <w:r>
              <w:rPr>
                <w:rFonts w:ascii="Times New Roman" w:hAnsi="Times New Roman"/>
                <w:sz w:val="24"/>
                <w:szCs w:val="24"/>
              </w:rPr>
              <w:t xml:space="preserve"> calitatea produselor  la anumite momente de timp cât și în regim dinamic; </w:t>
            </w:r>
          </w:p>
          <w:p w14:paraId="6840112C" w14:textId="2740538F" w:rsidR="00EF7DC2" w:rsidRDefault="00EF7DC2" w:rsidP="00EF7DC2">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xplică și aplică conceptul de trasabilitate, prin utilizarea indicatorilor specifici acesteia; </w:t>
            </w:r>
          </w:p>
          <w:p w14:paraId="4D86F637" w14:textId="3BF439D3" w:rsidR="00EF7DC2" w:rsidRDefault="00EF7DC2" w:rsidP="00EF7DC2">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xplică și aplică evaluarea calității produselor</w:t>
            </w:r>
            <w:r w:rsidR="00716063">
              <w:rPr>
                <w:rFonts w:ascii="Times New Roman" w:hAnsi="Times New Roman"/>
                <w:sz w:val="24"/>
                <w:szCs w:val="24"/>
              </w:rPr>
              <w:t xml:space="preserve"> și serviciilor</w:t>
            </w:r>
            <w:r>
              <w:rPr>
                <w:rFonts w:ascii="Times New Roman" w:hAnsi="Times New Roman"/>
                <w:sz w:val="24"/>
                <w:szCs w:val="24"/>
              </w:rPr>
              <w:t xml:space="preserve"> prin prezența calității sau prin lipsa calității, folosind indicatori specifici; </w:t>
            </w:r>
          </w:p>
          <w:p w14:paraId="63B3152B" w14:textId="49857492" w:rsidR="00EF7DC2" w:rsidRDefault="00EF7DC2" w:rsidP="00EF7DC2">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xplică și aplică conceptul de producție / fabricație ca rețea de procese;</w:t>
            </w:r>
          </w:p>
          <w:p w14:paraId="1A2545F4" w14:textId="7C2C4999" w:rsidR="00FA5141" w:rsidRDefault="00FA5141" w:rsidP="00FA5141">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716063">
              <w:rPr>
                <w:rFonts w:ascii="Times New Roman" w:hAnsi="Times New Roman"/>
                <w:sz w:val="24"/>
                <w:szCs w:val="24"/>
              </w:rPr>
              <w:t>E</w:t>
            </w:r>
            <w:r>
              <w:rPr>
                <w:rFonts w:ascii="Times New Roman" w:hAnsi="Times New Roman"/>
                <w:sz w:val="24"/>
                <w:szCs w:val="24"/>
              </w:rPr>
              <w:t>xplică și aplică principiile fundamentale ale managementului calității</w:t>
            </w:r>
            <w:r w:rsidR="00950B1E">
              <w:rPr>
                <w:rFonts w:ascii="Times New Roman" w:hAnsi="Times New Roman"/>
                <w:sz w:val="24"/>
                <w:szCs w:val="24"/>
              </w:rPr>
              <w:t>;</w:t>
            </w:r>
          </w:p>
          <w:p w14:paraId="50702F1B" w14:textId="4AB91098" w:rsidR="00EF7DC2" w:rsidRDefault="00EF7DC2" w:rsidP="00EF7DC2">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R</w:t>
            </w:r>
            <w:r w:rsidR="00C92850" w:rsidRPr="00C92850">
              <w:rPr>
                <w:rFonts w:ascii="Times New Roman" w:hAnsi="Times New Roman"/>
                <w:sz w:val="24"/>
                <w:szCs w:val="24"/>
              </w:rPr>
              <w:t>ăspunde la întrebă</w:t>
            </w:r>
            <w:r w:rsidR="00C92850">
              <w:rPr>
                <w:rFonts w:ascii="Times New Roman" w:hAnsi="Times New Roman"/>
                <w:sz w:val="24"/>
                <w:szCs w:val="24"/>
              </w:rPr>
              <w:t>rile ce, unde, cu ce, cum, și cine privind aplicarea principiilor fundamentale ale managementului calității;</w:t>
            </w:r>
          </w:p>
          <w:p w14:paraId="1B7231A6" w14:textId="4A106466" w:rsidR="00FA5141" w:rsidRDefault="00FA5141" w:rsidP="00FA5141">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numeră  și explică rolul </w:t>
            </w:r>
            <w:r w:rsidR="00950B1E">
              <w:rPr>
                <w:rFonts w:ascii="Times New Roman" w:hAnsi="Times New Roman"/>
                <w:sz w:val="24"/>
                <w:szCs w:val="24"/>
              </w:rPr>
              <w:t xml:space="preserve">și locul </w:t>
            </w:r>
            <w:r>
              <w:rPr>
                <w:rFonts w:ascii="Times New Roman" w:hAnsi="Times New Roman"/>
                <w:sz w:val="24"/>
                <w:szCs w:val="24"/>
              </w:rPr>
              <w:t>documentelor sistemului de management al calității;</w:t>
            </w:r>
          </w:p>
          <w:p w14:paraId="7DB17213" w14:textId="7BFACEF4" w:rsidR="00FA5141" w:rsidRDefault="00FA5141" w:rsidP="00EF7DC2">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laborează documentele specifice sistemului de management al calității;</w:t>
            </w:r>
          </w:p>
          <w:p w14:paraId="1678E8E0" w14:textId="7DA7868D" w:rsidR="00C92850" w:rsidRDefault="00C92850" w:rsidP="00C92850">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716063">
              <w:rPr>
                <w:rFonts w:ascii="Times New Roman" w:hAnsi="Times New Roman"/>
                <w:sz w:val="24"/>
                <w:szCs w:val="24"/>
              </w:rPr>
              <w:t>C</w:t>
            </w:r>
            <w:r>
              <w:rPr>
                <w:rFonts w:ascii="Times New Roman" w:hAnsi="Times New Roman"/>
                <w:sz w:val="24"/>
                <w:szCs w:val="24"/>
              </w:rPr>
              <w:t>ompară metodel</w:t>
            </w:r>
            <w:r w:rsidR="00950B1E">
              <w:rPr>
                <w:rFonts w:ascii="Times New Roman" w:hAnsi="Times New Roman"/>
                <w:sz w:val="24"/>
                <w:szCs w:val="24"/>
              </w:rPr>
              <w:t>e</w:t>
            </w:r>
            <w:r>
              <w:rPr>
                <w:rFonts w:ascii="Times New Roman" w:hAnsi="Times New Roman"/>
                <w:sz w:val="24"/>
                <w:szCs w:val="24"/>
              </w:rPr>
              <w:t xml:space="preserve"> de inspecție a calității și le aplică în cazul unui anumit tip sau volum de producție;</w:t>
            </w:r>
          </w:p>
          <w:p w14:paraId="3C7519A5" w14:textId="0C50D5A1" w:rsidR="00736C8B" w:rsidRDefault="00FA5141" w:rsidP="000B3BD0">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xplică și aplică metode de inspecție statistică a calității proceselor și produselor;</w:t>
            </w:r>
          </w:p>
          <w:p w14:paraId="39DE741A" w14:textId="337FCF30" w:rsidR="00FA5141" w:rsidRDefault="00FA5141" w:rsidP="00950B1E">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xplică </w:t>
            </w:r>
            <w:r w:rsidR="00950B1E">
              <w:rPr>
                <w:rFonts w:ascii="Times New Roman" w:hAnsi="Times New Roman"/>
                <w:sz w:val="24"/>
                <w:szCs w:val="24"/>
              </w:rPr>
              <w:t>abordarea occidentală și japoneză în îmbunătățirea calității;</w:t>
            </w:r>
          </w:p>
          <w:p w14:paraId="1C8E0D3A" w14:textId="2450FC72" w:rsidR="00950B1E" w:rsidRPr="00736C8B" w:rsidRDefault="00950B1E" w:rsidP="00950B1E">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C</w:t>
            </w:r>
            <w:r>
              <w:rPr>
                <w:rFonts w:ascii="Times New Roman" w:hAnsi="Times New Roman"/>
                <w:sz w:val="24"/>
                <w:szCs w:val="24"/>
              </w:rPr>
              <w:t>ompară și aplică metode clasice și noi de îmbunătățire continuă a calității.</w:t>
            </w:r>
          </w:p>
          <w:p w14:paraId="373D44E3" w14:textId="36E6493A" w:rsidR="00E20BD3" w:rsidRPr="00CD5D12" w:rsidRDefault="00E20BD3" w:rsidP="00950B1E">
            <w:pPr>
              <w:spacing w:after="0" w:line="240" w:lineRule="auto"/>
              <w:jc w:val="both"/>
              <w:rPr>
                <w:rFonts w:ascii="Times New Roman" w:hAnsi="Times New Roman"/>
                <w:b/>
                <w:bCs/>
                <w:sz w:val="24"/>
                <w:szCs w:val="24"/>
                <w:highlight w:val="yellow"/>
              </w:rPr>
            </w:pPr>
          </w:p>
        </w:tc>
      </w:tr>
      <w:tr w:rsidR="00950B1E" w:rsidRPr="0007194F" w14:paraId="3EE5526A" w14:textId="77777777" w:rsidTr="00950B1E">
        <w:trPr>
          <w:cantSplit/>
          <w:trHeight w:val="1975"/>
        </w:trPr>
        <w:tc>
          <w:tcPr>
            <w:tcW w:w="992" w:type="dxa"/>
            <w:textDirection w:val="btLr"/>
            <w:vAlign w:val="center"/>
          </w:tcPr>
          <w:p w14:paraId="31C58FD5" w14:textId="533A1A3E" w:rsidR="00950B1E" w:rsidRDefault="00950B1E"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4" w:type="dxa"/>
          </w:tcPr>
          <w:p w14:paraId="7D35BEE3" w14:textId="77777777" w:rsidR="00CE1F84" w:rsidRDefault="00CE1F84" w:rsidP="00CE1F84">
            <w:pPr>
              <w:spacing w:after="0" w:line="240" w:lineRule="auto"/>
              <w:jc w:val="both"/>
              <w:rPr>
                <w:rFonts w:ascii="Times New Roman" w:hAnsi="Times New Roman"/>
                <w:sz w:val="24"/>
                <w:szCs w:val="24"/>
                <w:highlight w:val="yellow"/>
              </w:rPr>
            </w:pPr>
            <w:r>
              <w:rPr>
                <w:rFonts w:ascii="Arial" w:hAnsi="Arial" w:cs="Arial"/>
                <w:sz w:val="24"/>
                <w:szCs w:val="24"/>
              </w:rPr>
              <w:t>●</w:t>
            </w:r>
            <w:r>
              <w:rPr>
                <w:rFonts w:ascii="Times New Roman" w:hAnsi="Times New Roman"/>
                <w:sz w:val="24"/>
                <w:szCs w:val="24"/>
              </w:rPr>
              <w:t xml:space="preserve"> Formulează obiective ale calității cu atribute SMART la nivel individual și organizațional în scopul creșterii calității produselor și proceselor;</w:t>
            </w:r>
          </w:p>
          <w:p w14:paraId="11E8F936"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w:t>
            </w:r>
            <w:r>
              <w:rPr>
                <w:rFonts w:ascii="Times New Roman" w:hAnsi="Times New Roman"/>
                <w:sz w:val="24"/>
                <w:szCs w:val="24"/>
              </w:rPr>
              <w:t xml:space="preserve"> </w:t>
            </w:r>
            <w:r w:rsidRPr="009F5975">
              <w:rPr>
                <w:rFonts w:ascii="Times New Roman" w:hAnsi="Times New Roman"/>
                <w:sz w:val="24"/>
                <w:szCs w:val="24"/>
              </w:rPr>
              <w:t xml:space="preserve">Selectează și grupează </w:t>
            </w:r>
            <w:r>
              <w:rPr>
                <w:rFonts w:ascii="Times New Roman" w:hAnsi="Times New Roman"/>
                <w:sz w:val="24"/>
                <w:szCs w:val="24"/>
              </w:rPr>
              <w:t>caracteristicile unui produs în caracteristici de calitate și atribuite pentru a caracteriza și îmbunătăți calitatea produsului;</w:t>
            </w:r>
          </w:p>
          <w:p w14:paraId="31AD5214"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w:t>
            </w:r>
            <w:r>
              <w:rPr>
                <w:rFonts w:ascii="Times New Roman" w:hAnsi="Times New Roman"/>
                <w:sz w:val="24"/>
                <w:szCs w:val="24"/>
              </w:rPr>
              <w:t xml:space="preserve"> </w:t>
            </w:r>
            <w:r w:rsidRPr="009F5975">
              <w:rPr>
                <w:rFonts w:ascii="Times New Roman" w:hAnsi="Times New Roman"/>
                <w:sz w:val="24"/>
                <w:szCs w:val="24"/>
              </w:rPr>
              <w:t xml:space="preserve">Selectează și grupează </w:t>
            </w:r>
            <w:r>
              <w:rPr>
                <w:rFonts w:ascii="Times New Roman" w:hAnsi="Times New Roman"/>
                <w:sz w:val="24"/>
                <w:szCs w:val="24"/>
              </w:rPr>
              <w:t>caracteristicile de calitate măsurabile ale unui produs în următoarele categorii: caracteristici care trebuie să fie cât mai mari, cât mai mici sau cât mai aproape de o valoare nominală, pentru a crește calitatea produselor;</w:t>
            </w:r>
          </w:p>
          <w:p w14:paraId="61328B5A"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w:t>
            </w:r>
            <w:r>
              <w:rPr>
                <w:rFonts w:ascii="Times New Roman" w:hAnsi="Times New Roman"/>
                <w:sz w:val="24"/>
                <w:szCs w:val="24"/>
              </w:rPr>
              <w:t xml:space="preserve"> Aplică indicatorii calității produselor pentru a evalua calitatea acestora și găsește soluții pentru îmbunătățirea acesteia;</w:t>
            </w:r>
          </w:p>
          <w:p w14:paraId="6B18DD79"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w:t>
            </w:r>
            <w:r>
              <w:rPr>
                <w:rFonts w:ascii="Times New Roman" w:hAnsi="Times New Roman"/>
                <w:sz w:val="24"/>
                <w:szCs w:val="24"/>
              </w:rPr>
              <w:t xml:space="preserve"> Aplică metode de inspecție a calității pentru a identifica neconformitățile și găsește soluții pentru neconformităților;</w:t>
            </w:r>
          </w:p>
          <w:p w14:paraId="33F56CBC"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w:t>
            </w:r>
            <w:r>
              <w:rPr>
                <w:rFonts w:ascii="Times New Roman" w:hAnsi="Times New Roman"/>
                <w:sz w:val="24"/>
                <w:szCs w:val="24"/>
              </w:rPr>
              <w:t xml:space="preserve"> Aplică acțiuni preventive, acțiuni corective și corecții în procesele de fabricație pentru a crește calitatea produselor;</w:t>
            </w:r>
          </w:p>
          <w:p w14:paraId="695932D9"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 xml:space="preserve">● </w:t>
            </w:r>
            <w:r w:rsidRPr="0051056C">
              <w:rPr>
                <w:rFonts w:ascii="Times New Roman" w:hAnsi="Times New Roman"/>
                <w:sz w:val="24"/>
                <w:szCs w:val="24"/>
              </w:rPr>
              <w:t xml:space="preserve">Identifică soluții </w:t>
            </w:r>
            <w:r>
              <w:rPr>
                <w:rFonts w:ascii="Times New Roman" w:hAnsi="Times New Roman"/>
                <w:sz w:val="24"/>
                <w:szCs w:val="24"/>
              </w:rPr>
              <w:t xml:space="preserve">pentru creșterea calității produselor și procesele </w:t>
            </w:r>
            <w:r w:rsidRPr="0051056C">
              <w:rPr>
                <w:rFonts w:ascii="Times New Roman" w:hAnsi="Times New Roman"/>
                <w:sz w:val="24"/>
                <w:szCs w:val="24"/>
              </w:rPr>
              <w:t xml:space="preserve">și propune </w:t>
            </w:r>
            <w:r>
              <w:rPr>
                <w:rFonts w:ascii="Times New Roman" w:hAnsi="Times New Roman"/>
                <w:sz w:val="24"/>
                <w:szCs w:val="24"/>
              </w:rPr>
              <w:t>măsuri, care se reflectă în documentele sistemului de management al calității;</w:t>
            </w:r>
          </w:p>
          <w:p w14:paraId="1E00A4C6"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 xml:space="preserve">● </w:t>
            </w:r>
            <w:r w:rsidRPr="00716063">
              <w:rPr>
                <w:rFonts w:ascii="Times New Roman" w:hAnsi="Times New Roman"/>
                <w:sz w:val="24"/>
                <w:szCs w:val="24"/>
              </w:rPr>
              <w:t>Utilizează argumentat principii</w:t>
            </w:r>
            <w:r>
              <w:rPr>
                <w:rFonts w:ascii="Times New Roman" w:hAnsi="Times New Roman"/>
                <w:sz w:val="24"/>
                <w:szCs w:val="24"/>
              </w:rPr>
              <w:t>le fundamentale ale managementului calității în rezolvarea problemelor privind lipsa calității proceselor și produselor / serviciilor și îmbunătățirea continuă a acesteia;</w:t>
            </w:r>
          </w:p>
          <w:p w14:paraId="19BDEFA9"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 xml:space="preserve">● </w:t>
            </w:r>
            <w:r w:rsidRPr="00716063">
              <w:rPr>
                <w:rFonts w:ascii="Times New Roman" w:hAnsi="Times New Roman"/>
                <w:sz w:val="24"/>
                <w:szCs w:val="24"/>
              </w:rPr>
              <w:t>Interpretează adecvat relații de cauzalitate</w:t>
            </w:r>
            <w:r>
              <w:rPr>
                <w:rFonts w:ascii="Times New Roman" w:hAnsi="Times New Roman"/>
                <w:sz w:val="24"/>
                <w:szCs w:val="24"/>
              </w:rPr>
              <w:t>, rezultate din aplicarea metodelor de îmbunătățirea calității și rezolvă problemele de îmbunătățire continuă a acestora;</w:t>
            </w:r>
          </w:p>
          <w:p w14:paraId="269FF4EC" w14:textId="77777777" w:rsidR="00CE1F84" w:rsidRDefault="00CE1F84" w:rsidP="00CE1F84">
            <w:pPr>
              <w:spacing w:after="0" w:line="240" w:lineRule="auto"/>
              <w:jc w:val="both"/>
              <w:rPr>
                <w:rFonts w:ascii="Times New Roman" w:hAnsi="Times New Roman"/>
                <w:sz w:val="24"/>
                <w:szCs w:val="24"/>
              </w:rPr>
            </w:pPr>
            <w:r>
              <w:rPr>
                <w:rFonts w:ascii="Arial" w:hAnsi="Arial" w:cs="Arial"/>
                <w:sz w:val="24"/>
                <w:szCs w:val="24"/>
              </w:rPr>
              <w:t xml:space="preserve">● </w:t>
            </w:r>
            <w:r w:rsidRPr="008C68AA">
              <w:rPr>
                <w:rFonts w:ascii="Times New Roman" w:hAnsi="Times New Roman"/>
                <w:sz w:val="24"/>
                <w:szCs w:val="24"/>
              </w:rPr>
              <w:t xml:space="preserve">Formulează puncte de vedere și concluzii </w:t>
            </w:r>
            <w:r>
              <w:rPr>
                <w:rFonts w:ascii="Times New Roman" w:hAnsi="Times New Roman"/>
                <w:sz w:val="24"/>
                <w:szCs w:val="24"/>
              </w:rPr>
              <w:t>pe baza aplicării metodelor de îmbunătățire continua a calității produselor / serviciilor și proceselor;</w:t>
            </w:r>
          </w:p>
          <w:p w14:paraId="032BB5AD" w14:textId="16DC927F" w:rsidR="00950B1E" w:rsidRPr="00736C8B" w:rsidRDefault="00CE1F84" w:rsidP="00CE1F84">
            <w:pPr>
              <w:spacing w:after="0" w:line="240" w:lineRule="auto"/>
              <w:jc w:val="both"/>
              <w:rPr>
                <w:rFonts w:ascii="Arial" w:hAnsi="Arial" w:cs="Arial"/>
                <w:sz w:val="24"/>
                <w:szCs w:val="24"/>
              </w:rPr>
            </w:pPr>
            <w:r>
              <w:rPr>
                <w:rFonts w:ascii="Arial" w:hAnsi="Arial" w:cs="Arial"/>
                <w:sz w:val="24"/>
                <w:szCs w:val="24"/>
              </w:rPr>
              <w:t xml:space="preserve">● </w:t>
            </w:r>
            <w:r w:rsidRPr="008C68AA">
              <w:rPr>
                <w:rFonts w:ascii="Times New Roman" w:hAnsi="Times New Roman"/>
                <w:sz w:val="24"/>
                <w:szCs w:val="24"/>
              </w:rPr>
              <w:t>Anticipează etapele</w:t>
            </w:r>
            <w:r>
              <w:rPr>
                <w:rFonts w:ascii="Times New Roman" w:hAnsi="Times New Roman"/>
                <w:sz w:val="24"/>
                <w:szCs w:val="24"/>
              </w:rPr>
              <w:t xml:space="preserve"> și </w:t>
            </w:r>
            <w:r w:rsidRPr="008C68AA">
              <w:rPr>
                <w:rFonts w:ascii="Times New Roman" w:hAnsi="Times New Roman"/>
                <w:sz w:val="24"/>
                <w:szCs w:val="24"/>
              </w:rPr>
              <w:t>modurile de rezolvare</w:t>
            </w:r>
            <w:r>
              <w:rPr>
                <w:rFonts w:ascii="Times New Roman" w:hAnsi="Times New Roman"/>
                <w:sz w:val="24"/>
                <w:szCs w:val="24"/>
              </w:rPr>
              <w:t xml:space="preserve"> ale problemelor de îmbunătățirea calității pentru atingerea obiectivelor calității.</w:t>
            </w:r>
          </w:p>
        </w:tc>
      </w:tr>
      <w:tr w:rsidR="00CE1F84" w:rsidRPr="0007194F" w14:paraId="58E3B6F0" w14:textId="77777777" w:rsidTr="00950B1E">
        <w:trPr>
          <w:cantSplit/>
          <w:trHeight w:val="1975"/>
        </w:trPr>
        <w:tc>
          <w:tcPr>
            <w:tcW w:w="992" w:type="dxa"/>
            <w:textDirection w:val="btLr"/>
            <w:vAlign w:val="center"/>
          </w:tcPr>
          <w:p w14:paraId="501EC5AE" w14:textId="23D58F5D" w:rsidR="00CE1F84" w:rsidRDefault="00711806" w:rsidP="000B3BD0">
            <w:pPr>
              <w:spacing w:after="0" w:line="240" w:lineRule="auto"/>
              <w:jc w:val="center"/>
              <w:rPr>
                <w:rFonts w:ascii="Times New Roman" w:hAnsi="Times New Roman"/>
                <w:b/>
                <w:sz w:val="24"/>
                <w:szCs w:val="24"/>
              </w:rPr>
            </w:pPr>
            <w:r>
              <w:rPr>
                <w:rFonts w:ascii="Times New Roman" w:hAnsi="Times New Roman"/>
                <w:b/>
                <w:sz w:val="24"/>
                <w:szCs w:val="24"/>
              </w:rPr>
              <w:t>Responsabilitate și autonomie</w:t>
            </w:r>
          </w:p>
        </w:tc>
        <w:tc>
          <w:tcPr>
            <w:tcW w:w="9464" w:type="dxa"/>
          </w:tcPr>
          <w:p w14:paraId="28ECB43F" w14:textId="77777777" w:rsidR="00D633D1" w:rsidRPr="00821F12" w:rsidRDefault="00D633D1" w:rsidP="00D633D1">
            <w:pPr>
              <w:spacing w:after="0" w:line="240" w:lineRule="auto"/>
              <w:rPr>
                <w:rFonts w:ascii="Times New Roman" w:hAnsi="Times New Roman"/>
                <w:i/>
                <w:color w:val="7F7F7F" w:themeColor="text1" w:themeTint="80"/>
                <w:sz w:val="24"/>
                <w:szCs w:val="24"/>
              </w:rPr>
            </w:pPr>
            <w:r>
              <w:rPr>
                <w:rFonts w:ascii="Arial" w:hAnsi="Arial" w:cs="Arial"/>
                <w:sz w:val="24"/>
                <w:szCs w:val="24"/>
              </w:rPr>
              <w:t>●</w:t>
            </w:r>
            <w:r>
              <w:rPr>
                <w:rFonts w:ascii="Times New Roman" w:hAnsi="Times New Roman"/>
                <w:sz w:val="24"/>
                <w:szCs w:val="24"/>
              </w:rPr>
              <w:t xml:space="preserve"> </w:t>
            </w:r>
            <w:r w:rsidRPr="00821F12">
              <w:rPr>
                <w:rFonts w:ascii="Times New Roman" w:hAnsi="Times New Roman"/>
                <w:sz w:val="24"/>
                <w:szCs w:val="24"/>
              </w:rPr>
              <w:t>Selectează surse bibliografice potrivite și le analizează</w:t>
            </w:r>
            <w:r>
              <w:rPr>
                <w:rFonts w:ascii="Times New Roman" w:hAnsi="Times New Roman"/>
                <w:sz w:val="24"/>
                <w:szCs w:val="24"/>
              </w:rPr>
              <w:t xml:space="preserve"> pentru a găsi cele mai performante soluții de îmbunătățirea calității; </w:t>
            </w:r>
          </w:p>
          <w:p w14:paraId="1BCB9E2B" w14:textId="77777777" w:rsidR="00D633D1" w:rsidRDefault="00D633D1" w:rsidP="00D633D1">
            <w:pPr>
              <w:spacing w:after="0" w:line="240" w:lineRule="auto"/>
              <w:rPr>
                <w:rFonts w:ascii="Times New Roman" w:hAnsi="Times New Roman"/>
                <w:sz w:val="24"/>
                <w:szCs w:val="24"/>
              </w:rPr>
            </w:pPr>
            <w:r>
              <w:rPr>
                <w:rFonts w:ascii="Arial" w:hAnsi="Arial" w:cs="Arial"/>
                <w:sz w:val="24"/>
                <w:szCs w:val="24"/>
              </w:rPr>
              <w:t xml:space="preserve">● </w:t>
            </w:r>
            <w:r w:rsidRPr="00821F12">
              <w:rPr>
                <w:rFonts w:ascii="Times New Roman" w:hAnsi="Times New Roman"/>
                <w:sz w:val="24"/>
                <w:szCs w:val="24"/>
              </w:rPr>
              <w:t>Respectă principiile de etică academică, citând corect sursele bibliografice utilizate</w:t>
            </w:r>
            <w:r>
              <w:rPr>
                <w:rFonts w:ascii="Times New Roman" w:hAnsi="Times New Roman"/>
                <w:sz w:val="24"/>
                <w:szCs w:val="24"/>
              </w:rPr>
              <w:t xml:space="preserve"> în cadrul lucrărilor elaborate (teme de casă, referate, proiecte etc.)</w:t>
            </w:r>
          </w:p>
          <w:p w14:paraId="6D7FA3D2" w14:textId="77777777" w:rsidR="00D633D1" w:rsidRPr="00821F12" w:rsidRDefault="00D633D1" w:rsidP="00D633D1">
            <w:pPr>
              <w:spacing w:after="0" w:line="240" w:lineRule="auto"/>
              <w:rPr>
                <w:rFonts w:ascii="Times New Roman" w:hAnsi="Times New Roman"/>
                <w:sz w:val="24"/>
                <w:szCs w:val="24"/>
              </w:rPr>
            </w:pPr>
            <w:r>
              <w:rPr>
                <w:rFonts w:ascii="Arial" w:hAnsi="Arial" w:cs="Arial"/>
                <w:sz w:val="24"/>
                <w:szCs w:val="24"/>
              </w:rPr>
              <w:t xml:space="preserve">● </w:t>
            </w:r>
            <w:r w:rsidRPr="00821F12">
              <w:rPr>
                <w:rFonts w:ascii="Times New Roman" w:hAnsi="Times New Roman"/>
                <w:sz w:val="24"/>
                <w:szCs w:val="24"/>
              </w:rPr>
              <w:t xml:space="preserve">Demonstrează receptivitate pentru </w:t>
            </w:r>
            <w:r>
              <w:rPr>
                <w:rFonts w:ascii="Times New Roman" w:hAnsi="Times New Roman"/>
                <w:sz w:val="24"/>
                <w:szCs w:val="24"/>
              </w:rPr>
              <w:t>aplicarea  creativă a instrumentelor de inteligență artificială;</w:t>
            </w:r>
          </w:p>
          <w:p w14:paraId="54BCA513" w14:textId="77777777" w:rsidR="00D633D1" w:rsidRDefault="00D633D1" w:rsidP="00D633D1">
            <w:pPr>
              <w:spacing w:after="0" w:line="240" w:lineRule="auto"/>
              <w:rPr>
                <w:rFonts w:ascii="Times New Roman" w:hAnsi="Times New Roman"/>
                <w:sz w:val="24"/>
                <w:szCs w:val="24"/>
              </w:rPr>
            </w:pPr>
            <w:r>
              <w:rPr>
                <w:rFonts w:ascii="Arial" w:hAnsi="Arial" w:cs="Arial"/>
                <w:sz w:val="24"/>
                <w:szCs w:val="24"/>
              </w:rPr>
              <w:t xml:space="preserve">● </w:t>
            </w:r>
            <w:r w:rsidRPr="00821F12">
              <w:rPr>
                <w:rFonts w:ascii="Times New Roman" w:hAnsi="Times New Roman"/>
                <w:sz w:val="24"/>
                <w:szCs w:val="24"/>
              </w:rPr>
              <w:t>Manifestă colaborare și respectarea principiilor de etică la lucrul în echipă cu ceilalți colegi și cadre didactice înțelegând importanța acesteia în viața profesională</w:t>
            </w:r>
            <w:r>
              <w:rPr>
                <w:rFonts w:ascii="Times New Roman" w:hAnsi="Times New Roman"/>
                <w:sz w:val="24"/>
                <w:szCs w:val="24"/>
              </w:rPr>
              <w:t>;</w:t>
            </w:r>
          </w:p>
          <w:p w14:paraId="6415B86B" w14:textId="77777777" w:rsidR="00D633D1" w:rsidRDefault="00D633D1" w:rsidP="00D633D1">
            <w:pPr>
              <w:spacing w:after="0" w:line="240" w:lineRule="auto"/>
              <w:rPr>
                <w:rFonts w:ascii="Times New Roman" w:hAnsi="Times New Roman"/>
                <w:sz w:val="24"/>
                <w:szCs w:val="24"/>
              </w:rPr>
            </w:pPr>
            <w:r>
              <w:rPr>
                <w:rFonts w:ascii="Arial" w:hAnsi="Arial" w:cs="Arial"/>
                <w:sz w:val="24"/>
                <w:szCs w:val="24"/>
              </w:rPr>
              <w:t xml:space="preserve">● </w:t>
            </w:r>
            <w:r w:rsidRPr="006A5249">
              <w:rPr>
                <w:rFonts w:ascii="Times New Roman" w:hAnsi="Times New Roman"/>
                <w:sz w:val="24"/>
                <w:szCs w:val="24"/>
              </w:rPr>
              <w:t>Demonstrează autonomie</w:t>
            </w:r>
            <w:r w:rsidRPr="006A5249">
              <w:rPr>
                <w:rFonts w:ascii="Times New Roman" w:hAnsi="Times New Roman"/>
                <w:b/>
                <w:bCs/>
                <w:sz w:val="24"/>
                <w:szCs w:val="24"/>
              </w:rPr>
              <w:t xml:space="preserve"> </w:t>
            </w:r>
            <w:r w:rsidRPr="006A5249">
              <w:rPr>
                <w:rFonts w:ascii="Times New Roman" w:hAnsi="Times New Roman"/>
                <w:sz w:val="24"/>
                <w:szCs w:val="24"/>
              </w:rPr>
              <w:t>în rezolvarea unor probleme și a sarcinilor asumate;</w:t>
            </w:r>
          </w:p>
          <w:p w14:paraId="3050DE01" w14:textId="77777777" w:rsidR="00D633D1" w:rsidRDefault="00D633D1" w:rsidP="00D633D1">
            <w:pPr>
              <w:spacing w:after="0" w:line="240" w:lineRule="auto"/>
              <w:rPr>
                <w:rFonts w:ascii="Times New Roman" w:hAnsi="Times New Roman"/>
                <w:sz w:val="24"/>
                <w:szCs w:val="24"/>
              </w:rPr>
            </w:pPr>
            <w:r w:rsidRPr="006A5249">
              <w:rPr>
                <w:rFonts w:ascii="Arial" w:hAnsi="Arial" w:cs="Arial"/>
                <w:sz w:val="24"/>
                <w:szCs w:val="24"/>
              </w:rPr>
              <w:t xml:space="preserve">● </w:t>
            </w:r>
            <w:r w:rsidRPr="006A5249">
              <w:rPr>
                <w:rFonts w:ascii="Times New Roman" w:hAnsi="Times New Roman"/>
                <w:sz w:val="24"/>
                <w:szCs w:val="24"/>
              </w:rPr>
              <w:t>Manifestă responsabilitate socială prin implicarea activă în viața socială studențească</w:t>
            </w:r>
            <w:r>
              <w:rPr>
                <w:rFonts w:ascii="Times New Roman" w:hAnsi="Times New Roman"/>
                <w:sz w:val="24"/>
                <w:szCs w:val="24"/>
              </w:rPr>
              <w:t xml:space="preserve"> la nivel de grupă, facultate și universitate și </w:t>
            </w:r>
            <w:r w:rsidRPr="006A5249">
              <w:rPr>
                <w:rFonts w:ascii="Times New Roman" w:hAnsi="Times New Roman"/>
                <w:sz w:val="24"/>
                <w:szCs w:val="24"/>
              </w:rPr>
              <w:t xml:space="preserve">implicare în </w:t>
            </w:r>
            <w:r>
              <w:rPr>
                <w:rFonts w:ascii="Times New Roman" w:hAnsi="Times New Roman"/>
                <w:sz w:val="24"/>
                <w:szCs w:val="24"/>
              </w:rPr>
              <w:t xml:space="preserve">organizarea </w:t>
            </w:r>
            <w:r w:rsidRPr="006A5249">
              <w:rPr>
                <w:rFonts w:ascii="Times New Roman" w:hAnsi="Times New Roman"/>
                <w:sz w:val="24"/>
                <w:szCs w:val="24"/>
              </w:rPr>
              <w:t>evenimentel</w:t>
            </w:r>
            <w:r>
              <w:rPr>
                <w:rFonts w:ascii="Times New Roman" w:hAnsi="Times New Roman"/>
                <w:sz w:val="24"/>
                <w:szCs w:val="24"/>
              </w:rPr>
              <w:t>or</w:t>
            </w:r>
            <w:r w:rsidRPr="006A5249">
              <w:rPr>
                <w:rFonts w:ascii="Times New Roman" w:hAnsi="Times New Roman"/>
                <w:sz w:val="24"/>
                <w:szCs w:val="24"/>
              </w:rPr>
              <w:t xml:space="preserve"> din comunitatea academică</w:t>
            </w:r>
            <w:r>
              <w:rPr>
                <w:rFonts w:ascii="Times New Roman" w:hAnsi="Times New Roman"/>
                <w:sz w:val="24"/>
                <w:szCs w:val="24"/>
              </w:rPr>
              <w:t xml:space="preserve"> precum</w:t>
            </w:r>
            <w:r w:rsidRPr="006A5249">
              <w:rPr>
                <w:rFonts w:ascii="Times New Roman" w:hAnsi="Times New Roman"/>
                <w:sz w:val="24"/>
                <w:szCs w:val="24"/>
              </w:rPr>
              <w:t xml:space="preserve"> </w:t>
            </w:r>
            <w:r>
              <w:rPr>
                <w:rFonts w:ascii="Times New Roman" w:hAnsi="Times New Roman"/>
                <w:sz w:val="24"/>
                <w:szCs w:val="24"/>
              </w:rPr>
              <w:t>și participarea activă în cadrul acestora;</w:t>
            </w:r>
          </w:p>
          <w:p w14:paraId="29618CE1" w14:textId="77777777" w:rsidR="00D633D1" w:rsidRDefault="00D633D1" w:rsidP="00D633D1">
            <w:pPr>
              <w:spacing w:after="0" w:line="240" w:lineRule="auto"/>
              <w:rPr>
                <w:rFonts w:ascii="Times New Roman" w:hAnsi="Times New Roman"/>
                <w:sz w:val="24"/>
                <w:szCs w:val="24"/>
              </w:rPr>
            </w:pPr>
            <w:r w:rsidRPr="006A5249">
              <w:rPr>
                <w:rFonts w:ascii="Arial" w:hAnsi="Arial" w:cs="Arial"/>
                <w:sz w:val="24"/>
                <w:szCs w:val="24"/>
              </w:rPr>
              <w:t>●</w:t>
            </w:r>
            <w:r w:rsidRPr="006A5249">
              <w:rPr>
                <w:rFonts w:ascii="Times New Roman" w:hAnsi="Times New Roman"/>
                <w:sz w:val="24"/>
                <w:szCs w:val="24"/>
              </w:rPr>
              <w:t xml:space="preserve"> Se</w:t>
            </w:r>
            <w:r w:rsidRPr="006A5249">
              <w:rPr>
                <w:rFonts w:ascii="Arial" w:hAnsi="Arial" w:cs="Arial"/>
                <w:sz w:val="24"/>
                <w:szCs w:val="24"/>
              </w:rPr>
              <w:t xml:space="preserve"> </w:t>
            </w:r>
            <w:r w:rsidRPr="006A5249">
              <w:rPr>
                <w:rFonts w:ascii="Times New Roman" w:hAnsi="Times New Roman"/>
                <w:sz w:val="24"/>
                <w:szCs w:val="24"/>
              </w:rPr>
              <w:t>preocupă și contribuie prin soluții noi la creșterea calității vieții sociale din mediul academic și</w:t>
            </w:r>
            <w:r>
              <w:rPr>
                <w:rFonts w:ascii="Times New Roman" w:hAnsi="Times New Roman"/>
                <w:sz w:val="24"/>
                <w:szCs w:val="24"/>
              </w:rPr>
              <w:t xml:space="preserve"> din afara acestuia,</w:t>
            </w:r>
            <w:r w:rsidRPr="006A5249">
              <w:rPr>
                <w:rFonts w:ascii="Times New Roman" w:hAnsi="Times New Roman"/>
                <w:sz w:val="24"/>
                <w:szCs w:val="24"/>
              </w:rPr>
              <w:t xml:space="preserve"> </w:t>
            </w:r>
            <w:r>
              <w:rPr>
                <w:rFonts w:ascii="Times New Roman" w:hAnsi="Times New Roman"/>
                <w:sz w:val="24"/>
                <w:szCs w:val="24"/>
              </w:rPr>
              <w:t xml:space="preserve">care </w:t>
            </w:r>
            <w:r w:rsidRPr="006A5249">
              <w:rPr>
                <w:rFonts w:ascii="Times New Roman" w:hAnsi="Times New Roman"/>
                <w:sz w:val="24"/>
                <w:szCs w:val="24"/>
              </w:rPr>
              <w:t>să rezolve probleme din viața socială și economică;</w:t>
            </w:r>
          </w:p>
          <w:p w14:paraId="1E665647" w14:textId="35BD01D7" w:rsidR="00D633D1" w:rsidRPr="006A5249" w:rsidRDefault="00D633D1" w:rsidP="00D633D1">
            <w:pPr>
              <w:spacing w:after="0" w:line="240" w:lineRule="auto"/>
              <w:rPr>
                <w:rFonts w:ascii="Times New Roman" w:hAnsi="Times New Roman"/>
                <w:sz w:val="24"/>
                <w:szCs w:val="24"/>
              </w:rPr>
            </w:pPr>
            <w:r w:rsidRPr="006A5249">
              <w:rPr>
                <w:rFonts w:ascii="Arial" w:hAnsi="Arial" w:cs="Arial"/>
                <w:sz w:val="24"/>
                <w:szCs w:val="24"/>
              </w:rPr>
              <w:t>●</w:t>
            </w:r>
            <w:r>
              <w:rPr>
                <w:rFonts w:ascii="Arial" w:hAnsi="Arial" w:cs="Arial"/>
                <w:sz w:val="24"/>
                <w:szCs w:val="24"/>
              </w:rPr>
              <w:t xml:space="preserve"> </w:t>
            </w:r>
            <w:r w:rsidRPr="006A5249">
              <w:rPr>
                <w:rFonts w:ascii="Times New Roman" w:hAnsi="Times New Roman"/>
                <w:sz w:val="24"/>
                <w:szCs w:val="24"/>
              </w:rPr>
              <w:t>Aplică principii de etică</w:t>
            </w:r>
            <w:r>
              <w:rPr>
                <w:rFonts w:ascii="Times New Roman" w:hAnsi="Times New Roman"/>
                <w:sz w:val="24"/>
                <w:szCs w:val="24"/>
              </w:rPr>
              <w:t xml:space="preserve"> și </w:t>
            </w:r>
            <w:r w:rsidRPr="006A5249">
              <w:rPr>
                <w:rFonts w:ascii="Times New Roman" w:hAnsi="Times New Roman"/>
                <w:sz w:val="24"/>
                <w:szCs w:val="24"/>
              </w:rPr>
              <w:t xml:space="preserve">deontologie profesională </w:t>
            </w:r>
            <w:r>
              <w:rPr>
                <w:rFonts w:ascii="Times New Roman" w:hAnsi="Times New Roman"/>
                <w:sz w:val="24"/>
                <w:szCs w:val="24"/>
              </w:rPr>
              <w:t>analizând</w:t>
            </w:r>
            <w:r w:rsidRPr="006A5249">
              <w:rPr>
                <w:rFonts w:ascii="Times New Roman" w:hAnsi="Times New Roman"/>
                <w:sz w:val="24"/>
                <w:szCs w:val="24"/>
              </w:rPr>
              <w:t xml:space="preserve"> impactul</w:t>
            </w:r>
            <w:r w:rsidR="0031063B">
              <w:rPr>
                <w:rFonts w:ascii="Times New Roman" w:hAnsi="Times New Roman"/>
                <w:sz w:val="24"/>
                <w:szCs w:val="24"/>
              </w:rPr>
              <w:t xml:space="preserve"> </w:t>
            </w:r>
            <w:r w:rsidRPr="006A5249">
              <w:rPr>
                <w:rFonts w:ascii="Times New Roman" w:hAnsi="Times New Roman"/>
                <w:sz w:val="24"/>
                <w:szCs w:val="24"/>
              </w:rPr>
              <w:t>tehnologic al</w:t>
            </w:r>
            <w:r>
              <w:rPr>
                <w:rFonts w:ascii="Times New Roman" w:hAnsi="Times New Roman"/>
                <w:sz w:val="24"/>
                <w:szCs w:val="24"/>
              </w:rPr>
              <w:t xml:space="preserve"> inteligenței artificiale în</w:t>
            </w:r>
            <w:r w:rsidRPr="006A5249">
              <w:rPr>
                <w:rFonts w:ascii="Times New Roman" w:hAnsi="Times New Roman"/>
                <w:sz w:val="24"/>
                <w:szCs w:val="24"/>
              </w:rPr>
              <w:t xml:space="preserve"> domeniul </w:t>
            </w:r>
            <w:r>
              <w:rPr>
                <w:rFonts w:ascii="Times New Roman" w:hAnsi="Times New Roman"/>
                <w:sz w:val="24"/>
                <w:szCs w:val="24"/>
              </w:rPr>
              <w:t xml:space="preserve"> de specializare, cât</w:t>
            </w:r>
            <w:r w:rsidRPr="006A5249">
              <w:rPr>
                <w:rFonts w:ascii="Times New Roman" w:hAnsi="Times New Roman"/>
                <w:sz w:val="24"/>
                <w:szCs w:val="24"/>
              </w:rPr>
              <w:t xml:space="preserve"> </w:t>
            </w:r>
            <w:r>
              <w:rPr>
                <w:rFonts w:ascii="Times New Roman" w:hAnsi="Times New Roman"/>
                <w:sz w:val="24"/>
                <w:szCs w:val="24"/>
              </w:rPr>
              <w:t xml:space="preserve">și </w:t>
            </w:r>
            <w:r w:rsidRPr="006A5249">
              <w:rPr>
                <w:rFonts w:ascii="Times New Roman" w:hAnsi="Times New Roman"/>
                <w:sz w:val="24"/>
                <w:szCs w:val="24"/>
              </w:rPr>
              <w:t>asupra mediului înconjurător</w:t>
            </w:r>
            <w:r>
              <w:rPr>
                <w:rFonts w:ascii="Times New Roman" w:hAnsi="Times New Roman"/>
                <w:sz w:val="24"/>
                <w:szCs w:val="24"/>
              </w:rPr>
              <w:t>;</w:t>
            </w:r>
          </w:p>
          <w:p w14:paraId="479276C8" w14:textId="26B44E8D" w:rsidR="00CE1F84" w:rsidRDefault="00D633D1" w:rsidP="00D633D1">
            <w:pPr>
              <w:spacing w:after="0" w:line="240" w:lineRule="auto"/>
              <w:rPr>
                <w:rFonts w:ascii="Arial" w:hAnsi="Arial" w:cs="Arial"/>
                <w:sz w:val="24"/>
                <w:szCs w:val="24"/>
              </w:rPr>
            </w:pPr>
            <w:r w:rsidRPr="006A5249">
              <w:rPr>
                <w:rFonts w:ascii="Arial" w:hAnsi="Arial" w:cs="Arial"/>
                <w:sz w:val="24"/>
                <w:szCs w:val="24"/>
              </w:rPr>
              <w:t>●</w:t>
            </w:r>
            <w:r>
              <w:rPr>
                <w:rFonts w:ascii="Arial" w:hAnsi="Arial" w:cs="Arial"/>
                <w:sz w:val="24"/>
                <w:szCs w:val="24"/>
              </w:rPr>
              <w:t xml:space="preserve"> </w:t>
            </w:r>
            <w:r w:rsidRPr="006A5249">
              <w:rPr>
                <w:rFonts w:ascii="Times New Roman" w:eastAsia="Calibri" w:hAnsi="Times New Roman"/>
                <w:color w:val="000000" w:themeColor="text1"/>
                <w:sz w:val="24"/>
                <w:szCs w:val="24"/>
              </w:rPr>
              <w:t xml:space="preserve">Demonstrează </w:t>
            </w:r>
            <w:r w:rsidRPr="006A5249">
              <w:rPr>
                <w:rFonts w:ascii="Times New Roman" w:hAnsi="Times New Roman"/>
                <w:color w:val="000000" w:themeColor="text1"/>
                <w:sz w:val="24"/>
                <w:szCs w:val="24"/>
              </w:rPr>
              <w:t>abilităț</w:t>
            </w:r>
            <w:r w:rsidRPr="006A5249">
              <w:rPr>
                <w:rFonts w:ascii="Times New Roman" w:eastAsia="Calibri" w:hAnsi="Times New Roman"/>
                <w:color w:val="000000" w:themeColor="text1"/>
                <w:sz w:val="24"/>
                <w:szCs w:val="24"/>
              </w:rPr>
              <w:t xml:space="preserve">i de management </w:t>
            </w:r>
            <w:r>
              <w:rPr>
                <w:rFonts w:ascii="Times New Roman" w:eastAsia="Calibri" w:hAnsi="Times New Roman"/>
                <w:color w:val="000000" w:themeColor="text1"/>
                <w:sz w:val="24"/>
                <w:szCs w:val="24"/>
              </w:rPr>
              <w:t>în gestionarea timpului la nivel personal și la lucrul în echipă, manifestă o atitudine activă în gestionarea conflictelor și implementarea schimbărilor din cadrul organizațiilor în care activează.</w:t>
            </w:r>
          </w:p>
        </w:tc>
      </w:tr>
    </w:tbl>
    <w:p w14:paraId="492605DF" w14:textId="77777777" w:rsidR="001B1D5F" w:rsidRDefault="001B1D5F" w:rsidP="000B3BD0">
      <w:pPr>
        <w:spacing w:line="240" w:lineRule="auto"/>
        <w:rPr>
          <w:rFonts w:ascii="Times New Roman" w:hAnsi="Times New Roman"/>
          <w:sz w:val="24"/>
          <w:szCs w:val="24"/>
        </w:rPr>
      </w:pPr>
    </w:p>
    <w:p w14:paraId="2B4C8700" w14:textId="36B783E0" w:rsidR="002A2A27" w:rsidRDefault="000B3BD0" w:rsidP="000B3BD0">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02CD6D3A" w14:textId="7422D1D8" w:rsidR="00D633D1" w:rsidRDefault="00D633D1" w:rsidP="0031063B">
      <w:pPr>
        <w:spacing w:after="60" w:line="240" w:lineRule="auto"/>
        <w:jc w:val="both"/>
        <w:rPr>
          <w:rFonts w:ascii="Times New Roman" w:hAnsi="Times New Roman"/>
          <w:sz w:val="24"/>
          <w:szCs w:val="24"/>
        </w:rPr>
      </w:pPr>
      <w:r w:rsidRPr="00D5065D">
        <w:rPr>
          <w:rFonts w:ascii="Times New Roman" w:hAnsi="Times New Roman"/>
          <w:sz w:val="24"/>
          <w:szCs w:val="24"/>
        </w:rPr>
        <w:t>Procesul de predare are la bază conceptul de educație academică centrat pe student, având ca punct de plecare nevoile studenților și caracteristicile particulare de învățare ale acestora. Astfel, metodele de predare sunt adaptate permanent</w:t>
      </w:r>
      <w:r w:rsidR="00224DEC" w:rsidRPr="00D5065D">
        <w:rPr>
          <w:rFonts w:ascii="Times New Roman" w:hAnsi="Times New Roman"/>
          <w:sz w:val="24"/>
          <w:szCs w:val="24"/>
        </w:rPr>
        <w:t>, incluzând  metode de predare atât expozitive (prelegerea, expunerea), cât și cele interactive</w:t>
      </w:r>
      <w:r w:rsidR="0031063B">
        <w:rPr>
          <w:rFonts w:ascii="Times New Roman" w:hAnsi="Times New Roman"/>
          <w:sz w:val="24"/>
          <w:szCs w:val="24"/>
        </w:rPr>
        <w:t>,</w:t>
      </w:r>
      <w:r w:rsidR="00224DEC" w:rsidRPr="00D5065D">
        <w:rPr>
          <w:rFonts w:ascii="Times New Roman" w:hAnsi="Times New Roman"/>
          <w:sz w:val="24"/>
          <w:szCs w:val="24"/>
        </w:rPr>
        <w:t xml:space="preserve"> asigurând un caracter sistemic al acestora. Sunt aplicate metode de învățare de tip </w:t>
      </w:r>
      <w:r w:rsidR="00224DEC" w:rsidRPr="00D5065D">
        <w:rPr>
          <w:rFonts w:ascii="Times New Roman" w:hAnsi="Times New Roman"/>
          <w:sz w:val="24"/>
          <w:szCs w:val="24"/>
          <w:lang w:val="en-US"/>
        </w:rPr>
        <w:t>“</w:t>
      </w:r>
      <w:proofErr w:type="spellStart"/>
      <w:r w:rsidR="00224DEC" w:rsidRPr="00D5065D">
        <w:rPr>
          <w:rFonts w:ascii="Times New Roman" w:hAnsi="Times New Roman"/>
          <w:sz w:val="24"/>
          <w:szCs w:val="24"/>
        </w:rPr>
        <w:t>learning</w:t>
      </w:r>
      <w:proofErr w:type="spellEnd"/>
      <w:r w:rsidR="00224DEC" w:rsidRPr="00D5065D">
        <w:rPr>
          <w:rFonts w:ascii="Times New Roman" w:hAnsi="Times New Roman"/>
          <w:sz w:val="24"/>
          <w:szCs w:val="24"/>
        </w:rPr>
        <w:t xml:space="preserve"> </w:t>
      </w:r>
      <w:proofErr w:type="spellStart"/>
      <w:r w:rsidR="00224DEC" w:rsidRPr="00D5065D">
        <w:rPr>
          <w:rFonts w:ascii="Times New Roman" w:hAnsi="Times New Roman"/>
          <w:sz w:val="24"/>
          <w:szCs w:val="24"/>
        </w:rPr>
        <w:t>by</w:t>
      </w:r>
      <w:proofErr w:type="spellEnd"/>
      <w:r w:rsidR="00224DEC" w:rsidRPr="00D5065D">
        <w:rPr>
          <w:rFonts w:ascii="Times New Roman" w:hAnsi="Times New Roman"/>
          <w:sz w:val="24"/>
          <w:szCs w:val="24"/>
        </w:rPr>
        <w:t xml:space="preserve"> </w:t>
      </w:r>
      <w:proofErr w:type="spellStart"/>
      <w:r w:rsidR="00224DEC" w:rsidRPr="00D5065D">
        <w:rPr>
          <w:rFonts w:ascii="Times New Roman" w:hAnsi="Times New Roman"/>
          <w:sz w:val="24"/>
          <w:szCs w:val="24"/>
        </w:rPr>
        <w:t>doing</w:t>
      </w:r>
      <w:proofErr w:type="spellEnd"/>
      <w:r w:rsidR="00224DEC" w:rsidRPr="00D5065D">
        <w:rPr>
          <w:rFonts w:ascii="Times New Roman" w:hAnsi="Times New Roman"/>
          <w:sz w:val="24"/>
          <w:szCs w:val="24"/>
        </w:rPr>
        <w:t xml:space="preserve">”,  descoperirea facilitată de explorarea directa și indirectă a realității mediul </w:t>
      </w:r>
      <w:proofErr w:type="spellStart"/>
      <w:r w:rsidR="00224DEC" w:rsidRPr="00D5065D">
        <w:rPr>
          <w:rFonts w:ascii="Times New Roman" w:hAnsi="Times New Roman"/>
          <w:sz w:val="24"/>
          <w:szCs w:val="24"/>
        </w:rPr>
        <w:t>socio</w:t>
      </w:r>
      <w:proofErr w:type="spellEnd"/>
      <w:r w:rsidR="00224DEC" w:rsidRPr="00D5065D">
        <w:rPr>
          <w:rFonts w:ascii="Times New Roman" w:hAnsi="Times New Roman"/>
          <w:sz w:val="24"/>
          <w:szCs w:val="24"/>
        </w:rPr>
        <w:t>-economic, respectiv procesele aferente managementului calității.</w:t>
      </w:r>
    </w:p>
    <w:p w14:paraId="0552D82C" w14:textId="04B41DB7" w:rsidR="00224DEC" w:rsidRDefault="00224DEC" w:rsidP="0031063B">
      <w:pPr>
        <w:spacing w:after="60" w:line="240" w:lineRule="auto"/>
        <w:jc w:val="both"/>
        <w:rPr>
          <w:rFonts w:ascii="Times New Roman" w:hAnsi="Times New Roman"/>
          <w:sz w:val="24"/>
          <w:szCs w:val="24"/>
        </w:rPr>
      </w:pPr>
      <w:r>
        <w:rPr>
          <w:rFonts w:ascii="Times New Roman" w:hAnsi="Times New Roman"/>
          <w:sz w:val="24"/>
          <w:szCs w:val="24"/>
        </w:rPr>
        <w:t xml:space="preserve">Este utilizat un suport de curs care cuprinde ideile principale pe manșeta paginii în corespondență cu informațiile de detaliu pentru o gestionarea mai bună a acestora și creșterea eficienței procesului de învățare. Suportul de curs este disponibil în avans pe platforma </w:t>
      </w:r>
      <w:proofErr w:type="spellStart"/>
      <w:r>
        <w:rPr>
          <w:rFonts w:ascii="Times New Roman" w:hAnsi="Times New Roman"/>
          <w:sz w:val="24"/>
          <w:szCs w:val="24"/>
        </w:rPr>
        <w:t>Moodle</w:t>
      </w:r>
      <w:proofErr w:type="spellEnd"/>
      <w:r>
        <w:rPr>
          <w:rFonts w:ascii="Times New Roman" w:hAnsi="Times New Roman"/>
          <w:sz w:val="24"/>
          <w:szCs w:val="24"/>
        </w:rPr>
        <w:t>.</w:t>
      </w:r>
    </w:p>
    <w:p w14:paraId="6D6FD657" w14:textId="4DB1A3CB" w:rsidR="00224DEC" w:rsidRDefault="00224DEC" w:rsidP="0031063B">
      <w:pPr>
        <w:spacing w:after="60" w:line="240" w:lineRule="auto"/>
        <w:jc w:val="both"/>
        <w:rPr>
          <w:rFonts w:ascii="Times New Roman" w:hAnsi="Times New Roman"/>
          <w:sz w:val="24"/>
          <w:szCs w:val="24"/>
        </w:rPr>
      </w:pPr>
      <w:r>
        <w:rPr>
          <w:rFonts w:ascii="Times New Roman" w:hAnsi="Times New Roman"/>
          <w:sz w:val="24"/>
          <w:szCs w:val="24"/>
        </w:rPr>
        <w:t>Fiecare curs debutează cu recapitularea pe scurt și evidențierea informațiilor esențiale parcurse anterior și identificarea locului unde se găsește cursul curent în cadrul parcursului de învățare la disciplina Managementul calității. De asemenea, la începutul cursului sunt prezentate obiectivele de atins în cadrul acestuia.</w:t>
      </w:r>
    </w:p>
    <w:p w14:paraId="6385DA42" w14:textId="2A3055CF" w:rsidR="00D5065D" w:rsidRDefault="00D5065D" w:rsidP="0031063B">
      <w:pPr>
        <w:spacing w:after="60" w:line="240" w:lineRule="auto"/>
        <w:jc w:val="both"/>
        <w:rPr>
          <w:rFonts w:ascii="Times New Roman" w:hAnsi="Times New Roman"/>
          <w:sz w:val="24"/>
          <w:szCs w:val="24"/>
        </w:rPr>
      </w:pPr>
      <w:r>
        <w:rPr>
          <w:rFonts w:ascii="Times New Roman" w:hAnsi="Times New Roman"/>
          <w:sz w:val="24"/>
          <w:szCs w:val="24"/>
        </w:rPr>
        <w:t>Informațiile prezentate sunt asociate permanent cu imagini și scheme, care sintetizează informațiile detaliate și permit asimilarea mai facilă a cunoștințelor. Informațiile și observațiile esențiale, precum și concluziile aferente sunt notate pe marginea cursului de către studenți sau pe foi de observații, contribuind astfel la fixarea cunoștințelor. Sunt folosite ori de câte ori este adecvat URL-uri care conțin filmulețe, animații, opinii ale părților interesate și relevante din domeniul managementului calității.</w:t>
      </w:r>
    </w:p>
    <w:p w14:paraId="050C24E8" w14:textId="3E0EFB09" w:rsidR="00D5065D" w:rsidRDefault="00D5065D" w:rsidP="0031063B">
      <w:pPr>
        <w:spacing w:after="0" w:line="240" w:lineRule="auto"/>
        <w:jc w:val="both"/>
        <w:rPr>
          <w:rFonts w:ascii="Times New Roman" w:hAnsi="Times New Roman"/>
          <w:sz w:val="24"/>
          <w:szCs w:val="24"/>
        </w:rPr>
      </w:pPr>
      <w:r w:rsidRPr="00D5065D">
        <w:rPr>
          <w:rFonts w:ascii="Times New Roman" w:hAnsi="Times New Roman"/>
          <w:sz w:val="24"/>
          <w:szCs w:val="24"/>
        </w:rPr>
        <w:t xml:space="preserve">Disciplina managementului calității acoperă numeroase activități practice pe parcursul semestrului și prezentate și la examen, care sprijină  studenții în procesul de învățare în maniera învățării prin descoperire. </w:t>
      </w:r>
    </w:p>
    <w:p w14:paraId="00F66038" w14:textId="08ABFDA6" w:rsidR="00187582" w:rsidRPr="00D5065D" w:rsidRDefault="00187582" w:rsidP="0031063B">
      <w:pPr>
        <w:spacing w:after="0" w:line="240" w:lineRule="auto"/>
        <w:jc w:val="both"/>
        <w:rPr>
          <w:rFonts w:ascii="Times New Roman" w:hAnsi="Times New Roman"/>
          <w:sz w:val="24"/>
          <w:szCs w:val="24"/>
        </w:rPr>
      </w:pPr>
      <w:r w:rsidRPr="00187582">
        <w:rPr>
          <w:rFonts w:ascii="Times New Roman" w:hAnsi="Times New Roman"/>
          <w:sz w:val="24"/>
          <w:szCs w:val="24"/>
        </w:rPr>
        <w:t xml:space="preserve">Sunt aplicate  și încurajate abilitățile de ascultare activă precum </w:t>
      </w:r>
      <w:proofErr w:type="spellStart"/>
      <w:r w:rsidRPr="00187582">
        <w:rPr>
          <w:rFonts w:ascii="Times New Roman" w:hAnsi="Times New Roman"/>
          <w:sz w:val="24"/>
          <w:szCs w:val="24"/>
        </w:rPr>
        <w:t>şi</w:t>
      </w:r>
      <w:proofErr w:type="spellEnd"/>
      <w:r w:rsidRPr="00187582">
        <w:rPr>
          <w:rFonts w:ascii="Times New Roman" w:hAnsi="Times New Roman"/>
          <w:sz w:val="24"/>
          <w:szCs w:val="24"/>
        </w:rPr>
        <w:t xml:space="preserve"> mecanismele de feedback-ului, care să faciliteze  modalități de reglare </w:t>
      </w:r>
      <w:r>
        <w:rPr>
          <w:rFonts w:ascii="Times New Roman" w:hAnsi="Times New Roman"/>
          <w:sz w:val="24"/>
          <w:szCs w:val="24"/>
        </w:rPr>
        <w:t xml:space="preserve">a relației de colaborare profesor-student </w:t>
      </w:r>
      <w:r w:rsidRPr="00187582">
        <w:rPr>
          <w:rFonts w:ascii="Times New Roman" w:hAnsi="Times New Roman"/>
          <w:sz w:val="24"/>
          <w:szCs w:val="24"/>
        </w:rPr>
        <w:t>și de adaptare</w:t>
      </w:r>
      <w:r>
        <w:rPr>
          <w:rFonts w:ascii="Times New Roman" w:hAnsi="Times New Roman"/>
          <w:sz w:val="24"/>
          <w:szCs w:val="24"/>
        </w:rPr>
        <w:t xml:space="preserve"> permanentă</w:t>
      </w:r>
      <w:r w:rsidRPr="00187582">
        <w:rPr>
          <w:rFonts w:ascii="Times New Roman" w:hAnsi="Times New Roman"/>
          <w:sz w:val="24"/>
          <w:szCs w:val="24"/>
        </w:rPr>
        <w:t xml:space="preserve"> </w:t>
      </w:r>
      <w:r>
        <w:rPr>
          <w:rFonts w:ascii="Times New Roman" w:hAnsi="Times New Roman"/>
          <w:sz w:val="24"/>
          <w:szCs w:val="24"/>
        </w:rPr>
        <w:t xml:space="preserve">a procesului </w:t>
      </w:r>
      <w:r w:rsidRPr="00187582">
        <w:rPr>
          <w:rFonts w:ascii="Times New Roman" w:hAnsi="Times New Roman"/>
          <w:sz w:val="24"/>
          <w:szCs w:val="24"/>
        </w:rPr>
        <w:t>pedagogic la nevoile de învățare ale studenților</w:t>
      </w:r>
      <w:r>
        <w:rPr>
          <w:rFonts w:ascii="Times New Roman" w:hAnsi="Times New Roman"/>
          <w:sz w:val="24"/>
          <w:szCs w:val="24"/>
        </w:rPr>
        <w:t xml:space="preserve">, cu reflectarea conceptului esențial </w:t>
      </w:r>
      <w:r w:rsidR="00011BBD">
        <w:rPr>
          <w:rFonts w:ascii="Times New Roman" w:hAnsi="Times New Roman"/>
          <w:sz w:val="24"/>
          <w:szCs w:val="24"/>
        </w:rPr>
        <w:t>pentru performa</w:t>
      </w:r>
      <w:r w:rsidR="0031063B">
        <w:rPr>
          <w:rFonts w:ascii="Times New Roman" w:hAnsi="Times New Roman"/>
          <w:sz w:val="24"/>
          <w:szCs w:val="24"/>
        </w:rPr>
        <w:t>n</w:t>
      </w:r>
      <w:r w:rsidR="00011BBD">
        <w:rPr>
          <w:rFonts w:ascii="Times New Roman" w:hAnsi="Times New Roman"/>
          <w:sz w:val="24"/>
          <w:szCs w:val="24"/>
        </w:rPr>
        <w:t xml:space="preserve">ță, </w:t>
      </w:r>
      <w:r>
        <w:rPr>
          <w:rFonts w:ascii="Times New Roman" w:hAnsi="Times New Roman"/>
          <w:sz w:val="24"/>
          <w:szCs w:val="24"/>
        </w:rPr>
        <w:t>de educație centrată pe student.</w:t>
      </w:r>
    </w:p>
    <w:p w14:paraId="5947D826" w14:textId="77777777" w:rsidR="008E4BB6" w:rsidRDefault="008E4BB6" w:rsidP="000B3BD0">
      <w:pPr>
        <w:spacing w:after="0" w:line="240" w:lineRule="auto"/>
        <w:ind w:firstLine="708"/>
        <w:jc w:val="both"/>
        <w:rPr>
          <w:rFonts w:ascii="Times New Roman" w:hAnsi="Times New Roman"/>
          <w:color w:val="92D050"/>
          <w:sz w:val="24"/>
          <w:szCs w:val="24"/>
        </w:rPr>
      </w:pPr>
    </w:p>
    <w:p w14:paraId="0D8F8A6F" w14:textId="77777777" w:rsidR="006A70CE" w:rsidRDefault="006A70CE" w:rsidP="000B3BD0">
      <w:pPr>
        <w:spacing w:after="0" w:line="240" w:lineRule="auto"/>
        <w:ind w:firstLine="708"/>
        <w:jc w:val="both"/>
        <w:rPr>
          <w:rFonts w:ascii="Times New Roman" w:hAnsi="Times New Roman"/>
          <w:color w:val="92D050"/>
          <w:sz w:val="24"/>
          <w:szCs w:val="24"/>
        </w:rPr>
      </w:pPr>
    </w:p>
    <w:p w14:paraId="2416B8A6" w14:textId="77777777" w:rsidR="0031063B" w:rsidRPr="008E4BB6" w:rsidRDefault="0031063B" w:rsidP="000B3BD0">
      <w:pPr>
        <w:spacing w:after="0" w:line="240" w:lineRule="auto"/>
        <w:ind w:firstLine="708"/>
        <w:jc w:val="both"/>
        <w:rPr>
          <w:rFonts w:ascii="Times New Roman" w:hAnsi="Times New Roman"/>
          <w:color w:val="92D050"/>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1BFDFBF8"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7034F7A2"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A84FFE" w:rsidRPr="00AD6760" w14:paraId="2FAF5653" w14:textId="77777777" w:rsidTr="00A84FFE">
        <w:trPr>
          <w:trHeight w:val="817"/>
          <w:jc w:val="center"/>
        </w:trPr>
        <w:tc>
          <w:tcPr>
            <w:tcW w:w="1271" w:type="dxa"/>
            <w:vAlign w:val="center"/>
          </w:tcPr>
          <w:p w14:paraId="70FBC42F" w14:textId="050B956A" w:rsidR="00A84FFE" w:rsidRPr="00AD6760" w:rsidRDefault="00A84FFE" w:rsidP="00A84FFE">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06C7B4FB" w:rsidR="00A84FFE" w:rsidRPr="00A84FFE" w:rsidRDefault="00A84FFE" w:rsidP="00A84FFE">
            <w:pPr>
              <w:spacing w:after="0" w:line="240" w:lineRule="auto"/>
              <w:jc w:val="both"/>
              <w:rPr>
                <w:rFonts w:ascii="Times New Roman" w:hAnsi="Times New Roman"/>
                <w:sz w:val="24"/>
                <w:szCs w:val="24"/>
                <w:highlight w:val="yellow"/>
              </w:rPr>
            </w:pPr>
            <w:proofErr w:type="spellStart"/>
            <w:r w:rsidRPr="00A84FFE">
              <w:rPr>
                <w:rFonts w:ascii="Times New Roman" w:hAnsi="Times New Roman"/>
                <w:b/>
                <w:sz w:val="24"/>
                <w:szCs w:val="24"/>
              </w:rPr>
              <w:t>Noţiuni</w:t>
            </w:r>
            <w:proofErr w:type="spellEnd"/>
            <w:r w:rsidRPr="00A84FFE">
              <w:rPr>
                <w:rFonts w:ascii="Times New Roman" w:hAnsi="Times New Roman"/>
                <w:b/>
                <w:sz w:val="24"/>
                <w:szCs w:val="24"/>
              </w:rPr>
              <w:t xml:space="preserve"> generale.</w:t>
            </w:r>
            <w:r w:rsidRPr="00A84FFE">
              <w:rPr>
                <w:rFonts w:ascii="Times New Roman" w:hAnsi="Times New Roman"/>
                <w:bCs/>
                <w:sz w:val="24"/>
                <w:szCs w:val="24"/>
              </w:rPr>
              <w:t xml:space="preserve"> 1.1 Scurt istoric. 1.2. </w:t>
            </w:r>
            <w:proofErr w:type="spellStart"/>
            <w:r w:rsidRPr="00A84FFE">
              <w:rPr>
                <w:rFonts w:ascii="Times New Roman" w:hAnsi="Times New Roman"/>
                <w:bCs/>
                <w:sz w:val="24"/>
                <w:szCs w:val="24"/>
              </w:rPr>
              <w:t>Evoluţia</w:t>
            </w:r>
            <w:proofErr w:type="spellEnd"/>
            <w:r w:rsidRPr="00A84FFE">
              <w:rPr>
                <w:rFonts w:ascii="Times New Roman" w:hAnsi="Times New Roman"/>
                <w:bCs/>
                <w:sz w:val="24"/>
                <w:szCs w:val="24"/>
              </w:rPr>
              <w:t xml:space="preserve"> conceptului. 1.3. </w:t>
            </w:r>
            <w:proofErr w:type="spellStart"/>
            <w:r w:rsidRPr="00A84FFE">
              <w:rPr>
                <w:rFonts w:ascii="Times New Roman" w:hAnsi="Times New Roman"/>
                <w:bCs/>
                <w:sz w:val="24"/>
                <w:szCs w:val="24"/>
              </w:rPr>
              <w:t>Excelenţa</w:t>
            </w:r>
            <w:proofErr w:type="spellEnd"/>
            <w:r w:rsidRPr="00A84FFE">
              <w:rPr>
                <w:rFonts w:ascii="Times New Roman" w:hAnsi="Times New Roman"/>
                <w:bCs/>
                <w:sz w:val="24"/>
                <w:szCs w:val="24"/>
              </w:rPr>
              <w:t>. 1.4. Sistemul de standarde ISO 9000:2000 referitoare la Managementul calității. 1.5. Terminologia Managementului Calității conform SR EN ISO 9000:2006</w:t>
            </w:r>
          </w:p>
        </w:tc>
        <w:tc>
          <w:tcPr>
            <w:tcW w:w="857" w:type="dxa"/>
            <w:vAlign w:val="center"/>
          </w:tcPr>
          <w:p w14:paraId="3C9EB5C0" w14:textId="262D2F96" w:rsidR="00A84FFE" w:rsidRPr="00A84FFE" w:rsidRDefault="00A84FFE" w:rsidP="00A84FFE">
            <w:pPr>
              <w:spacing w:line="240" w:lineRule="auto"/>
              <w:jc w:val="center"/>
              <w:rPr>
                <w:rFonts w:ascii="Times New Roman" w:hAnsi="Times New Roman"/>
                <w:b/>
                <w:bCs/>
                <w:sz w:val="24"/>
                <w:szCs w:val="24"/>
                <w:highlight w:val="yellow"/>
                <w:lang w:val="it-IT"/>
              </w:rPr>
            </w:pPr>
            <w:r w:rsidRPr="00A84FFE">
              <w:rPr>
                <w:rFonts w:ascii="Times New Roman" w:hAnsi="Times New Roman"/>
                <w:b/>
                <w:bCs/>
                <w:sz w:val="24"/>
                <w:szCs w:val="24"/>
              </w:rPr>
              <w:t>2</w:t>
            </w:r>
          </w:p>
        </w:tc>
      </w:tr>
      <w:tr w:rsidR="00A84FFE" w:rsidRPr="00AD6760" w14:paraId="18ABA96D" w14:textId="77777777" w:rsidTr="136E1F19">
        <w:trPr>
          <w:jc w:val="center"/>
        </w:trPr>
        <w:tc>
          <w:tcPr>
            <w:tcW w:w="1271" w:type="dxa"/>
            <w:vAlign w:val="center"/>
          </w:tcPr>
          <w:p w14:paraId="748F843E" w14:textId="247DB6A0" w:rsidR="00A84FFE" w:rsidRPr="00AD6760" w:rsidRDefault="00A84FFE" w:rsidP="00A84FFE">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081ADDE4" w:rsidR="00A84FFE" w:rsidRPr="008E51C6" w:rsidRDefault="00A84FFE" w:rsidP="00A84FFE">
            <w:pPr>
              <w:spacing w:after="0" w:line="240" w:lineRule="auto"/>
              <w:jc w:val="both"/>
              <w:rPr>
                <w:rFonts w:ascii="Times New Roman" w:hAnsi="Times New Roman"/>
                <w:sz w:val="24"/>
                <w:szCs w:val="24"/>
                <w:highlight w:val="yellow"/>
              </w:rPr>
            </w:pPr>
            <w:r w:rsidRPr="00A84FFE">
              <w:rPr>
                <w:rFonts w:ascii="Times New Roman" w:hAnsi="Times New Roman"/>
                <w:b/>
                <w:bCs/>
                <w:sz w:val="24"/>
                <w:szCs w:val="24"/>
              </w:rPr>
              <w:t>Managementul calității produselor.</w:t>
            </w:r>
            <w:r w:rsidRPr="00A84FFE">
              <w:rPr>
                <w:rFonts w:ascii="Times New Roman" w:hAnsi="Times New Roman"/>
                <w:sz w:val="24"/>
                <w:szCs w:val="24"/>
              </w:rPr>
              <w:t xml:space="preserve">  2.1. Ciclul de </w:t>
            </w:r>
            <w:proofErr w:type="spellStart"/>
            <w:r w:rsidRPr="00A84FFE">
              <w:rPr>
                <w:rFonts w:ascii="Times New Roman" w:hAnsi="Times New Roman"/>
                <w:sz w:val="24"/>
                <w:szCs w:val="24"/>
              </w:rPr>
              <w:t>viaţă</w:t>
            </w:r>
            <w:proofErr w:type="spellEnd"/>
            <w:r w:rsidRPr="00A84FFE">
              <w:rPr>
                <w:rFonts w:ascii="Times New Roman" w:hAnsi="Times New Roman"/>
                <w:sz w:val="24"/>
                <w:szCs w:val="24"/>
              </w:rPr>
              <w:t xml:space="preserve"> al produsului. 2.2. Caracteristici de calitate. 2.3. Sistemul indicatorilor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produselor. 2.3.1. Indicatori </w:t>
            </w:r>
            <w:proofErr w:type="spellStart"/>
            <w:r w:rsidRPr="00A84FFE">
              <w:rPr>
                <w:rFonts w:ascii="Times New Roman" w:hAnsi="Times New Roman"/>
                <w:sz w:val="24"/>
                <w:szCs w:val="24"/>
              </w:rPr>
              <w:t>parţiali</w:t>
            </w:r>
            <w:proofErr w:type="spellEnd"/>
            <w:r w:rsidRPr="00A84FFE">
              <w:rPr>
                <w:rFonts w:ascii="Times New Roman" w:hAnsi="Times New Roman"/>
                <w:sz w:val="24"/>
                <w:szCs w:val="24"/>
              </w:rPr>
              <w:t xml:space="preserve"> ai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2.3.2. Indicatori cumulativi ai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2.3.3. Indicatorii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medii.  2.3.4. Indicatori pentru aprecierea lipsei de calitate. 2.3.5. Indicatorul </w:t>
            </w:r>
            <w:proofErr w:type="spellStart"/>
            <w:r w:rsidRPr="00A84FFE">
              <w:rPr>
                <w:rFonts w:ascii="Times New Roman" w:hAnsi="Times New Roman"/>
                <w:sz w:val="24"/>
                <w:szCs w:val="24"/>
              </w:rPr>
              <w:t>demeritelor</w:t>
            </w:r>
            <w:proofErr w:type="spellEnd"/>
            <w:r w:rsidRPr="00A84FFE">
              <w:rPr>
                <w:rFonts w:ascii="Times New Roman" w:hAnsi="Times New Roman"/>
                <w:sz w:val="24"/>
                <w:szCs w:val="24"/>
              </w:rPr>
              <w:t xml:space="preserve">. 2.4. Nivelul tehnic al produsului. 2.5. Calitatea </w:t>
            </w:r>
            <w:proofErr w:type="spellStart"/>
            <w:r w:rsidRPr="00A84FFE">
              <w:rPr>
                <w:rFonts w:ascii="Times New Roman" w:hAnsi="Times New Roman"/>
                <w:sz w:val="24"/>
                <w:szCs w:val="24"/>
              </w:rPr>
              <w:t>şi</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preţul</w:t>
            </w:r>
            <w:proofErr w:type="spellEnd"/>
            <w:r w:rsidRPr="00A84FFE">
              <w:rPr>
                <w:rFonts w:ascii="Times New Roman" w:hAnsi="Times New Roman"/>
                <w:sz w:val="24"/>
                <w:szCs w:val="24"/>
              </w:rPr>
              <w:t>. 2.6. Costuri referitoare la calitate</w:t>
            </w:r>
            <w:r>
              <w:rPr>
                <w:rFonts w:ascii="Times New Roman" w:hAnsi="Times New Roman"/>
                <w:sz w:val="24"/>
                <w:szCs w:val="24"/>
              </w:rPr>
              <w:t>.</w:t>
            </w:r>
          </w:p>
        </w:tc>
        <w:tc>
          <w:tcPr>
            <w:tcW w:w="857" w:type="dxa"/>
            <w:vAlign w:val="center"/>
          </w:tcPr>
          <w:p w14:paraId="34AE2AC5" w14:textId="4EE3BDB0" w:rsidR="00A84FFE" w:rsidRPr="008E51C6" w:rsidRDefault="00A84FFE" w:rsidP="00A84FFE">
            <w:pPr>
              <w:spacing w:after="0" w:line="240" w:lineRule="auto"/>
              <w:jc w:val="center"/>
              <w:rPr>
                <w:rFonts w:ascii="Times New Roman" w:hAnsi="Times New Roman"/>
                <w:b/>
                <w:bCs/>
                <w:sz w:val="24"/>
                <w:szCs w:val="24"/>
                <w:highlight w:val="yellow"/>
                <w:lang w:val="it-IT"/>
              </w:rPr>
            </w:pPr>
            <w:r w:rsidRPr="00A84FFE">
              <w:rPr>
                <w:rFonts w:ascii="Times New Roman" w:hAnsi="Times New Roman"/>
                <w:b/>
                <w:bCs/>
                <w:sz w:val="24"/>
                <w:szCs w:val="24"/>
              </w:rPr>
              <w:t>6</w:t>
            </w:r>
          </w:p>
        </w:tc>
      </w:tr>
      <w:tr w:rsidR="00A84FFE" w:rsidRPr="00AD6760" w14:paraId="389DF12A" w14:textId="77777777" w:rsidTr="136E1F19">
        <w:trPr>
          <w:jc w:val="center"/>
        </w:trPr>
        <w:tc>
          <w:tcPr>
            <w:tcW w:w="1271" w:type="dxa"/>
            <w:vAlign w:val="center"/>
          </w:tcPr>
          <w:p w14:paraId="0C8F769E" w14:textId="64E74B94" w:rsidR="00A84FFE" w:rsidRPr="00AD6760" w:rsidRDefault="00A84FFE" w:rsidP="00A84FFE">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253BFED0" w:rsidR="00A84FFE" w:rsidRPr="008E51C6" w:rsidRDefault="00A84FFE" w:rsidP="00A84FFE">
            <w:pPr>
              <w:spacing w:after="0" w:line="240" w:lineRule="auto"/>
              <w:jc w:val="both"/>
              <w:rPr>
                <w:rFonts w:ascii="Times New Roman" w:hAnsi="Times New Roman"/>
                <w:sz w:val="24"/>
                <w:szCs w:val="24"/>
                <w:highlight w:val="yellow"/>
              </w:rPr>
            </w:pPr>
            <w:r w:rsidRPr="00A84FFE">
              <w:rPr>
                <w:rFonts w:ascii="Times New Roman" w:hAnsi="Times New Roman"/>
                <w:b/>
                <w:bCs/>
                <w:sz w:val="24"/>
                <w:szCs w:val="24"/>
                <w:lang w:val="it-IT"/>
              </w:rPr>
              <w:t>Managementul calității proceselor.</w:t>
            </w:r>
            <w:r w:rsidRPr="00A84FFE">
              <w:rPr>
                <w:rFonts w:ascii="Times New Roman" w:hAnsi="Times New Roman"/>
                <w:sz w:val="24"/>
                <w:szCs w:val="24"/>
                <w:lang w:val="it-IT"/>
              </w:rPr>
              <w:t xml:space="preserve"> 3.1. Fabricația – rețea de procese. 3.2. Principiile fundamentale ale managementului calităţii. 3.3 Părţile componente ale managementului calităţii. 3.4. Funcţiile managementului calităţii. 3.5. Sistemul de management al calităţii. 3.6. Documentaţia sistemului de management al calităţii</w:t>
            </w:r>
          </w:p>
        </w:tc>
        <w:tc>
          <w:tcPr>
            <w:tcW w:w="857" w:type="dxa"/>
            <w:vAlign w:val="center"/>
          </w:tcPr>
          <w:p w14:paraId="313E2854" w14:textId="78E96528" w:rsidR="00A84FFE" w:rsidRPr="008E51C6" w:rsidRDefault="00A84FFE" w:rsidP="00A84FFE">
            <w:pPr>
              <w:spacing w:after="0" w:line="240" w:lineRule="auto"/>
              <w:jc w:val="center"/>
              <w:rPr>
                <w:rFonts w:ascii="Times New Roman" w:hAnsi="Times New Roman"/>
                <w:b/>
                <w:bCs/>
                <w:sz w:val="24"/>
                <w:szCs w:val="24"/>
                <w:highlight w:val="yellow"/>
                <w:lang w:val="it-IT"/>
              </w:rPr>
            </w:pPr>
            <w:r w:rsidRPr="00A84FFE">
              <w:rPr>
                <w:rFonts w:ascii="Times New Roman" w:hAnsi="Times New Roman"/>
                <w:b/>
                <w:bCs/>
                <w:sz w:val="24"/>
                <w:szCs w:val="24"/>
              </w:rPr>
              <w:t>6</w:t>
            </w:r>
          </w:p>
        </w:tc>
      </w:tr>
      <w:tr w:rsidR="00A84FFE" w:rsidRPr="00AD6760" w14:paraId="2CC7EA92" w14:textId="77777777" w:rsidTr="136E1F19">
        <w:trPr>
          <w:jc w:val="center"/>
        </w:trPr>
        <w:tc>
          <w:tcPr>
            <w:tcW w:w="1271" w:type="dxa"/>
            <w:vAlign w:val="center"/>
          </w:tcPr>
          <w:p w14:paraId="1E399926" w14:textId="3388CF94" w:rsidR="00A84FFE" w:rsidRPr="00AD6760" w:rsidRDefault="00A84FFE" w:rsidP="00A84FFE">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3BDFBAEA" w:rsidR="00A84FFE" w:rsidRPr="008E51C6" w:rsidRDefault="00A84FFE" w:rsidP="00A84FFE">
            <w:pPr>
              <w:spacing w:after="0" w:line="240" w:lineRule="auto"/>
              <w:jc w:val="both"/>
              <w:rPr>
                <w:rFonts w:ascii="Times New Roman" w:hAnsi="Times New Roman"/>
                <w:sz w:val="24"/>
                <w:szCs w:val="24"/>
                <w:highlight w:val="yellow"/>
              </w:rPr>
            </w:pPr>
            <w:r w:rsidRPr="00A84FFE">
              <w:rPr>
                <w:rFonts w:ascii="Times New Roman" w:hAnsi="Times New Roman"/>
                <w:b/>
                <w:bCs/>
                <w:sz w:val="24"/>
                <w:szCs w:val="24"/>
              </w:rPr>
              <w:t>Managementul controlului calității proceselor și produselor.</w:t>
            </w:r>
            <w:r w:rsidRPr="00A84FFE">
              <w:rPr>
                <w:rFonts w:ascii="Times New Roman" w:hAnsi="Times New Roman"/>
                <w:sz w:val="24"/>
                <w:szCs w:val="24"/>
              </w:rPr>
              <w:t xml:space="preserve"> 4.1. Metode de </w:t>
            </w:r>
            <w:proofErr w:type="spellStart"/>
            <w:r w:rsidRPr="00A84FFE">
              <w:rPr>
                <w:rFonts w:ascii="Times New Roman" w:hAnsi="Times New Roman"/>
                <w:sz w:val="24"/>
                <w:szCs w:val="24"/>
              </w:rPr>
              <w:t>inspecţie</w:t>
            </w:r>
            <w:proofErr w:type="spellEnd"/>
            <w:r w:rsidRPr="00A84FFE">
              <w:rPr>
                <w:rFonts w:ascii="Times New Roman" w:hAnsi="Times New Roman"/>
                <w:sz w:val="24"/>
                <w:szCs w:val="24"/>
              </w:rPr>
              <w:t xml:space="preserve">. 4.2. Controlul statistic al proceselor. 4.2.1. Stabilitatea proceselor. 4.2.2. Capabilitatea proceselor. 4.2.3. Etape necesare pentru evaluarea </w:t>
            </w:r>
            <w:proofErr w:type="spellStart"/>
            <w:r w:rsidRPr="00A84FFE">
              <w:rPr>
                <w:rFonts w:ascii="Times New Roman" w:hAnsi="Times New Roman"/>
                <w:sz w:val="24"/>
                <w:szCs w:val="24"/>
              </w:rPr>
              <w:t>stabităţii</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şi</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capabilităţii</w:t>
            </w:r>
            <w:proofErr w:type="spellEnd"/>
            <w:r w:rsidRPr="00A84FFE">
              <w:rPr>
                <w:rFonts w:ascii="Times New Roman" w:hAnsi="Times New Roman"/>
                <w:sz w:val="24"/>
                <w:szCs w:val="24"/>
              </w:rPr>
              <w:t xml:space="preserve"> proceselor. 4.3. Controlul statistic al proceselor pentru caracteristici măsurabile. 4.4. Controlul statistic al proceselor pentru caracteristici exprimate prin atribute. 4.5. Controlul statistic al produsului.</w:t>
            </w:r>
          </w:p>
        </w:tc>
        <w:tc>
          <w:tcPr>
            <w:tcW w:w="857" w:type="dxa"/>
            <w:vAlign w:val="center"/>
          </w:tcPr>
          <w:p w14:paraId="15AD19EA" w14:textId="0D943F46" w:rsidR="00A84FFE" w:rsidRPr="008E51C6" w:rsidRDefault="00A84FFE" w:rsidP="00A84FFE">
            <w:pPr>
              <w:spacing w:after="0" w:line="240" w:lineRule="auto"/>
              <w:jc w:val="center"/>
              <w:rPr>
                <w:rFonts w:ascii="Times New Roman" w:hAnsi="Times New Roman"/>
                <w:b/>
                <w:bCs/>
                <w:sz w:val="24"/>
                <w:szCs w:val="24"/>
                <w:highlight w:val="yellow"/>
              </w:rPr>
            </w:pPr>
            <w:r w:rsidRPr="00A84FFE">
              <w:rPr>
                <w:rFonts w:ascii="Times New Roman" w:hAnsi="Times New Roman"/>
                <w:b/>
                <w:bCs/>
                <w:sz w:val="24"/>
                <w:szCs w:val="24"/>
              </w:rPr>
              <w:t>6</w:t>
            </w:r>
          </w:p>
        </w:tc>
      </w:tr>
      <w:tr w:rsidR="00A84FFE" w:rsidRPr="00AD6760" w14:paraId="0CBD9111" w14:textId="77777777" w:rsidTr="136E1F19">
        <w:trPr>
          <w:jc w:val="center"/>
        </w:trPr>
        <w:tc>
          <w:tcPr>
            <w:tcW w:w="1271" w:type="dxa"/>
            <w:vAlign w:val="center"/>
          </w:tcPr>
          <w:p w14:paraId="0C7E9E3C" w14:textId="22901F68" w:rsidR="00A84FFE" w:rsidRPr="00AD6760" w:rsidRDefault="00A84FFE" w:rsidP="00A84FFE">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7489B10F" w:rsidR="00A84FFE" w:rsidRPr="008E51C6" w:rsidRDefault="00A84FFE" w:rsidP="00A84FFE">
            <w:pPr>
              <w:spacing w:after="0" w:line="240" w:lineRule="auto"/>
              <w:jc w:val="both"/>
              <w:rPr>
                <w:rFonts w:ascii="Times New Roman" w:hAnsi="Times New Roman"/>
                <w:sz w:val="24"/>
                <w:szCs w:val="24"/>
                <w:highlight w:val="yellow"/>
              </w:rPr>
            </w:pPr>
            <w:r w:rsidRPr="00A84FFE">
              <w:rPr>
                <w:rFonts w:ascii="Times New Roman" w:hAnsi="Times New Roman"/>
                <w:b/>
                <w:bCs/>
                <w:sz w:val="24"/>
                <w:szCs w:val="24"/>
              </w:rPr>
              <w:t>Metode de îmbunătățire continuă a calității.</w:t>
            </w:r>
            <w:r w:rsidRPr="00A84FFE">
              <w:rPr>
                <w:rFonts w:ascii="Times New Roman" w:hAnsi="Times New Roman"/>
                <w:sz w:val="24"/>
                <w:szCs w:val="24"/>
              </w:rPr>
              <w:t xml:space="preserve"> 5.1. Spirala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5.2. Abordarea occidentală </w:t>
            </w:r>
            <w:proofErr w:type="spellStart"/>
            <w:r w:rsidRPr="00A84FFE">
              <w:rPr>
                <w:rFonts w:ascii="Times New Roman" w:hAnsi="Times New Roman"/>
                <w:sz w:val="24"/>
                <w:szCs w:val="24"/>
              </w:rPr>
              <w:t>şi</w:t>
            </w:r>
            <w:proofErr w:type="spellEnd"/>
            <w:r w:rsidRPr="00A84FFE">
              <w:rPr>
                <w:rFonts w:ascii="Times New Roman" w:hAnsi="Times New Roman"/>
                <w:sz w:val="24"/>
                <w:szCs w:val="24"/>
              </w:rPr>
              <w:t xml:space="preserve"> japoneză în </w:t>
            </w:r>
            <w:proofErr w:type="spellStart"/>
            <w:r w:rsidRPr="00A84FFE">
              <w:rPr>
                <w:rFonts w:ascii="Times New Roman" w:hAnsi="Times New Roman"/>
                <w:sz w:val="24"/>
                <w:szCs w:val="24"/>
              </w:rPr>
              <w:t>îmbunătăţirea</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5.3. Colectarea </w:t>
            </w:r>
            <w:proofErr w:type="spellStart"/>
            <w:r w:rsidRPr="00A84FFE">
              <w:rPr>
                <w:rFonts w:ascii="Times New Roman" w:hAnsi="Times New Roman"/>
                <w:sz w:val="24"/>
                <w:szCs w:val="24"/>
              </w:rPr>
              <w:t>şi</w:t>
            </w:r>
            <w:proofErr w:type="spellEnd"/>
            <w:r w:rsidRPr="00A84FFE">
              <w:rPr>
                <w:rFonts w:ascii="Times New Roman" w:hAnsi="Times New Roman"/>
                <w:sz w:val="24"/>
                <w:szCs w:val="24"/>
              </w:rPr>
              <w:t xml:space="preserve"> înregistrarea datelor. 5.4. Metode clasice de </w:t>
            </w:r>
            <w:proofErr w:type="spellStart"/>
            <w:r w:rsidRPr="00A84FFE">
              <w:rPr>
                <w:rFonts w:ascii="Times New Roman" w:hAnsi="Times New Roman"/>
                <w:sz w:val="24"/>
                <w:szCs w:val="24"/>
              </w:rPr>
              <w:t>îmbunătăţirea</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5.4.1. </w:t>
            </w:r>
            <w:proofErr w:type="spellStart"/>
            <w:r w:rsidRPr="00A84FFE">
              <w:rPr>
                <w:rFonts w:ascii="Times New Roman" w:hAnsi="Times New Roman"/>
                <w:sz w:val="24"/>
                <w:szCs w:val="24"/>
              </w:rPr>
              <w:t>Fişe</w:t>
            </w:r>
            <w:proofErr w:type="spellEnd"/>
            <w:r w:rsidRPr="00A84FFE">
              <w:rPr>
                <w:rFonts w:ascii="Times New Roman" w:hAnsi="Times New Roman"/>
                <w:sz w:val="24"/>
                <w:szCs w:val="24"/>
              </w:rPr>
              <w:t xml:space="preserve"> de </w:t>
            </w:r>
            <w:proofErr w:type="spellStart"/>
            <w:r w:rsidRPr="00A84FFE">
              <w:rPr>
                <w:rFonts w:ascii="Times New Roman" w:hAnsi="Times New Roman"/>
                <w:sz w:val="24"/>
                <w:szCs w:val="24"/>
              </w:rPr>
              <w:t>frecvenţă</w:t>
            </w:r>
            <w:proofErr w:type="spellEnd"/>
            <w:r w:rsidRPr="00A84FFE">
              <w:rPr>
                <w:rFonts w:ascii="Times New Roman" w:hAnsi="Times New Roman"/>
                <w:sz w:val="24"/>
                <w:szCs w:val="24"/>
              </w:rPr>
              <w:t xml:space="preserve">. 5.4.2. </w:t>
            </w:r>
            <w:proofErr w:type="spellStart"/>
            <w:r w:rsidRPr="00A84FFE">
              <w:rPr>
                <w:rFonts w:ascii="Times New Roman" w:hAnsi="Times New Roman"/>
                <w:sz w:val="24"/>
                <w:szCs w:val="24"/>
              </w:rPr>
              <w:t>Fişe</w:t>
            </w:r>
            <w:proofErr w:type="spellEnd"/>
            <w:r w:rsidRPr="00A84FFE">
              <w:rPr>
                <w:rFonts w:ascii="Times New Roman" w:hAnsi="Times New Roman"/>
                <w:sz w:val="24"/>
                <w:szCs w:val="24"/>
              </w:rPr>
              <w:t xml:space="preserve"> de control ale proceselor. 5.4.3. Histograme. 5.4.4. Diagrama de </w:t>
            </w:r>
            <w:proofErr w:type="spellStart"/>
            <w:r w:rsidRPr="00A84FFE">
              <w:rPr>
                <w:rFonts w:ascii="Times New Roman" w:hAnsi="Times New Roman"/>
                <w:sz w:val="24"/>
                <w:szCs w:val="24"/>
              </w:rPr>
              <w:t>corelaţie</w:t>
            </w:r>
            <w:proofErr w:type="spellEnd"/>
            <w:r w:rsidRPr="00A84FFE">
              <w:rPr>
                <w:rFonts w:ascii="Times New Roman" w:hAnsi="Times New Roman"/>
                <w:sz w:val="24"/>
                <w:szCs w:val="24"/>
              </w:rPr>
              <w:t xml:space="preserve">.  5.4.5. Brainstorming. 5.4.6. Diagrama cauză-efect. 5.4.7. Diagrama </w:t>
            </w:r>
            <w:proofErr w:type="spellStart"/>
            <w:r w:rsidRPr="00A84FFE">
              <w:rPr>
                <w:rFonts w:ascii="Times New Roman" w:hAnsi="Times New Roman"/>
                <w:sz w:val="24"/>
                <w:szCs w:val="24"/>
              </w:rPr>
              <w:t>Pareto</w:t>
            </w:r>
            <w:proofErr w:type="spellEnd"/>
            <w:r w:rsidRPr="00A84FFE">
              <w:rPr>
                <w:rFonts w:ascii="Times New Roman" w:hAnsi="Times New Roman"/>
                <w:sz w:val="24"/>
                <w:szCs w:val="24"/>
              </w:rPr>
              <w:t xml:space="preserve">. 5.5. Metode noi de </w:t>
            </w:r>
            <w:proofErr w:type="spellStart"/>
            <w:r w:rsidRPr="00A84FFE">
              <w:rPr>
                <w:rFonts w:ascii="Times New Roman" w:hAnsi="Times New Roman"/>
                <w:sz w:val="24"/>
                <w:szCs w:val="24"/>
              </w:rPr>
              <w:t>îmbunătăţirea</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5.5.1. </w:t>
            </w:r>
            <w:proofErr w:type="spellStart"/>
            <w:r w:rsidRPr="00A84FFE">
              <w:rPr>
                <w:rFonts w:ascii="Times New Roman" w:hAnsi="Times New Roman"/>
                <w:sz w:val="24"/>
                <w:szCs w:val="24"/>
              </w:rPr>
              <w:t>Desfăşurarea</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funcţiei</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calităţii</w:t>
            </w:r>
            <w:proofErr w:type="spellEnd"/>
            <w:r w:rsidRPr="00A84FFE">
              <w:rPr>
                <w:rFonts w:ascii="Times New Roman" w:hAnsi="Times New Roman"/>
                <w:sz w:val="24"/>
                <w:szCs w:val="24"/>
              </w:rPr>
              <w:t xml:space="preserve"> – Quality </w:t>
            </w:r>
            <w:proofErr w:type="spellStart"/>
            <w:r w:rsidRPr="00A84FFE">
              <w:rPr>
                <w:rFonts w:ascii="Times New Roman" w:hAnsi="Times New Roman"/>
                <w:sz w:val="24"/>
                <w:szCs w:val="24"/>
              </w:rPr>
              <w:t>Function</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Deployment</w:t>
            </w:r>
            <w:proofErr w:type="spellEnd"/>
            <w:r w:rsidRPr="00A84FFE">
              <w:rPr>
                <w:rFonts w:ascii="Times New Roman" w:hAnsi="Times New Roman"/>
                <w:sz w:val="24"/>
                <w:szCs w:val="24"/>
              </w:rPr>
              <w:t xml:space="preserve"> – QFD. 5.5.2. Marcarea reperelor – </w:t>
            </w:r>
            <w:proofErr w:type="spellStart"/>
            <w:r w:rsidRPr="00A84FFE">
              <w:rPr>
                <w:rFonts w:ascii="Times New Roman" w:hAnsi="Times New Roman"/>
                <w:sz w:val="24"/>
                <w:szCs w:val="24"/>
              </w:rPr>
              <w:t>Benchmarking</w:t>
            </w:r>
            <w:proofErr w:type="spellEnd"/>
            <w:r w:rsidRPr="00A84FFE">
              <w:rPr>
                <w:rFonts w:ascii="Times New Roman" w:hAnsi="Times New Roman"/>
                <w:sz w:val="24"/>
                <w:szCs w:val="24"/>
              </w:rPr>
              <w:t xml:space="preserve">. 5.5.3. Analiza modurilor de defectare, a efectelor </w:t>
            </w:r>
            <w:proofErr w:type="spellStart"/>
            <w:r w:rsidRPr="00A84FFE">
              <w:rPr>
                <w:rFonts w:ascii="Times New Roman" w:hAnsi="Times New Roman"/>
                <w:sz w:val="24"/>
                <w:szCs w:val="24"/>
              </w:rPr>
              <w:t>şi</w:t>
            </w:r>
            <w:proofErr w:type="spellEnd"/>
            <w:r w:rsidRPr="00A84FFE">
              <w:rPr>
                <w:rFonts w:ascii="Times New Roman" w:hAnsi="Times New Roman"/>
                <w:sz w:val="24"/>
                <w:szCs w:val="24"/>
              </w:rPr>
              <w:t xml:space="preserve"> a </w:t>
            </w:r>
            <w:proofErr w:type="spellStart"/>
            <w:r w:rsidRPr="00A84FFE">
              <w:rPr>
                <w:rFonts w:ascii="Times New Roman" w:hAnsi="Times New Roman"/>
                <w:sz w:val="24"/>
                <w:szCs w:val="24"/>
              </w:rPr>
              <w:t>criticităţii</w:t>
            </w:r>
            <w:proofErr w:type="spellEnd"/>
            <w:r w:rsidRPr="00A84FFE">
              <w:rPr>
                <w:rFonts w:ascii="Times New Roman" w:hAnsi="Times New Roman"/>
                <w:sz w:val="24"/>
                <w:szCs w:val="24"/>
              </w:rPr>
              <w:t xml:space="preserve"> lor – AMDEC – </w:t>
            </w:r>
            <w:proofErr w:type="spellStart"/>
            <w:r w:rsidRPr="00A84FFE">
              <w:rPr>
                <w:rFonts w:ascii="Times New Roman" w:hAnsi="Times New Roman"/>
                <w:sz w:val="24"/>
                <w:szCs w:val="24"/>
              </w:rPr>
              <w:t>Failure</w:t>
            </w:r>
            <w:proofErr w:type="spellEnd"/>
            <w:r w:rsidRPr="00A84FFE">
              <w:rPr>
                <w:rFonts w:ascii="Times New Roman" w:hAnsi="Times New Roman"/>
                <w:sz w:val="24"/>
                <w:szCs w:val="24"/>
              </w:rPr>
              <w:t xml:space="preserve"> Mode </w:t>
            </w:r>
            <w:proofErr w:type="spellStart"/>
            <w:r w:rsidRPr="00A84FFE">
              <w:rPr>
                <w:rFonts w:ascii="Times New Roman" w:hAnsi="Times New Roman"/>
                <w:sz w:val="24"/>
                <w:szCs w:val="24"/>
              </w:rPr>
              <w:t>and</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Effects</w:t>
            </w:r>
            <w:proofErr w:type="spellEnd"/>
            <w:r w:rsidRPr="00A84FFE">
              <w:rPr>
                <w:rFonts w:ascii="Times New Roman" w:hAnsi="Times New Roman"/>
                <w:sz w:val="24"/>
                <w:szCs w:val="24"/>
              </w:rPr>
              <w:t xml:space="preserve"> </w:t>
            </w:r>
            <w:proofErr w:type="spellStart"/>
            <w:r w:rsidRPr="00A84FFE">
              <w:rPr>
                <w:rFonts w:ascii="Times New Roman" w:hAnsi="Times New Roman"/>
                <w:sz w:val="24"/>
                <w:szCs w:val="24"/>
              </w:rPr>
              <w:t>Analysis</w:t>
            </w:r>
            <w:proofErr w:type="spellEnd"/>
            <w:r w:rsidRPr="00A84FFE">
              <w:rPr>
                <w:rFonts w:ascii="Times New Roman" w:hAnsi="Times New Roman"/>
                <w:sz w:val="24"/>
                <w:szCs w:val="24"/>
              </w:rPr>
              <w:t xml:space="preserve"> – FMEA. 5.5.4. Diagrama matriceală. 5.5.5. Diagrama de afinitate. 5.5.6. Diagrama de </w:t>
            </w:r>
            <w:proofErr w:type="spellStart"/>
            <w:r w:rsidRPr="00A84FFE">
              <w:rPr>
                <w:rFonts w:ascii="Times New Roman" w:hAnsi="Times New Roman"/>
                <w:sz w:val="24"/>
                <w:szCs w:val="24"/>
              </w:rPr>
              <w:t>relaţii</w:t>
            </w:r>
            <w:proofErr w:type="spellEnd"/>
            <w:r w:rsidRPr="00A84FFE">
              <w:rPr>
                <w:rFonts w:ascii="Times New Roman" w:hAnsi="Times New Roman"/>
                <w:sz w:val="24"/>
                <w:szCs w:val="24"/>
              </w:rPr>
              <w:t xml:space="preserve">. 5.5.7. Diagrama arbore. 5.5.8. Analiza </w:t>
            </w:r>
            <w:proofErr w:type="spellStart"/>
            <w:r w:rsidRPr="00A84FFE">
              <w:rPr>
                <w:rFonts w:ascii="Times New Roman" w:hAnsi="Times New Roman"/>
                <w:sz w:val="24"/>
                <w:szCs w:val="24"/>
              </w:rPr>
              <w:t>factorială</w:t>
            </w:r>
            <w:proofErr w:type="spellEnd"/>
            <w:r w:rsidRPr="00A84FFE">
              <w:rPr>
                <w:rFonts w:ascii="Times New Roman" w:hAnsi="Times New Roman"/>
                <w:sz w:val="24"/>
                <w:szCs w:val="24"/>
              </w:rPr>
              <w:t xml:space="preserve">. 5.5.9. Stratificarea. 5.5.10. </w:t>
            </w:r>
            <w:proofErr w:type="spellStart"/>
            <w:r w:rsidRPr="00A84FFE">
              <w:rPr>
                <w:rFonts w:ascii="Times New Roman" w:hAnsi="Times New Roman"/>
                <w:sz w:val="24"/>
                <w:szCs w:val="24"/>
              </w:rPr>
              <w:t>Flowchart</w:t>
            </w:r>
            <w:proofErr w:type="spellEnd"/>
            <w:r w:rsidRPr="00A84FFE">
              <w:rPr>
                <w:rFonts w:ascii="Times New Roman" w:hAnsi="Times New Roman"/>
                <w:sz w:val="24"/>
                <w:szCs w:val="24"/>
              </w:rPr>
              <w:t>. 5.5.11. Ingineria concurentă.</w:t>
            </w:r>
          </w:p>
        </w:tc>
        <w:tc>
          <w:tcPr>
            <w:tcW w:w="857" w:type="dxa"/>
            <w:vAlign w:val="center"/>
          </w:tcPr>
          <w:p w14:paraId="5928C940" w14:textId="094CC766" w:rsidR="00A84FFE" w:rsidRPr="008E51C6" w:rsidRDefault="00A84FFE" w:rsidP="00A84FF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8</w:t>
            </w:r>
          </w:p>
        </w:tc>
      </w:tr>
      <w:tr w:rsidR="00A84FFE" w:rsidRPr="00AD6760" w14:paraId="57D01962" w14:textId="77777777" w:rsidTr="136E1F19">
        <w:trPr>
          <w:jc w:val="center"/>
        </w:trPr>
        <w:tc>
          <w:tcPr>
            <w:tcW w:w="1271" w:type="dxa"/>
          </w:tcPr>
          <w:p w14:paraId="525731DE" w14:textId="77777777" w:rsidR="00A84FFE" w:rsidRPr="00AD6760" w:rsidRDefault="00A84FFE" w:rsidP="00A84FFE">
            <w:pPr>
              <w:spacing w:after="0" w:line="240" w:lineRule="auto"/>
              <w:rPr>
                <w:rFonts w:ascii="Times New Roman" w:hAnsi="Times New Roman"/>
                <w:sz w:val="24"/>
                <w:szCs w:val="24"/>
              </w:rPr>
            </w:pPr>
          </w:p>
        </w:tc>
        <w:tc>
          <w:tcPr>
            <w:tcW w:w="8399" w:type="dxa"/>
          </w:tcPr>
          <w:p w14:paraId="7620E052" w14:textId="77777777" w:rsidR="00A84FFE" w:rsidRPr="00AD6760" w:rsidRDefault="00A84FFE" w:rsidP="00A84FFE">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A84FFE" w:rsidRPr="008E51C6" w:rsidRDefault="00A84FFE" w:rsidP="00A84FFE">
            <w:pPr>
              <w:spacing w:after="0" w:line="240" w:lineRule="auto"/>
              <w:jc w:val="center"/>
              <w:rPr>
                <w:rFonts w:ascii="Times New Roman" w:hAnsi="Times New Roman"/>
                <w:b/>
                <w:sz w:val="24"/>
                <w:szCs w:val="24"/>
                <w:highlight w:val="yellow"/>
              </w:rPr>
            </w:pPr>
            <w:r w:rsidRPr="00A84FFE">
              <w:rPr>
                <w:rFonts w:ascii="Times New Roman" w:hAnsi="Times New Roman"/>
                <w:b/>
                <w:sz w:val="24"/>
                <w:szCs w:val="24"/>
              </w:rPr>
              <w:t>28</w:t>
            </w:r>
          </w:p>
        </w:tc>
      </w:tr>
      <w:tr w:rsidR="00A84FFE" w:rsidRPr="00AD6760" w14:paraId="210E37E8" w14:textId="77777777" w:rsidTr="136E1F19">
        <w:trPr>
          <w:jc w:val="center"/>
        </w:trPr>
        <w:tc>
          <w:tcPr>
            <w:tcW w:w="10527" w:type="dxa"/>
            <w:gridSpan w:val="3"/>
          </w:tcPr>
          <w:p w14:paraId="494D1DED" w14:textId="154E14CA" w:rsidR="00A84FFE" w:rsidRDefault="00A84FFE" w:rsidP="00A84FFE">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41EEBC3" w14:textId="473DEDF0" w:rsidR="00D16DF2" w:rsidRPr="00D16DF2" w:rsidRDefault="00D16DF2" w:rsidP="0047444F">
            <w:pPr>
              <w:spacing w:after="0" w:line="312" w:lineRule="auto"/>
              <w:jc w:val="both"/>
              <w:rPr>
                <w:rFonts w:ascii="Times New Roman" w:hAnsi="Times New Roman"/>
                <w:sz w:val="24"/>
                <w:szCs w:val="24"/>
              </w:rPr>
            </w:pPr>
            <w:r w:rsidRPr="00D16DF2">
              <w:rPr>
                <w:rFonts w:ascii="Times New Roman" w:hAnsi="Times New Roman"/>
                <w:sz w:val="24"/>
                <w:szCs w:val="24"/>
              </w:rPr>
              <w:t xml:space="preserve">[1] Ghiculescu, D., </w:t>
            </w:r>
            <w:r>
              <w:rPr>
                <w:rFonts w:ascii="Times New Roman" w:hAnsi="Times New Roman"/>
                <w:sz w:val="24"/>
                <w:szCs w:val="24"/>
              </w:rPr>
              <w:t>Managementul calității, suport de curs electronic</w:t>
            </w:r>
            <w:r w:rsidRPr="00D16DF2">
              <w:rPr>
                <w:rFonts w:ascii="Times New Roman" w:hAnsi="Times New Roman"/>
                <w:sz w:val="24"/>
                <w:szCs w:val="24"/>
              </w:rPr>
              <w:t>,</w:t>
            </w:r>
            <w:r>
              <w:rPr>
                <w:rFonts w:ascii="Times New Roman" w:hAnsi="Times New Roman"/>
                <w:sz w:val="24"/>
                <w:szCs w:val="24"/>
              </w:rPr>
              <w:t xml:space="preserve"> Politehnica </w:t>
            </w:r>
            <w:proofErr w:type="spellStart"/>
            <w:r w:rsidRPr="00D16DF2">
              <w:rPr>
                <w:rFonts w:ascii="Times New Roman" w:hAnsi="Times New Roman"/>
                <w:sz w:val="24"/>
                <w:szCs w:val="24"/>
              </w:rPr>
              <w:t>Bucureşti</w:t>
            </w:r>
            <w:proofErr w:type="spellEnd"/>
            <w:r w:rsidRPr="00D16DF2">
              <w:rPr>
                <w:rFonts w:ascii="Times New Roman" w:hAnsi="Times New Roman"/>
                <w:sz w:val="24"/>
                <w:szCs w:val="24"/>
              </w:rPr>
              <w:t xml:space="preserve">, </w:t>
            </w:r>
            <w:r>
              <w:rPr>
                <w:rFonts w:ascii="Times New Roman" w:hAnsi="Times New Roman"/>
                <w:sz w:val="24"/>
                <w:szCs w:val="24"/>
              </w:rPr>
              <w:t xml:space="preserve">Disponibil la: </w:t>
            </w:r>
            <w:r w:rsidRPr="00D16DF2">
              <w:rPr>
                <w:rFonts w:ascii="Times New Roman" w:hAnsi="Times New Roman"/>
                <w:sz w:val="24"/>
                <w:szCs w:val="24"/>
              </w:rPr>
              <w:t>https://curs.upb.ro/2025/course/view.php?id=1300</w:t>
            </w:r>
            <w:r>
              <w:rPr>
                <w:rFonts w:ascii="Times New Roman" w:hAnsi="Times New Roman"/>
                <w:sz w:val="24"/>
                <w:szCs w:val="24"/>
              </w:rPr>
              <w:t>, Accesat la: 29.09.2025</w:t>
            </w:r>
          </w:p>
          <w:p w14:paraId="1255F8F8" w14:textId="7495C7FC" w:rsidR="00A84FFE" w:rsidRPr="00D16DF2" w:rsidRDefault="00A84FFE" w:rsidP="0047444F">
            <w:pPr>
              <w:spacing w:after="0" w:line="312" w:lineRule="auto"/>
              <w:jc w:val="both"/>
              <w:rPr>
                <w:rFonts w:ascii="Times New Roman" w:hAnsi="Times New Roman"/>
                <w:sz w:val="24"/>
                <w:szCs w:val="24"/>
              </w:rPr>
            </w:pPr>
            <w:r w:rsidRPr="00D16DF2">
              <w:rPr>
                <w:rFonts w:ascii="Times New Roman" w:hAnsi="Times New Roman"/>
                <w:sz w:val="24"/>
                <w:szCs w:val="24"/>
              </w:rPr>
              <w:t>[</w:t>
            </w:r>
            <w:r w:rsidR="00D16DF2">
              <w:rPr>
                <w:rFonts w:ascii="Times New Roman" w:hAnsi="Times New Roman"/>
                <w:sz w:val="24"/>
                <w:szCs w:val="24"/>
              </w:rPr>
              <w:t>2</w:t>
            </w:r>
            <w:r w:rsidRPr="00D16DF2">
              <w:rPr>
                <w:rFonts w:ascii="Times New Roman" w:hAnsi="Times New Roman"/>
                <w:sz w:val="24"/>
                <w:szCs w:val="24"/>
              </w:rPr>
              <w:t xml:space="preserve">] Ghiculescu, D., Calitatea proceselor și produselor, </w:t>
            </w:r>
            <w:proofErr w:type="spellStart"/>
            <w:r w:rsidRPr="00D16DF2">
              <w:rPr>
                <w:rFonts w:ascii="Times New Roman" w:hAnsi="Times New Roman"/>
                <w:sz w:val="24"/>
                <w:szCs w:val="24"/>
              </w:rPr>
              <w:t>Bucureşti</w:t>
            </w:r>
            <w:proofErr w:type="spellEnd"/>
            <w:r w:rsidRPr="00D16DF2">
              <w:rPr>
                <w:rFonts w:ascii="Times New Roman" w:hAnsi="Times New Roman"/>
                <w:sz w:val="24"/>
                <w:szCs w:val="24"/>
              </w:rPr>
              <w:t xml:space="preserve">, </w:t>
            </w:r>
            <w:proofErr w:type="spellStart"/>
            <w:r w:rsidRPr="00D16DF2">
              <w:rPr>
                <w:rFonts w:ascii="Times New Roman" w:hAnsi="Times New Roman"/>
                <w:sz w:val="24"/>
                <w:szCs w:val="24"/>
              </w:rPr>
              <w:t>Printech</w:t>
            </w:r>
            <w:proofErr w:type="spellEnd"/>
            <w:r w:rsidRPr="00D16DF2">
              <w:rPr>
                <w:rFonts w:ascii="Times New Roman" w:hAnsi="Times New Roman"/>
                <w:sz w:val="24"/>
                <w:szCs w:val="24"/>
              </w:rPr>
              <w:t>, 2016.</w:t>
            </w:r>
          </w:p>
          <w:p w14:paraId="073D078E" w14:textId="1BDFCFC6" w:rsidR="00A84FFE" w:rsidRPr="00D16DF2" w:rsidRDefault="00A84FFE" w:rsidP="0047444F">
            <w:pPr>
              <w:spacing w:after="0" w:line="312" w:lineRule="auto"/>
              <w:jc w:val="both"/>
              <w:rPr>
                <w:rFonts w:ascii="Times New Roman" w:hAnsi="Times New Roman"/>
                <w:sz w:val="24"/>
                <w:szCs w:val="24"/>
              </w:rPr>
            </w:pPr>
            <w:r w:rsidRPr="00D16DF2">
              <w:rPr>
                <w:rFonts w:ascii="Times New Roman" w:hAnsi="Times New Roman"/>
                <w:sz w:val="24"/>
                <w:szCs w:val="24"/>
              </w:rPr>
              <w:t>[</w:t>
            </w:r>
            <w:r w:rsidR="00D16DF2">
              <w:rPr>
                <w:rFonts w:ascii="Times New Roman" w:hAnsi="Times New Roman"/>
                <w:sz w:val="24"/>
                <w:szCs w:val="24"/>
              </w:rPr>
              <w:t>3</w:t>
            </w:r>
            <w:r w:rsidRPr="00D16DF2">
              <w:rPr>
                <w:rFonts w:ascii="Times New Roman" w:hAnsi="Times New Roman"/>
                <w:sz w:val="24"/>
                <w:szCs w:val="24"/>
              </w:rPr>
              <w:t xml:space="preserve">] Trandafir, M. Calitatea </w:t>
            </w:r>
            <w:proofErr w:type="spellStart"/>
            <w:r w:rsidRPr="00D16DF2">
              <w:rPr>
                <w:rFonts w:ascii="Times New Roman" w:hAnsi="Times New Roman"/>
                <w:sz w:val="24"/>
                <w:szCs w:val="24"/>
              </w:rPr>
              <w:t>producţiei</w:t>
            </w:r>
            <w:proofErr w:type="spellEnd"/>
            <w:r w:rsidRPr="00D16DF2">
              <w:rPr>
                <w:rFonts w:ascii="Times New Roman" w:hAnsi="Times New Roman"/>
                <w:sz w:val="24"/>
                <w:szCs w:val="24"/>
              </w:rPr>
              <w:t>, Editura MATRIX ROM, 2002.</w:t>
            </w:r>
          </w:p>
          <w:p w14:paraId="4B5794AC" w14:textId="542D05AF" w:rsidR="00A84FFE" w:rsidRPr="00D16DF2" w:rsidRDefault="00A84FFE" w:rsidP="0047444F">
            <w:pPr>
              <w:spacing w:after="0" w:line="312" w:lineRule="auto"/>
              <w:jc w:val="both"/>
              <w:rPr>
                <w:rFonts w:ascii="Times New Roman" w:hAnsi="Times New Roman"/>
                <w:sz w:val="24"/>
                <w:szCs w:val="24"/>
              </w:rPr>
            </w:pPr>
            <w:r w:rsidRPr="00D16DF2">
              <w:rPr>
                <w:rFonts w:ascii="Times New Roman" w:hAnsi="Times New Roman"/>
                <w:sz w:val="24"/>
                <w:szCs w:val="24"/>
              </w:rPr>
              <w:t>[</w:t>
            </w:r>
            <w:r w:rsidR="00D16DF2">
              <w:rPr>
                <w:rFonts w:ascii="Times New Roman" w:hAnsi="Times New Roman"/>
                <w:sz w:val="24"/>
                <w:szCs w:val="24"/>
              </w:rPr>
              <w:t>4</w:t>
            </w:r>
            <w:r w:rsidRPr="00D16DF2">
              <w:rPr>
                <w:rFonts w:ascii="Times New Roman" w:hAnsi="Times New Roman"/>
                <w:sz w:val="24"/>
                <w:szCs w:val="24"/>
              </w:rPr>
              <w:t xml:space="preserve">] Oprean, C., </w:t>
            </w:r>
            <w:proofErr w:type="spellStart"/>
            <w:r w:rsidRPr="00D16DF2">
              <w:rPr>
                <w:rFonts w:ascii="Times New Roman" w:hAnsi="Times New Roman"/>
                <w:sz w:val="24"/>
                <w:szCs w:val="24"/>
              </w:rPr>
              <w:t>Țîțu</w:t>
            </w:r>
            <w:proofErr w:type="spellEnd"/>
            <w:r w:rsidRPr="00D16DF2">
              <w:rPr>
                <w:rFonts w:ascii="Times New Roman" w:hAnsi="Times New Roman"/>
                <w:sz w:val="24"/>
                <w:szCs w:val="24"/>
              </w:rPr>
              <w:t>, M. Managementul calității în economia și organizația bazate pe cunoștințe, Editura AGIR, 2008.</w:t>
            </w:r>
          </w:p>
          <w:p w14:paraId="14F5496B" w14:textId="2D85105E" w:rsidR="00A84FFE" w:rsidRPr="00D16DF2" w:rsidRDefault="00A84FFE" w:rsidP="0047444F">
            <w:pPr>
              <w:spacing w:after="0" w:line="312" w:lineRule="auto"/>
              <w:jc w:val="both"/>
              <w:rPr>
                <w:rFonts w:ascii="Times New Roman" w:hAnsi="Times New Roman"/>
                <w:sz w:val="24"/>
                <w:szCs w:val="24"/>
              </w:rPr>
            </w:pPr>
            <w:r w:rsidRPr="00D16DF2">
              <w:rPr>
                <w:rFonts w:ascii="Times New Roman" w:hAnsi="Times New Roman"/>
                <w:sz w:val="24"/>
                <w:szCs w:val="24"/>
              </w:rPr>
              <w:t>[</w:t>
            </w:r>
            <w:r w:rsidR="00D16DF2">
              <w:rPr>
                <w:rFonts w:ascii="Times New Roman" w:hAnsi="Times New Roman"/>
                <w:sz w:val="24"/>
                <w:szCs w:val="24"/>
              </w:rPr>
              <w:t>5</w:t>
            </w:r>
            <w:r w:rsidRPr="00D16DF2">
              <w:rPr>
                <w:rFonts w:ascii="Times New Roman" w:hAnsi="Times New Roman"/>
                <w:sz w:val="24"/>
                <w:szCs w:val="24"/>
              </w:rPr>
              <w:t xml:space="preserve">] Oprean, C., </w:t>
            </w:r>
            <w:proofErr w:type="spellStart"/>
            <w:r w:rsidRPr="00D16DF2">
              <w:rPr>
                <w:rFonts w:ascii="Times New Roman" w:hAnsi="Times New Roman"/>
                <w:sz w:val="24"/>
                <w:szCs w:val="24"/>
              </w:rPr>
              <w:t>Kifor</w:t>
            </w:r>
            <w:proofErr w:type="spellEnd"/>
            <w:r w:rsidRPr="00D16DF2">
              <w:rPr>
                <w:rFonts w:ascii="Times New Roman" w:hAnsi="Times New Roman"/>
                <w:sz w:val="24"/>
                <w:szCs w:val="24"/>
              </w:rPr>
              <w:t>, C., Suciu, O. Managementul integral al calității, Editura Universității “Lucian Blaga” din Sibiu, Sibiu, 2005.</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p w14:paraId="5E4BF83E" w14:textId="77777777" w:rsidR="00D16DF2" w:rsidRDefault="00D16DF2" w:rsidP="000B3BD0">
      <w:pPr>
        <w:spacing w:after="0" w:line="240" w:lineRule="auto"/>
        <w:rPr>
          <w:rFonts w:ascii="Times New Roman" w:hAnsi="Times New Roman"/>
          <w:b/>
          <w:sz w:val="24"/>
          <w:szCs w:val="24"/>
        </w:rPr>
      </w:pPr>
    </w:p>
    <w:p w14:paraId="6765FD7A" w14:textId="77777777" w:rsidR="00D16DF2" w:rsidRDefault="00D16DF2"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397192">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39719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397192">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2B604A4A" w:rsidR="00AD6760" w:rsidRPr="00745DEC" w:rsidRDefault="005C37B5" w:rsidP="000B3BD0">
            <w:pPr>
              <w:spacing w:after="0" w:line="240" w:lineRule="auto"/>
              <w:jc w:val="both"/>
              <w:rPr>
                <w:rFonts w:ascii="Times New Roman" w:hAnsi="Times New Roman"/>
                <w:sz w:val="24"/>
                <w:szCs w:val="24"/>
                <w:highlight w:val="yellow"/>
              </w:rPr>
            </w:pPr>
            <w:r>
              <w:rPr>
                <w:rFonts w:ascii="Times New Roman" w:hAnsi="Times New Roman"/>
                <w:sz w:val="24"/>
                <w:szCs w:val="24"/>
              </w:rPr>
              <w:t xml:space="preserve">L1. </w:t>
            </w:r>
            <w:r w:rsidRPr="005C37B5">
              <w:rPr>
                <w:rFonts w:ascii="Times New Roman" w:hAnsi="Times New Roman"/>
                <w:sz w:val="24"/>
                <w:szCs w:val="24"/>
              </w:rPr>
              <w:t>Analiza termenilor din standardul ISO 9000:2015</w:t>
            </w:r>
          </w:p>
        </w:tc>
        <w:tc>
          <w:tcPr>
            <w:tcW w:w="874" w:type="dxa"/>
            <w:vAlign w:val="center"/>
          </w:tcPr>
          <w:p w14:paraId="1DDBB691" w14:textId="77777777" w:rsidR="00AD6760" w:rsidRPr="00397192" w:rsidRDefault="00AD6760" w:rsidP="000B3BD0">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AD6760" w:rsidRPr="0045017B" w14:paraId="41A147A3" w14:textId="77777777" w:rsidTr="00397192">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41686B82" w:rsidR="00AD6760" w:rsidRPr="00745DEC" w:rsidRDefault="005C37B5" w:rsidP="000B3BD0">
            <w:pPr>
              <w:spacing w:after="0" w:line="240" w:lineRule="auto"/>
              <w:jc w:val="both"/>
              <w:rPr>
                <w:rFonts w:ascii="Times New Roman" w:hAnsi="Times New Roman"/>
                <w:sz w:val="24"/>
                <w:szCs w:val="24"/>
                <w:highlight w:val="yellow"/>
                <w:lang w:val="it-IT"/>
              </w:rPr>
            </w:pPr>
            <w:r w:rsidRPr="005C37B5">
              <w:rPr>
                <w:rFonts w:ascii="Times New Roman" w:hAnsi="Times New Roman"/>
                <w:sz w:val="24"/>
                <w:szCs w:val="24"/>
                <w:lang w:val="pt-BR"/>
              </w:rPr>
              <w:t>L2. Aplicarea  indicatorilor de calitate. Metoda demeritelor</w:t>
            </w:r>
          </w:p>
        </w:tc>
        <w:tc>
          <w:tcPr>
            <w:tcW w:w="874" w:type="dxa"/>
            <w:vAlign w:val="center"/>
          </w:tcPr>
          <w:p w14:paraId="1CA0030A" w14:textId="77777777" w:rsidR="00AD6760" w:rsidRPr="00397192" w:rsidRDefault="00AD6760" w:rsidP="000B3BD0">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AD6760" w:rsidRPr="0045017B" w14:paraId="30975062" w14:textId="77777777" w:rsidTr="00397192">
        <w:trPr>
          <w:trHeight w:val="310"/>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3E0F583F" w:rsidR="00AD6760" w:rsidRPr="00745DEC" w:rsidRDefault="005C37B5" w:rsidP="000B3BD0">
            <w:pPr>
              <w:spacing w:after="0" w:line="240" w:lineRule="auto"/>
              <w:jc w:val="both"/>
              <w:rPr>
                <w:rFonts w:ascii="Times New Roman" w:hAnsi="Times New Roman"/>
                <w:sz w:val="24"/>
                <w:szCs w:val="24"/>
                <w:highlight w:val="yellow"/>
                <w:lang w:val="pt-BR"/>
              </w:rPr>
            </w:pPr>
            <w:r w:rsidRPr="005C37B5">
              <w:rPr>
                <w:rFonts w:ascii="Times New Roman" w:hAnsi="Times New Roman"/>
                <w:sz w:val="24"/>
                <w:szCs w:val="24"/>
                <w:lang w:val="it-IT"/>
              </w:rPr>
              <w:t>L3. Exemple de întocmire a unor proceduri</w:t>
            </w:r>
            <w:r>
              <w:rPr>
                <w:rFonts w:ascii="Times New Roman" w:hAnsi="Times New Roman"/>
                <w:sz w:val="24"/>
                <w:szCs w:val="24"/>
                <w:lang w:val="it-IT"/>
              </w:rPr>
              <w:t>, înregistrări și intrucțiuni de lucru</w:t>
            </w:r>
          </w:p>
        </w:tc>
        <w:tc>
          <w:tcPr>
            <w:tcW w:w="874" w:type="dxa"/>
            <w:vAlign w:val="center"/>
          </w:tcPr>
          <w:p w14:paraId="18773775" w14:textId="77777777" w:rsidR="00AD6760" w:rsidRPr="00397192" w:rsidRDefault="00AD6760" w:rsidP="000B3BD0">
            <w:pPr>
              <w:spacing w:after="0" w:line="240" w:lineRule="auto"/>
              <w:jc w:val="center"/>
              <w:rPr>
                <w:rFonts w:ascii="Times New Roman" w:hAnsi="Times New Roman"/>
                <w:sz w:val="24"/>
                <w:szCs w:val="24"/>
              </w:rPr>
            </w:pPr>
            <w:r w:rsidRPr="00397192">
              <w:rPr>
                <w:rFonts w:ascii="Times New Roman" w:hAnsi="Times New Roman"/>
                <w:sz w:val="24"/>
                <w:szCs w:val="24"/>
              </w:rPr>
              <w:t>4</w:t>
            </w:r>
          </w:p>
        </w:tc>
      </w:tr>
      <w:tr w:rsidR="00AD6760" w:rsidRPr="0045017B" w14:paraId="4EC460B4" w14:textId="77777777" w:rsidTr="00397192">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007F64F3" w:rsidR="00AD6760" w:rsidRPr="00745DEC" w:rsidRDefault="005C37B5" w:rsidP="000B3BD0">
            <w:pPr>
              <w:spacing w:after="0" w:line="240" w:lineRule="auto"/>
              <w:jc w:val="both"/>
              <w:rPr>
                <w:rFonts w:ascii="Times New Roman" w:hAnsi="Times New Roman"/>
                <w:sz w:val="24"/>
                <w:szCs w:val="24"/>
                <w:highlight w:val="yellow"/>
              </w:rPr>
            </w:pPr>
            <w:r w:rsidRPr="005C37B5">
              <w:rPr>
                <w:rFonts w:ascii="Times New Roman" w:hAnsi="Times New Roman"/>
                <w:sz w:val="24"/>
                <w:szCs w:val="24"/>
              </w:rPr>
              <w:t xml:space="preserve">L4. Probleme referitoare la controlul statistic al proceselor </w:t>
            </w:r>
            <w:proofErr w:type="spellStart"/>
            <w:r w:rsidRPr="005C37B5">
              <w:rPr>
                <w:rFonts w:ascii="Times New Roman" w:hAnsi="Times New Roman"/>
                <w:sz w:val="24"/>
                <w:szCs w:val="24"/>
              </w:rPr>
              <w:t>şi</w:t>
            </w:r>
            <w:proofErr w:type="spellEnd"/>
            <w:r w:rsidRPr="005C37B5">
              <w:rPr>
                <w:rFonts w:ascii="Times New Roman" w:hAnsi="Times New Roman"/>
                <w:sz w:val="24"/>
                <w:szCs w:val="24"/>
              </w:rPr>
              <w:t xml:space="preserve"> produselor</w:t>
            </w:r>
          </w:p>
        </w:tc>
        <w:tc>
          <w:tcPr>
            <w:tcW w:w="874" w:type="dxa"/>
            <w:vAlign w:val="center"/>
          </w:tcPr>
          <w:p w14:paraId="5F049B3D" w14:textId="653555A2" w:rsidR="00AD6760" w:rsidRPr="00397192" w:rsidRDefault="00397192" w:rsidP="000B3BD0">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AD6760" w:rsidRPr="0045017B" w14:paraId="58CF6DBE" w14:textId="77777777" w:rsidTr="00397192">
        <w:trPr>
          <w:trHeight w:val="310"/>
          <w:jc w:val="center"/>
        </w:trPr>
        <w:tc>
          <w:tcPr>
            <w:tcW w:w="850" w:type="dxa"/>
          </w:tcPr>
          <w:p w14:paraId="5EBEC8A8"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173D1D2F" w:rsidR="00AD6760" w:rsidRPr="00745DEC" w:rsidRDefault="00397192" w:rsidP="000B3BD0">
            <w:pPr>
              <w:spacing w:after="0" w:line="240" w:lineRule="auto"/>
              <w:jc w:val="both"/>
              <w:rPr>
                <w:rFonts w:ascii="Times New Roman" w:hAnsi="Times New Roman"/>
                <w:sz w:val="24"/>
                <w:szCs w:val="24"/>
                <w:highlight w:val="yellow"/>
              </w:rPr>
            </w:pPr>
            <w:r w:rsidRPr="00397192">
              <w:rPr>
                <w:rFonts w:ascii="Times New Roman" w:hAnsi="Times New Roman"/>
                <w:sz w:val="24"/>
                <w:szCs w:val="24"/>
              </w:rPr>
              <w:t xml:space="preserve">L5. Aplicarea metodelor clasice pentru </w:t>
            </w:r>
            <w:proofErr w:type="spellStart"/>
            <w:r w:rsidRPr="00397192">
              <w:rPr>
                <w:rFonts w:ascii="Times New Roman" w:hAnsi="Times New Roman"/>
                <w:sz w:val="24"/>
                <w:szCs w:val="24"/>
              </w:rPr>
              <w:t>îmbunătăţirea</w:t>
            </w:r>
            <w:proofErr w:type="spellEnd"/>
            <w:r w:rsidRPr="00397192">
              <w:rPr>
                <w:rFonts w:ascii="Times New Roman" w:hAnsi="Times New Roman"/>
                <w:sz w:val="24"/>
                <w:szCs w:val="24"/>
              </w:rPr>
              <w:t xml:space="preserve"> continuă a </w:t>
            </w:r>
            <w:proofErr w:type="spellStart"/>
            <w:r w:rsidRPr="00397192">
              <w:rPr>
                <w:rFonts w:ascii="Times New Roman" w:hAnsi="Times New Roman"/>
                <w:sz w:val="24"/>
                <w:szCs w:val="24"/>
              </w:rPr>
              <w:t>calităţii</w:t>
            </w:r>
            <w:proofErr w:type="spellEnd"/>
            <w:r w:rsidRPr="00397192">
              <w:rPr>
                <w:rFonts w:ascii="Times New Roman" w:hAnsi="Times New Roman"/>
                <w:sz w:val="24"/>
                <w:szCs w:val="24"/>
              </w:rPr>
              <w:t xml:space="preserve"> - Diagrama </w:t>
            </w:r>
            <w:proofErr w:type="spellStart"/>
            <w:r w:rsidRPr="00397192">
              <w:rPr>
                <w:rFonts w:ascii="Times New Roman" w:hAnsi="Times New Roman"/>
                <w:sz w:val="24"/>
                <w:szCs w:val="24"/>
              </w:rPr>
              <w:t>Pareto</w:t>
            </w:r>
            <w:proofErr w:type="spellEnd"/>
            <w:r w:rsidRPr="00397192">
              <w:rPr>
                <w:rFonts w:ascii="Times New Roman" w:hAnsi="Times New Roman"/>
                <w:sz w:val="24"/>
                <w:szCs w:val="24"/>
              </w:rPr>
              <w:t>, Brainstorming, Diagrama cauză-efect.</w:t>
            </w:r>
          </w:p>
        </w:tc>
        <w:tc>
          <w:tcPr>
            <w:tcW w:w="874" w:type="dxa"/>
            <w:vAlign w:val="center"/>
          </w:tcPr>
          <w:p w14:paraId="169121EE" w14:textId="608D7664" w:rsidR="00AD6760" w:rsidRPr="00397192" w:rsidRDefault="00397192" w:rsidP="000B3BD0">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397192" w:rsidRPr="0045017B" w14:paraId="64E74640" w14:textId="77777777" w:rsidTr="00397192">
        <w:trPr>
          <w:trHeight w:val="310"/>
          <w:jc w:val="center"/>
        </w:trPr>
        <w:tc>
          <w:tcPr>
            <w:tcW w:w="850" w:type="dxa"/>
          </w:tcPr>
          <w:p w14:paraId="28B1FA66" w14:textId="77777777" w:rsidR="00397192" w:rsidRPr="00FB55B0" w:rsidRDefault="00397192" w:rsidP="00397192">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6B7BF4FD" w:rsidR="00397192" w:rsidRPr="00745DEC" w:rsidRDefault="00397192" w:rsidP="00397192">
            <w:pPr>
              <w:spacing w:after="0" w:line="240" w:lineRule="auto"/>
              <w:jc w:val="both"/>
              <w:rPr>
                <w:rFonts w:ascii="Times New Roman" w:hAnsi="Times New Roman"/>
                <w:sz w:val="24"/>
                <w:szCs w:val="24"/>
                <w:highlight w:val="yellow"/>
              </w:rPr>
            </w:pPr>
            <w:r w:rsidRPr="00B13826">
              <w:t xml:space="preserve">L6. Aplicarea metodelor noi pentru </w:t>
            </w:r>
            <w:proofErr w:type="spellStart"/>
            <w:r w:rsidRPr="00B13826">
              <w:t>îmbunătăţirea</w:t>
            </w:r>
            <w:proofErr w:type="spellEnd"/>
            <w:r w:rsidRPr="00B13826">
              <w:t xml:space="preserve"> continuă a </w:t>
            </w:r>
            <w:proofErr w:type="spellStart"/>
            <w:r w:rsidRPr="00B13826">
              <w:t>calităţii</w:t>
            </w:r>
            <w:proofErr w:type="spellEnd"/>
            <w:r w:rsidRPr="00B13826">
              <w:t xml:space="preserve"> - </w:t>
            </w:r>
            <w:proofErr w:type="spellStart"/>
            <w:r w:rsidRPr="00B13826">
              <w:t>Desfăşurarea</w:t>
            </w:r>
            <w:proofErr w:type="spellEnd"/>
            <w:r w:rsidRPr="00B13826">
              <w:t xml:space="preserve"> </w:t>
            </w:r>
            <w:proofErr w:type="spellStart"/>
            <w:r w:rsidRPr="00B13826">
              <w:t>funcţiei</w:t>
            </w:r>
            <w:proofErr w:type="spellEnd"/>
            <w:r w:rsidRPr="00B13826">
              <w:t xml:space="preserve"> </w:t>
            </w:r>
            <w:proofErr w:type="spellStart"/>
            <w:r w:rsidRPr="00B13826">
              <w:t>calităţii</w:t>
            </w:r>
            <w:proofErr w:type="spellEnd"/>
            <w:r w:rsidRPr="00B13826">
              <w:t xml:space="preserve"> – Quality </w:t>
            </w:r>
            <w:proofErr w:type="spellStart"/>
            <w:r w:rsidRPr="00B13826">
              <w:t>Function</w:t>
            </w:r>
            <w:proofErr w:type="spellEnd"/>
            <w:r w:rsidRPr="00B13826">
              <w:t xml:space="preserve"> </w:t>
            </w:r>
            <w:proofErr w:type="spellStart"/>
            <w:r w:rsidRPr="00B13826">
              <w:t>Deployment</w:t>
            </w:r>
            <w:proofErr w:type="spellEnd"/>
            <w:r w:rsidRPr="00B13826">
              <w:t xml:space="preserve"> – QFD, Marcarea reperelor – </w:t>
            </w:r>
            <w:proofErr w:type="spellStart"/>
            <w:r w:rsidRPr="00B13826">
              <w:t>Benchmarking</w:t>
            </w:r>
            <w:proofErr w:type="spellEnd"/>
          </w:p>
        </w:tc>
        <w:tc>
          <w:tcPr>
            <w:tcW w:w="874" w:type="dxa"/>
          </w:tcPr>
          <w:p w14:paraId="00E82530" w14:textId="637EF51D" w:rsidR="00397192" w:rsidRPr="00397192" w:rsidRDefault="00397192" w:rsidP="00397192">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397192" w:rsidRPr="0045017B" w14:paraId="35C80DE4" w14:textId="77777777" w:rsidTr="00397192">
        <w:trPr>
          <w:trHeight w:val="310"/>
          <w:jc w:val="center"/>
        </w:trPr>
        <w:tc>
          <w:tcPr>
            <w:tcW w:w="850" w:type="dxa"/>
          </w:tcPr>
          <w:p w14:paraId="177EFEB6" w14:textId="77777777" w:rsidR="00397192" w:rsidRPr="00FB55B0" w:rsidRDefault="00397192" w:rsidP="00397192">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7ABACEA2" w:rsidR="00397192" w:rsidRPr="00745DEC" w:rsidRDefault="00397192" w:rsidP="00397192">
            <w:pPr>
              <w:spacing w:after="0" w:line="240" w:lineRule="auto"/>
              <w:jc w:val="both"/>
              <w:rPr>
                <w:rFonts w:ascii="Times New Roman" w:hAnsi="Times New Roman"/>
                <w:sz w:val="24"/>
                <w:szCs w:val="24"/>
                <w:highlight w:val="yellow"/>
              </w:rPr>
            </w:pPr>
            <w:r w:rsidRPr="00B13826">
              <w:t xml:space="preserve">L7.  Analiza modurilor de Defectare, a Efectelor </w:t>
            </w:r>
            <w:proofErr w:type="spellStart"/>
            <w:r w:rsidRPr="00B13826">
              <w:t>şi</w:t>
            </w:r>
            <w:proofErr w:type="spellEnd"/>
            <w:r w:rsidRPr="00B13826">
              <w:t xml:space="preserve"> a </w:t>
            </w:r>
            <w:proofErr w:type="spellStart"/>
            <w:r w:rsidRPr="00B13826">
              <w:t>Criticităţii</w:t>
            </w:r>
            <w:proofErr w:type="spellEnd"/>
            <w:r w:rsidRPr="00B13826">
              <w:t xml:space="preserve"> lor – AMDEC – </w:t>
            </w:r>
            <w:proofErr w:type="spellStart"/>
            <w:r w:rsidRPr="00B13826">
              <w:t>Failure</w:t>
            </w:r>
            <w:proofErr w:type="spellEnd"/>
            <w:r w:rsidRPr="00B13826">
              <w:t xml:space="preserve"> Mode </w:t>
            </w:r>
            <w:proofErr w:type="spellStart"/>
            <w:r w:rsidRPr="00B13826">
              <w:t>and</w:t>
            </w:r>
            <w:proofErr w:type="spellEnd"/>
            <w:r w:rsidRPr="00B13826">
              <w:t xml:space="preserve"> </w:t>
            </w:r>
            <w:proofErr w:type="spellStart"/>
            <w:r w:rsidRPr="00B13826">
              <w:t>Effects</w:t>
            </w:r>
            <w:proofErr w:type="spellEnd"/>
            <w:r w:rsidRPr="00B13826">
              <w:t xml:space="preserve"> </w:t>
            </w:r>
            <w:proofErr w:type="spellStart"/>
            <w:r w:rsidRPr="00B13826">
              <w:t>Analysis</w:t>
            </w:r>
            <w:proofErr w:type="spellEnd"/>
            <w:r w:rsidRPr="00B13826">
              <w:t xml:space="preserve"> – FMEA</w:t>
            </w:r>
          </w:p>
        </w:tc>
        <w:tc>
          <w:tcPr>
            <w:tcW w:w="874" w:type="dxa"/>
          </w:tcPr>
          <w:p w14:paraId="22190B02" w14:textId="77777777" w:rsidR="00397192" w:rsidRPr="00397192" w:rsidRDefault="00397192" w:rsidP="00397192">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AD6760" w:rsidRPr="0045017B" w14:paraId="73EE7879" w14:textId="77777777" w:rsidTr="00397192">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32A31D9" w:rsidR="00AD6760" w:rsidRPr="00FB55B0" w:rsidRDefault="00397192"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397192">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6616768F" w14:textId="77777777" w:rsidR="00397192" w:rsidRPr="00D16DF2" w:rsidRDefault="00397192" w:rsidP="0047444F">
            <w:pPr>
              <w:spacing w:after="0" w:line="312" w:lineRule="auto"/>
              <w:jc w:val="both"/>
              <w:rPr>
                <w:rFonts w:ascii="Times New Roman" w:hAnsi="Times New Roman"/>
                <w:sz w:val="24"/>
                <w:szCs w:val="24"/>
              </w:rPr>
            </w:pPr>
            <w:r w:rsidRPr="00D16DF2">
              <w:rPr>
                <w:rFonts w:ascii="Times New Roman" w:hAnsi="Times New Roman"/>
                <w:sz w:val="24"/>
                <w:szCs w:val="24"/>
              </w:rPr>
              <w:t xml:space="preserve">[1] Ghiculescu, D., </w:t>
            </w:r>
            <w:r>
              <w:rPr>
                <w:rFonts w:ascii="Times New Roman" w:hAnsi="Times New Roman"/>
                <w:sz w:val="24"/>
                <w:szCs w:val="24"/>
              </w:rPr>
              <w:t>Managementul calității, suport de curs electronic</w:t>
            </w:r>
            <w:r w:rsidRPr="00D16DF2">
              <w:rPr>
                <w:rFonts w:ascii="Times New Roman" w:hAnsi="Times New Roman"/>
                <w:sz w:val="24"/>
                <w:szCs w:val="24"/>
              </w:rPr>
              <w:t>,</w:t>
            </w:r>
            <w:r>
              <w:rPr>
                <w:rFonts w:ascii="Times New Roman" w:hAnsi="Times New Roman"/>
                <w:sz w:val="24"/>
                <w:szCs w:val="24"/>
              </w:rPr>
              <w:t xml:space="preserve"> Politehnica </w:t>
            </w:r>
            <w:proofErr w:type="spellStart"/>
            <w:r w:rsidRPr="00D16DF2">
              <w:rPr>
                <w:rFonts w:ascii="Times New Roman" w:hAnsi="Times New Roman"/>
                <w:sz w:val="24"/>
                <w:szCs w:val="24"/>
              </w:rPr>
              <w:t>Bucureşti</w:t>
            </w:r>
            <w:proofErr w:type="spellEnd"/>
            <w:r w:rsidRPr="00D16DF2">
              <w:rPr>
                <w:rFonts w:ascii="Times New Roman" w:hAnsi="Times New Roman"/>
                <w:sz w:val="24"/>
                <w:szCs w:val="24"/>
              </w:rPr>
              <w:t xml:space="preserve">, </w:t>
            </w:r>
            <w:r>
              <w:rPr>
                <w:rFonts w:ascii="Times New Roman" w:hAnsi="Times New Roman"/>
                <w:sz w:val="24"/>
                <w:szCs w:val="24"/>
              </w:rPr>
              <w:t xml:space="preserve">Disponibil la: </w:t>
            </w:r>
            <w:r w:rsidRPr="00D16DF2">
              <w:rPr>
                <w:rFonts w:ascii="Times New Roman" w:hAnsi="Times New Roman"/>
                <w:sz w:val="24"/>
                <w:szCs w:val="24"/>
              </w:rPr>
              <w:t>https://curs.upb.ro/2025/course/view.php?id=1300</w:t>
            </w:r>
            <w:r>
              <w:rPr>
                <w:rFonts w:ascii="Times New Roman" w:hAnsi="Times New Roman"/>
                <w:sz w:val="24"/>
                <w:szCs w:val="24"/>
              </w:rPr>
              <w:t>, Accesat la: 29.09.2025</w:t>
            </w:r>
          </w:p>
          <w:p w14:paraId="26CBCAA8" w14:textId="1F119CF2" w:rsidR="00397192" w:rsidRPr="00397192" w:rsidRDefault="00397192" w:rsidP="0047444F">
            <w:pPr>
              <w:spacing w:after="0" w:line="312" w:lineRule="auto"/>
              <w:jc w:val="both"/>
              <w:rPr>
                <w:rFonts w:ascii="Times New Roman" w:hAnsi="Times New Roman"/>
                <w:sz w:val="24"/>
                <w:szCs w:val="24"/>
              </w:rPr>
            </w:pPr>
            <w:r w:rsidRPr="00397192">
              <w:rPr>
                <w:rFonts w:ascii="Times New Roman" w:hAnsi="Times New Roman"/>
                <w:sz w:val="24"/>
                <w:szCs w:val="24"/>
              </w:rPr>
              <w:t>[</w:t>
            </w:r>
            <w:r>
              <w:rPr>
                <w:rFonts w:ascii="Times New Roman" w:hAnsi="Times New Roman"/>
                <w:sz w:val="24"/>
                <w:szCs w:val="24"/>
              </w:rPr>
              <w:t>2</w:t>
            </w:r>
            <w:r w:rsidRPr="00397192">
              <w:rPr>
                <w:rFonts w:ascii="Times New Roman" w:hAnsi="Times New Roman"/>
                <w:sz w:val="24"/>
                <w:szCs w:val="24"/>
              </w:rPr>
              <w:t xml:space="preserve">] Ghiculescu, D.  Calitatea </w:t>
            </w:r>
            <w:proofErr w:type="spellStart"/>
            <w:r w:rsidRPr="00397192">
              <w:rPr>
                <w:rFonts w:ascii="Times New Roman" w:hAnsi="Times New Roman"/>
                <w:sz w:val="24"/>
                <w:szCs w:val="24"/>
              </w:rPr>
              <w:t>producţiei</w:t>
            </w:r>
            <w:proofErr w:type="spellEnd"/>
            <w:r w:rsidRPr="00397192">
              <w:rPr>
                <w:rFonts w:ascii="Times New Roman" w:hAnsi="Times New Roman"/>
                <w:sz w:val="24"/>
                <w:szCs w:val="24"/>
              </w:rPr>
              <w:t xml:space="preserve">. Problematică de seminar. Editura </w:t>
            </w:r>
            <w:proofErr w:type="spellStart"/>
            <w:r w:rsidRPr="00397192">
              <w:rPr>
                <w:rFonts w:ascii="Times New Roman" w:hAnsi="Times New Roman"/>
                <w:sz w:val="24"/>
                <w:szCs w:val="24"/>
              </w:rPr>
              <w:t>Printech</w:t>
            </w:r>
            <w:proofErr w:type="spellEnd"/>
            <w:r w:rsidRPr="00397192">
              <w:rPr>
                <w:rFonts w:ascii="Times New Roman" w:hAnsi="Times New Roman"/>
                <w:sz w:val="24"/>
                <w:szCs w:val="24"/>
              </w:rPr>
              <w:t>, 2004.</w:t>
            </w:r>
          </w:p>
          <w:p w14:paraId="732A58D5" w14:textId="093BA8C1" w:rsidR="00397192" w:rsidRPr="00397192" w:rsidRDefault="00397192" w:rsidP="0047444F">
            <w:pPr>
              <w:spacing w:after="0" w:line="312" w:lineRule="auto"/>
              <w:jc w:val="both"/>
              <w:rPr>
                <w:rFonts w:ascii="Times New Roman" w:hAnsi="Times New Roman"/>
                <w:sz w:val="24"/>
                <w:szCs w:val="24"/>
              </w:rPr>
            </w:pPr>
            <w:r w:rsidRPr="00397192">
              <w:rPr>
                <w:rFonts w:ascii="Times New Roman" w:hAnsi="Times New Roman"/>
                <w:sz w:val="24"/>
                <w:szCs w:val="24"/>
              </w:rPr>
              <w:t>[</w:t>
            </w:r>
            <w:r>
              <w:rPr>
                <w:rFonts w:ascii="Times New Roman" w:hAnsi="Times New Roman"/>
                <w:sz w:val="24"/>
                <w:szCs w:val="24"/>
              </w:rPr>
              <w:t>3</w:t>
            </w:r>
            <w:r w:rsidRPr="00397192">
              <w:rPr>
                <w:rFonts w:ascii="Times New Roman" w:hAnsi="Times New Roman"/>
                <w:sz w:val="24"/>
                <w:szCs w:val="24"/>
              </w:rPr>
              <w:t>] Clarke, L. Managementul schimbării, Editura Teora, 2002.</w:t>
            </w:r>
          </w:p>
          <w:p w14:paraId="3A9EE05C" w14:textId="4A538DAB" w:rsidR="00397192" w:rsidRPr="00397192" w:rsidRDefault="00397192" w:rsidP="0047444F">
            <w:pPr>
              <w:spacing w:after="0" w:line="312" w:lineRule="auto"/>
              <w:jc w:val="both"/>
              <w:rPr>
                <w:rFonts w:ascii="Times New Roman" w:hAnsi="Times New Roman"/>
                <w:sz w:val="24"/>
                <w:szCs w:val="24"/>
              </w:rPr>
            </w:pPr>
            <w:r w:rsidRPr="00397192">
              <w:rPr>
                <w:rFonts w:ascii="Times New Roman" w:hAnsi="Times New Roman"/>
                <w:sz w:val="24"/>
                <w:szCs w:val="24"/>
              </w:rPr>
              <w:t>[</w:t>
            </w:r>
            <w:r>
              <w:rPr>
                <w:rFonts w:ascii="Times New Roman" w:hAnsi="Times New Roman"/>
                <w:sz w:val="24"/>
                <w:szCs w:val="24"/>
              </w:rPr>
              <w:t>4</w:t>
            </w:r>
            <w:r w:rsidRPr="00397192">
              <w:rPr>
                <w:rFonts w:ascii="Times New Roman" w:hAnsi="Times New Roman"/>
                <w:sz w:val="24"/>
                <w:szCs w:val="24"/>
              </w:rPr>
              <w:t xml:space="preserve">] </w:t>
            </w:r>
            <w:proofErr w:type="spellStart"/>
            <w:r w:rsidRPr="00397192">
              <w:rPr>
                <w:rFonts w:ascii="Times New Roman" w:hAnsi="Times New Roman"/>
                <w:sz w:val="24"/>
                <w:szCs w:val="24"/>
              </w:rPr>
              <w:t>Mitoneau</w:t>
            </w:r>
            <w:proofErr w:type="spellEnd"/>
            <w:r w:rsidRPr="00397192">
              <w:rPr>
                <w:rFonts w:ascii="Times New Roman" w:hAnsi="Times New Roman"/>
                <w:sz w:val="24"/>
                <w:szCs w:val="24"/>
              </w:rPr>
              <w:t>, H. O nouă orientare în  managementul calității: șapte instrumente noi, Editura tehnică, București, 1998.</w:t>
            </w:r>
          </w:p>
          <w:p w14:paraId="54BBFB2E" w14:textId="69E02F8A" w:rsidR="00924485" w:rsidRPr="00397192" w:rsidRDefault="00397192" w:rsidP="0047444F">
            <w:pPr>
              <w:spacing w:after="0" w:line="312" w:lineRule="auto"/>
              <w:jc w:val="both"/>
              <w:rPr>
                <w:color w:val="000000" w:themeColor="text1"/>
                <w:sz w:val="24"/>
                <w:szCs w:val="24"/>
              </w:rPr>
            </w:pPr>
            <w:r w:rsidRPr="00397192">
              <w:rPr>
                <w:rFonts w:ascii="Times New Roman" w:hAnsi="Times New Roman"/>
                <w:sz w:val="24"/>
                <w:szCs w:val="24"/>
              </w:rPr>
              <w:t>[</w:t>
            </w:r>
            <w:r>
              <w:rPr>
                <w:rFonts w:ascii="Times New Roman" w:hAnsi="Times New Roman"/>
                <w:sz w:val="24"/>
                <w:szCs w:val="24"/>
              </w:rPr>
              <w:t>5</w:t>
            </w:r>
            <w:r w:rsidRPr="00397192">
              <w:rPr>
                <w:rFonts w:ascii="Times New Roman" w:hAnsi="Times New Roman"/>
                <w:sz w:val="24"/>
                <w:szCs w:val="24"/>
              </w:rPr>
              <w:t xml:space="preserve">] </w:t>
            </w:r>
            <w:proofErr w:type="spellStart"/>
            <w:r w:rsidRPr="00397192">
              <w:rPr>
                <w:rFonts w:ascii="Times New Roman" w:hAnsi="Times New Roman"/>
                <w:sz w:val="24"/>
                <w:szCs w:val="24"/>
              </w:rPr>
              <w:t>Kifor</w:t>
            </w:r>
            <w:proofErr w:type="spellEnd"/>
            <w:r w:rsidRPr="00397192">
              <w:rPr>
                <w:rFonts w:ascii="Times New Roman" w:hAnsi="Times New Roman"/>
                <w:sz w:val="24"/>
                <w:szCs w:val="24"/>
              </w:rPr>
              <w:t xml:space="preserve">, C.V., Oprean, C. Ingineria calității, Editura Universității “Lucian Blaga” din </w:t>
            </w:r>
            <w:proofErr w:type="spellStart"/>
            <w:r w:rsidRPr="00397192">
              <w:rPr>
                <w:rFonts w:ascii="Times New Roman" w:hAnsi="Times New Roman"/>
                <w:sz w:val="24"/>
                <w:szCs w:val="24"/>
              </w:rPr>
              <w:t>Sibiu,Sibiu</w:t>
            </w:r>
            <w:proofErr w:type="spellEnd"/>
            <w:r w:rsidRPr="00397192">
              <w:rPr>
                <w:rFonts w:ascii="Times New Roman" w:hAnsi="Times New Roman"/>
                <w:sz w:val="24"/>
                <w:szCs w:val="24"/>
              </w:rPr>
              <w:t>, 2002.</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2"/>
        <w:gridCol w:w="2030"/>
        <w:gridCol w:w="1882"/>
      </w:tblGrid>
      <w:tr w:rsidR="002A0FC9" w:rsidRPr="0007194F" w14:paraId="7D21E95E" w14:textId="77777777" w:rsidTr="00CA6E07">
        <w:tc>
          <w:tcPr>
            <w:tcW w:w="2682" w:type="dxa"/>
          </w:tcPr>
          <w:p w14:paraId="7D303A79" w14:textId="77777777" w:rsidR="00FD0711" w:rsidRPr="0007194F" w:rsidRDefault="00FD0711" w:rsidP="0047444F">
            <w:pPr>
              <w:spacing w:after="120" w:line="288" w:lineRule="auto"/>
              <w:rPr>
                <w:rFonts w:ascii="Times New Roman" w:hAnsi="Times New Roman"/>
                <w:sz w:val="24"/>
                <w:szCs w:val="24"/>
              </w:rPr>
            </w:pPr>
            <w:r>
              <w:rPr>
                <w:rFonts w:ascii="Times New Roman" w:hAnsi="Times New Roman"/>
                <w:sz w:val="24"/>
                <w:szCs w:val="24"/>
              </w:rPr>
              <w:t>Tip activitate</w:t>
            </w:r>
          </w:p>
        </w:tc>
        <w:tc>
          <w:tcPr>
            <w:tcW w:w="3862" w:type="dxa"/>
            <w:shd w:val="clear" w:color="auto" w:fill="D9D9D9" w:themeFill="background1" w:themeFillShade="D9"/>
          </w:tcPr>
          <w:p w14:paraId="3E4030DD" w14:textId="77777777" w:rsidR="00FD0711" w:rsidRPr="0007194F" w:rsidRDefault="00FD0711" w:rsidP="0047444F">
            <w:pPr>
              <w:spacing w:after="120" w:line="288"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0" w:type="dxa"/>
          </w:tcPr>
          <w:p w14:paraId="3F9F6055" w14:textId="279A4F5C" w:rsidR="00FD0711" w:rsidRPr="0007194F" w:rsidRDefault="00FD0711" w:rsidP="0047444F">
            <w:pPr>
              <w:spacing w:after="120" w:line="288"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2" w:type="dxa"/>
          </w:tcPr>
          <w:p w14:paraId="603F72BF" w14:textId="77777777" w:rsidR="00FD0711" w:rsidRPr="0007194F" w:rsidRDefault="00FD0711" w:rsidP="0047444F">
            <w:pPr>
              <w:spacing w:after="120" w:line="288"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CA6E07">
        <w:trPr>
          <w:trHeight w:val="135"/>
        </w:trPr>
        <w:tc>
          <w:tcPr>
            <w:tcW w:w="2682" w:type="dxa"/>
            <w:vMerge w:val="restart"/>
          </w:tcPr>
          <w:p w14:paraId="1902AF24" w14:textId="77777777" w:rsidR="002A0FC9" w:rsidRPr="0007194F" w:rsidRDefault="002A0FC9" w:rsidP="0047444F">
            <w:pPr>
              <w:spacing w:after="120" w:line="288"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2" w:type="dxa"/>
            <w:shd w:val="clear" w:color="auto" w:fill="D9D9D9" w:themeFill="background1" w:themeFillShade="D9"/>
          </w:tcPr>
          <w:p w14:paraId="1705B273" w14:textId="08620910" w:rsidR="006E2D3A" w:rsidRPr="004671D0" w:rsidRDefault="00CA6E07" w:rsidP="0047444F">
            <w:pPr>
              <w:spacing w:after="120" w:line="288" w:lineRule="auto"/>
              <w:rPr>
                <w:rFonts w:ascii="Times New Roman" w:hAnsi="Times New Roman"/>
                <w:sz w:val="24"/>
                <w:szCs w:val="24"/>
                <w:highlight w:val="yellow"/>
              </w:rPr>
            </w:pPr>
            <w:r w:rsidRPr="00CA6E07">
              <w:rPr>
                <w:rFonts w:ascii="Times New Roman" w:hAnsi="Times New Roman"/>
                <w:sz w:val="24"/>
                <w:szCs w:val="24"/>
              </w:rPr>
              <w:t xml:space="preserve">Aplicarea a două metode de îmbunătățirea calității </w:t>
            </w:r>
          </w:p>
        </w:tc>
        <w:tc>
          <w:tcPr>
            <w:tcW w:w="2030" w:type="dxa"/>
          </w:tcPr>
          <w:p w14:paraId="509BAC5C" w14:textId="0BCD5EEF" w:rsidR="002A0FC9" w:rsidRPr="00CA6E07" w:rsidRDefault="00CA6E07" w:rsidP="0047444F">
            <w:pPr>
              <w:spacing w:after="120" w:line="288" w:lineRule="auto"/>
              <w:rPr>
                <w:rFonts w:ascii="Times New Roman" w:hAnsi="Times New Roman"/>
                <w:sz w:val="24"/>
                <w:szCs w:val="24"/>
                <w:highlight w:val="yellow"/>
              </w:rPr>
            </w:pPr>
            <w:r w:rsidRPr="00CA6E07">
              <w:rPr>
                <w:rFonts w:ascii="Times New Roman" w:hAnsi="Times New Roman"/>
                <w:sz w:val="24"/>
                <w:szCs w:val="24"/>
              </w:rPr>
              <w:t>Examen scris și oral</w:t>
            </w:r>
          </w:p>
        </w:tc>
        <w:tc>
          <w:tcPr>
            <w:tcW w:w="1882" w:type="dxa"/>
          </w:tcPr>
          <w:p w14:paraId="7F30234E" w14:textId="2C3F3F3D" w:rsidR="002A0FC9" w:rsidRPr="004671D0" w:rsidRDefault="00CA6E07" w:rsidP="0047444F">
            <w:pPr>
              <w:spacing w:after="120" w:line="288" w:lineRule="auto"/>
              <w:jc w:val="center"/>
              <w:rPr>
                <w:rFonts w:ascii="Times New Roman" w:hAnsi="Times New Roman"/>
                <w:sz w:val="24"/>
                <w:szCs w:val="24"/>
                <w:highlight w:val="yellow"/>
              </w:rPr>
            </w:pPr>
            <w:r w:rsidRPr="00CA6E07">
              <w:rPr>
                <w:rFonts w:ascii="Times New Roman" w:hAnsi="Times New Roman"/>
                <w:sz w:val="24"/>
                <w:szCs w:val="24"/>
              </w:rPr>
              <w:t>40%</w:t>
            </w:r>
          </w:p>
        </w:tc>
      </w:tr>
      <w:tr w:rsidR="006E2D3A" w:rsidRPr="0007194F" w14:paraId="53BD5912" w14:textId="77777777" w:rsidTr="00CA6E07">
        <w:trPr>
          <w:trHeight w:val="135"/>
        </w:trPr>
        <w:tc>
          <w:tcPr>
            <w:tcW w:w="2682" w:type="dxa"/>
            <w:vMerge/>
          </w:tcPr>
          <w:p w14:paraId="5EE373E2" w14:textId="77777777" w:rsidR="006E2D3A" w:rsidRPr="0007194F" w:rsidRDefault="006E2D3A" w:rsidP="0047444F">
            <w:pPr>
              <w:spacing w:after="120" w:line="288" w:lineRule="auto"/>
              <w:rPr>
                <w:rFonts w:ascii="Times New Roman" w:hAnsi="Times New Roman"/>
                <w:sz w:val="24"/>
                <w:szCs w:val="24"/>
              </w:rPr>
            </w:pPr>
          </w:p>
        </w:tc>
        <w:tc>
          <w:tcPr>
            <w:tcW w:w="3862" w:type="dxa"/>
            <w:shd w:val="clear" w:color="auto" w:fill="D9D9D9" w:themeFill="background1" w:themeFillShade="D9"/>
          </w:tcPr>
          <w:p w14:paraId="56E188D4" w14:textId="3740FC47" w:rsidR="006E2D3A" w:rsidRPr="00CA6E07" w:rsidRDefault="007D7828" w:rsidP="0047444F">
            <w:pPr>
              <w:spacing w:after="120" w:line="288" w:lineRule="auto"/>
              <w:rPr>
                <w:rFonts w:ascii="Times New Roman" w:hAnsi="Times New Roman"/>
                <w:sz w:val="24"/>
                <w:szCs w:val="24"/>
                <w:highlight w:val="yellow"/>
              </w:rPr>
            </w:pPr>
            <w:r w:rsidRPr="00CA6E07">
              <w:rPr>
                <w:rFonts w:ascii="Times New Roman" w:hAnsi="Times New Roman"/>
                <w:sz w:val="24"/>
                <w:szCs w:val="24"/>
              </w:rPr>
              <w:t>Chestionar (</w:t>
            </w:r>
            <w:proofErr w:type="spellStart"/>
            <w:r w:rsidRPr="00CA6E07">
              <w:rPr>
                <w:rFonts w:ascii="Times New Roman" w:hAnsi="Times New Roman"/>
                <w:sz w:val="24"/>
                <w:szCs w:val="24"/>
              </w:rPr>
              <w:t>Quiz</w:t>
            </w:r>
            <w:proofErr w:type="spellEnd"/>
            <w:r w:rsidRPr="00CA6E07">
              <w:rPr>
                <w:rFonts w:ascii="Times New Roman" w:hAnsi="Times New Roman"/>
                <w:sz w:val="24"/>
                <w:szCs w:val="24"/>
              </w:rPr>
              <w:t xml:space="preserve"> </w:t>
            </w:r>
            <w:proofErr w:type="spellStart"/>
            <w:r w:rsidRPr="00CA6E07">
              <w:rPr>
                <w:rFonts w:ascii="Times New Roman" w:hAnsi="Times New Roman"/>
                <w:sz w:val="24"/>
                <w:szCs w:val="24"/>
              </w:rPr>
              <w:t>Moodle</w:t>
            </w:r>
            <w:proofErr w:type="spellEnd"/>
            <w:r w:rsidRPr="00CA6E07">
              <w:rPr>
                <w:rFonts w:ascii="Times New Roman" w:hAnsi="Times New Roman"/>
                <w:sz w:val="24"/>
                <w:szCs w:val="24"/>
              </w:rPr>
              <w:t>)</w:t>
            </w:r>
          </w:p>
        </w:tc>
        <w:tc>
          <w:tcPr>
            <w:tcW w:w="2030" w:type="dxa"/>
          </w:tcPr>
          <w:p w14:paraId="254B2427" w14:textId="301ADB8D" w:rsidR="006E2D3A" w:rsidRPr="00CA6E07" w:rsidRDefault="00CA6E07" w:rsidP="0047444F">
            <w:pPr>
              <w:spacing w:after="120" w:line="288" w:lineRule="auto"/>
              <w:rPr>
                <w:rFonts w:ascii="Times New Roman" w:hAnsi="Times New Roman"/>
                <w:sz w:val="24"/>
                <w:szCs w:val="24"/>
              </w:rPr>
            </w:pPr>
            <w:r w:rsidRPr="00CA6E07">
              <w:rPr>
                <w:rFonts w:ascii="Times New Roman" w:hAnsi="Times New Roman"/>
                <w:sz w:val="24"/>
                <w:szCs w:val="24"/>
              </w:rPr>
              <w:t xml:space="preserve">Evaluare </w:t>
            </w:r>
            <w:proofErr w:type="spellStart"/>
            <w:r w:rsidRPr="00CA6E07">
              <w:rPr>
                <w:rFonts w:ascii="Times New Roman" w:hAnsi="Times New Roman"/>
                <w:sz w:val="24"/>
                <w:szCs w:val="24"/>
              </w:rPr>
              <w:t>Moodle</w:t>
            </w:r>
            <w:proofErr w:type="spellEnd"/>
            <w:r w:rsidRPr="00CA6E07">
              <w:rPr>
                <w:rFonts w:ascii="Times New Roman" w:hAnsi="Times New Roman"/>
                <w:sz w:val="24"/>
                <w:szCs w:val="24"/>
              </w:rPr>
              <w:t xml:space="preserve"> la fiecare curs</w:t>
            </w:r>
          </w:p>
        </w:tc>
        <w:tc>
          <w:tcPr>
            <w:tcW w:w="1882" w:type="dxa"/>
          </w:tcPr>
          <w:p w14:paraId="4EB6BEAA" w14:textId="212EBA6B" w:rsidR="006E2D3A" w:rsidRPr="00CA6E07" w:rsidRDefault="00CA6E07" w:rsidP="0047444F">
            <w:pPr>
              <w:spacing w:after="120" w:line="288" w:lineRule="auto"/>
              <w:jc w:val="center"/>
              <w:rPr>
                <w:rFonts w:ascii="Times New Roman" w:hAnsi="Times New Roman"/>
                <w:sz w:val="24"/>
                <w:szCs w:val="24"/>
              </w:rPr>
            </w:pPr>
            <w:r w:rsidRPr="00CA6E07">
              <w:rPr>
                <w:rFonts w:ascii="Times New Roman" w:hAnsi="Times New Roman"/>
                <w:sz w:val="24"/>
                <w:szCs w:val="24"/>
              </w:rPr>
              <w:t>14%</w:t>
            </w:r>
          </w:p>
        </w:tc>
      </w:tr>
      <w:tr w:rsidR="00CA6E07" w:rsidRPr="0007194F" w14:paraId="0F7F8DD7" w14:textId="77777777" w:rsidTr="00CA6E07">
        <w:trPr>
          <w:trHeight w:val="135"/>
        </w:trPr>
        <w:tc>
          <w:tcPr>
            <w:tcW w:w="2682" w:type="dxa"/>
            <w:vMerge w:val="restart"/>
          </w:tcPr>
          <w:p w14:paraId="5AF7BC1E" w14:textId="28CFC478" w:rsidR="00CA6E07" w:rsidRPr="0007194F" w:rsidRDefault="00CA6E07" w:rsidP="0047444F">
            <w:pPr>
              <w:spacing w:after="120" w:line="288"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2" w:type="dxa"/>
            <w:shd w:val="clear" w:color="auto" w:fill="D9D9D9" w:themeFill="background1" w:themeFillShade="D9"/>
          </w:tcPr>
          <w:p w14:paraId="6CF8B18C" w14:textId="245F28C5" w:rsidR="00CA6E07" w:rsidRPr="004671D0" w:rsidRDefault="00CA6E07" w:rsidP="0047444F">
            <w:pPr>
              <w:spacing w:after="120" w:line="288" w:lineRule="auto"/>
              <w:rPr>
                <w:rFonts w:ascii="Times New Roman" w:hAnsi="Times New Roman"/>
                <w:sz w:val="24"/>
                <w:szCs w:val="24"/>
                <w:highlight w:val="yellow"/>
              </w:rPr>
            </w:pPr>
            <w:r w:rsidRPr="00CA6E07">
              <w:rPr>
                <w:rFonts w:ascii="Times New Roman" w:hAnsi="Times New Roman"/>
                <w:sz w:val="24"/>
                <w:szCs w:val="24"/>
              </w:rPr>
              <w:t xml:space="preserve">Aplicație privind indicatorii de calitate și metode </w:t>
            </w:r>
            <w:proofErr w:type="spellStart"/>
            <w:r w:rsidRPr="00CA6E07">
              <w:rPr>
                <w:rFonts w:ascii="Times New Roman" w:hAnsi="Times New Roman"/>
                <w:sz w:val="24"/>
                <w:szCs w:val="24"/>
              </w:rPr>
              <w:t>demeritelor</w:t>
            </w:r>
            <w:proofErr w:type="spellEnd"/>
            <w:r w:rsidRPr="00CA6E07">
              <w:rPr>
                <w:rFonts w:ascii="Times New Roman" w:hAnsi="Times New Roman"/>
                <w:sz w:val="24"/>
                <w:szCs w:val="24"/>
              </w:rPr>
              <w:t xml:space="preserve">; </w:t>
            </w:r>
            <w:r>
              <w:rPr>
                <w:rFonts w:ascii="Times New Roman" w:hAnsi="Times New Roman"/>
                <w:sz w:val="24"/>
                <w:szCs w:val="24"/>
              </w:rPr>
              <w:t>U</w:t>
            </w:r>
            <w:r w:rsidRPr="00CA6E07">
              <w:rPr>
                <w:rFonts w:ascii="Times New Roman" w:hAnsi="Times New Roman"/>
                <w:sz w:val="24"/>
                <w:szCs w:val="24"/>
              </w:rPr>
              <w:t>tilizarea unor termeni specifici</w:t>
            </w:r>
          </w:p>
        </w:tc>
        <w:tc>
          <w:tcPr>
            <w:tcW w:w="2030" w:type="dxa"/>
          </w:tcPr>
          <w:p w14:paraId="1BC04238" w14:textId="669D6114" w:rsidR="00CA6E07" w:rsidRPr="0047444F" w:rsidRDefault="00CA6E07" w:rsidP="0047444F">
            <w:pPr>
              <w:spacing w:after="120" w:line="288" w:lineRule="auto"/>
              <w:rPr>
                <w:rFonts w:ascii="Times New Roman" w:hAnsi="Times New Roman"/>
                <w:sz w:val="24"/>
                <w:szCs w:val="24"/>
              </w:rPr>
            </w:pPr>
            <w:r w:rsidRPr="0047444F">
              <w:rPr>
                <w:rFonts w:ascii="Times New Roman" w:hAnsi="Times New Roman"/>
                <w:sz w:val="24"/>
                <w:szCs w:val="24"/>
              </w:rPr>
              <w:t>Lucrare scrisă de evaluare semestrială</w:t>
            </w:r>
          </w:p>
        </w:tc>
        <w:tc>
          <w:tcPr>
            <w:tcW w:w="1882" w:type="dxa"/>
          </w:tcPr>
          <w:p w14:paraId="39B929A6" w14:textId="11656B45" w:rsidR="00CA6E07" w:rsidRPr="00CA6E07" w:rsidRDefault="00CA6E07" w:rsidP="0047444F">
            <w:pPr>
              <w:spacing w:after="120" w:line="288" w:lineRule="auto"/>
              <w:jc w:val="center"/>
              <w:rPr>
                <w:rFonts w:ascii="Times New Roman" w:hAnsi="Times New Roman"/>
                <w:sz w:val="24"/>
                <w:szCs w:val="24"/>
              </w:rPr>
            </w:pPr>
            <w:r w:rsidRPr="00CA6E07">
              <w:rPr>
                <w:rFonts w:ascii="Times New Roman" w:hAnsi="Times New Roman"/>
                <w:sz w:val="24"/>
                <w:szCs w:val="24"/>
              </w:rPr>
              <w:t>23</w:t>
            </w:r>
            <w:r>
              <w:rPr>
                <w:rFonts w:ascii="Times New Roman" w:hAnsi="Times New Roman"/>
                <w:sz w:val="24"/>
                <w:szCs w:val="24"/>
              </w:rPr>
              <w:t>%</w:t>
            </w:r>
          </w:p>
        </w:tc>
      </w:tr>
      <w:tr w:rsidR="00CA6E07" w:rsidRPr="0007194F" w14:paraId="2B4116DF" w14:textId="77777777" w:rsidTr="00CA6E07">
        <w:trPr>
          <w:trHeight w:val="135"/>
        </w:trPr>
        <w:tc>
          <w:tcPr>
            <w:tcW w:w="2682" w:type="dxa"/>
            <w:vMerge/>
          </w:tcPr>
          <w:p w14:paraId="2B711DFD" w14:textId="77777777" w:rsidR="00CA6E07" w:rsidRPr="0007194F" w:rsidRDefault="00CA6E07" w:rsidP="0047444F">
            <w:pPr>
              <w:spacing w:after="120" w:line="360" w:lineRule="auto"/>
              <w:ind w:right="-150"/>
              <w:rPr>
                <w:rFonts w:ascii="Times New Roman" w:hAnsi="Times New Roman"/>
                <w:sz w:val="24"/>
                <w:szCs w:val="24"/>
              </w:rPr>
            </w:pPr>
          </w:p>
        </w:tc>
        <w:tc>
          <w:tcPr>
            <w:tcW w:w="3862" w:type="dxa"/>
            <w:shd w:val="clear" w:color="auto" w:fill="D9D9D9" w:themeFill="background1" w:themeFillShade="D9"/>
          </w:tcPr>
          <w:p w14:paraId="2D98452F" w14:textId="69F63DFB" w:rsidR="00CA6E07" w:rsidRPr="004671D0" w:rsidRDefault="00CA6E07" w:rsidP="0047444F">
            <w:pPr>
              <w:spacing w:after="0" w:line="360" w:lineRule="auto"/>
              <w:rPr>
                <w:rFonts w:ascii="Times New Roman" w:hAnsi="Times New Roman"/>
                <w:sz w:val="24"/>
                <w:szCs w:val="24"/>
                <w:highlight w:val="yellow"/>
              </w:rPr>
            </w:pPr>
            <w:r w:rsidRPr="00CA6E07">
              <w:rPr>
                <w:rFonts w:ascii="Times New Roman" w:hAnsi="Times New Roman"/>
                <w:sz w:val="24"/>
                <w:szCs w:val="24"/>
              </w:rPr>
              <w:t>- aplicație privind controlul statistic al proceselor și produselor;- întocmirea unor capitole dintr-o procedură</w:t>
            </w:r>
          </w:p>
        </w:tc>
        <w:tc>
          <w:tcPr>
            <w:tcW w:w="2030" w:type="dxa"/>
          </w:tcPr>
          <w:p w14:paraId="45A2E07C" w14:textId="7EEBA17C" w:rsidR="00CA6E07" w:rsidRPr="0047444F" w:rsidRDefault="00CA6E07" w:rsidP="0047444F">
            <w:pPr>
              <w:spacing w:after="120" w:line="360" w:lineRule="auto"/>
              <w:rPr>
                <w:rFonts w:ascii="Times New Roman" w:hAnsi="Times New Roman"/>
                <w:sz w:val="24"/>
                <w:szCs w:val="24"/>
                <w:highlight w:val="yellow"/>
              </w:rPr>
            </w:pPr>
            <w:r w:rsidRPr="0047444F">
              <w:rPr>
                <w:rFonts w:ascii="Times New Roman" w:hAnsi="Times New Roman"/>
                <w:sz w:val="24"/>
                <w:szCs w:val="24"/>
              </w:rPr>
              <w:t>Lucrare scrisă de evaluare semestrială</w:t>
            </w:r>
          </w:p>
        </w:tc>
        <w:tc>
          <w:tcPr>
            <w:tcW w:w="1882" w:type="dxa"/>
          </w:tcPr>
          <w:p w14:paraId="148AC8AB" w14:textId="1530122B" w:rsidR="00CA6E07" w:rsidRPr="004671D0" w:rsidRDefault="00CA6E07" w:rsidP="0047444F">
            <w:pPr>
              <w:spacing w:after="120" w:line="360" w:lineRule="auto"/>
              <w:jc w:val="center"/>
              <w:rPr>
                <w:rFonts w:ascii="Times New Roman" w:hAnsi="Times New Roman"/>
                <w:sz w:val="24"/>
                <w:szCs w:val="24"/>
                <w:highlight w:val="yellow"/>
              </w:rPr>
            </w:pPr>
            <w:r w:rsidRPr="00CA6E07">
              <w:rPr>
                <w:rFonts w:ascii="Times New Roman" w:hAnsi="Times New Roman"/>
                <w:sz w:val="24"/>
                <w:szCs w:val="24"/>
              </w:rPr>
              <w:t>23</w:t>
            </w:r>
            <w:r>
              <w:rPr>
                <w:rFonts w:ascii="Times New Roman" w:hAnsi="Times New Roman"/>
                <w:sz w:val="24"/>
                <w:szCs w:val="24"/>
              </w:rPr>
              <w:t>%</w:t>
            </w:r>
          </w:p>
        </w:tc>
      </w:tr>
      <w:tr w:rsidR="00FD0711" w:rsidRPr="0007194F" w14:paraId="45DF9D34" w14:textId="77777777" w:rsidTr="5B486057">
        <w:tc>
          <w:tcPr>
            <w:tcW w:w="10456" w:type="dxa"/>
            <w:gridSpan w:val="4"/>
          </w:tcPr>
          <w:p w14:paraId="7B173F2D" w14:textId="0271C666" w:rsidR="00FD0711" w:rsidRPr="0007194F" w:rsidRDefault="00FD0711" w:rsidP="0047444F">
            <w:pPr>
              <w:spacing w:after="120" w:line="36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28D0204A" w:rsidR="00072B00" w:rsidRPr="007D7828" w:rsidRDefault="00072B00" w:rsidP="0047444F">
            <w:pPr>
              <w:numPr>
                <w:ilvl w:val="0"/>
                <w:numId w:val="8"/>
              </w:numPr>
              <w:spacing w:after="120" w:line="360" w:lineRule="auto"/>
              <w:rPr>
                <w:rFonts w:ascii="Times New Roman" w:hAnsi="Times New Roman"/>
                <w:sz w:val="24"/>
                <w:szCs w:val="24"/>
              </w:rPr>
            </w:pPr>
            <w:r w:rsidRPr="007D7828">
              <w:rPr>
                <w:rFonts w:ascii="Times New Roman" w:hAnsi="Times New Roman"/>
                <w:sz w:val="24"/>
                <w:szCs w:val="24"/>
              </w:rPr>
              <w:t>Ob</w:t>
            </w:r>
            <w:r w:rsidR="001B1709" w:rsidRPr="007D7828">
              <w:rPr>
                <w:rFonts w:ascii="Times New Roman" w:hAnsi="Times New Roman"/>
                <w:sz w:val="24"/>
                <w:szCs w:val="24"/>
              </w:rPr>
              <w:t>ț</w:t>
            </w:r>
            <w:r w:rsidRPr="007D7828">
              <w:rPr>
                <w:rFonts w:ascii="Times New Roman" w:hAnsi="Times New Roman"/>
                <w:sz w:val="24"/>
                <w:szCs w:val="24"/>
              </w:rPr>
              <w:t>inerea a 50% din punctajul total</w:t>
            </w:r>
            <w:r w:rsidR="00F054FF" w:rsidRPr="007D7828">
              <w:rPr>
                <w:rFonts w:ascii="Times New Roman" w:hAnsi="Times New Roman"/>
                <w:sz w:val="24"/>
                <w:szCs w:val="24"/>
              </w:rPr>
              <w:t>.</w:t>
            </w:r>
            <w:r w:rsidR="00536B72" w:rsidRPr="007D7828">
              <w:rPr>
                <w:rFonts w:ascii="Times New Roman" w:hAnsi="Times New Roman"/>
                <w:sz w:val="24"/>
                <w:szCs w:val="24"/>
              </w:rPr>
              <w:t xml:space="preserve"> </w:t>
            </w:r>
          </w:p>
          <w:p w14:paraId="610D848F" w14:textId="0F5F2981" w:rsidR="003075CA" w:rsidRPr="007D7828" w:rsidRDefault="00072B00" w:rsidP="0047444F">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line="360" w:lineRule="auto"/>
              <w:rPr>
                <w:color w:val="92D050"/>
              </w:rPr>
            </w:pPr>
            <w:r w:rsidRPr="007D7828">
              <w:t>Ob</w:t>
            </w:r>
            <w:r w:rsidR="001B1709" w:rsidRPr="007D7828">
              <w:t>ț</w:t>
            </w:r>
            <w:r w:rsidRPr="007D7828">
              <w:t>inerea a 50% din punctajul aferent activită</w:t>
            </w:r>
            <w:r w:rsidR="001B1709" w:rsidRPr="007D7828">
              <w:t>ț</w:t>
            </w:r>
            <w:r w:rsidRPr="007D7828">
              <w:t>ii pe parcurs</w:t>
            </w:r>
            <w:r w:rsidR="003C6DC8" w:rsidRPr="007D7828">
              <w:t>ul semestrului</w:t>
            </w:r>
            <w:r w:rsidR="00F054FF" w:rsidRPr="007D7828">
              <w:t>.</w:t>
            </w:r>
            <w:r w:rsidR="00536B72" w:rsidRPr="007D7828">
              <w:rPr>
                <w:color w:val="92D050"/>
              </w:rPr>
              <w:t>.</w:t>
            </w:r>
          </w:p>
          <w:p w14:paraId="0253BF57" w14:textId="19B24F6A" w:rsidR="00FD0711" w:rsidRPr="0007194F" w:rsidRDefault="00FD0711" w:rsidP="0047444F">
            <w:pPr>
              <w:spacing w:after="120" w:line="36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58692371" w14:textId="77777777" w:rsidR="0047444F" w:rsidRPr="004671D0" w:rsidRDefault="0047444F"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1631F782"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FF00663"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3A9310A0"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02A5FC4F" w:rsidR="00072B00" w:rsidRDefault="00397192" w:rsidP="000B3BD0">
            <w:pPr>
              <w:rPr>
                <w:rFonts w:ascii="Times New Roman" w:hAnsi="Times New Roman"/>
                <w:sz w:val="24"/>
                <w:szCs w:val="24"/>
              </w:rPr>
            </w:pPr>
            <w:r>
              <w:rPr>
                <w:rFonts w:ascii="Times New Roman" w:hAnsi="Times New Roman"/>
                <w:sz w:val="24"/>
                <w:szCs w:val="24"/>
              </w:rPr>
              <w:t>15.09.2025</w:t>
            </w:r>
          </w:p>
        </w:tc>
        <w:tc>
          <w:tcPr>
            <w:tcW w:w="4277" w:type="dxa"/>
            <w:tcBorders>
              <w:bottom w:val="single" w:sz="4" w:space="0" w:color="auto"/>
            </w:tcBorders>
          </w:tcPr>
          <w:p w14:paraId="32CE3FC6" w14:textId="7934CA69" w:rsidR="00072B00" w:rsidRDefault="00397192" w:rsidP="000B3BD0">
            <w:pPr>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dr.ing</w:t>
            </w:r>
            <w:proofErr w:type="spellEnd"/>
            <w:r>
              <w:rPr>
                <w:rFonts w:ascii="Times New Roman" w:hAnsi="Times New Roman"/>
                <w:sz w:val="24"/>
                <w:szCs w:val="24"/>
              </w:rPr>
              <w:t>. Liviu-Daniel GHICULESCU</w:t>
            </w:r>
          </w:p>
        </w:tc>
        <w:tc>
          <w:tcPr>
            <w:tcW w:w="3982" w:type="dxa"/>
            <w:tcBorders>
              <w:bottom w:val="single" w:sz="4" w:space="0" w:color="auto"/>
            </w:tcBorders>
          </w:tcPr>
          <w:p w14:paraId="16029B91" w14:textId="2D210871" w:rsidR="00072B00" w:rsidRDefault="007D7828" w:rsidP="000B3BD0">
            <w:pPr>
              <w:rPr>
                <w:rFonts w:ascii="Times New Roman" w:hAnsi="Times New Roman"/>
                <w:sz w:val="24"/>
                <w:szCs w:val="24"/>
              </w:rPr>
            </w:pPr>
            <w:proofErr w:type="spellStart"/>
            <w:r>
              <w:rPr>
                <w:rFonts w:ascii="Times New Roman" w:hAnsi="Times New Roman"/>
                <w:sz w:val="24"/>
                <w:szCs w:val="24"/>
              </w:rPr>
              <w:t>Dr.ing</w:t>
            </w:r>
            <w:proofErr w:type="spellEnd"/>
            <w:r>
              <w:rPr>
                <w:rFonts w:ascii="Times New Roman" w:hAnsi="Times New Roman"/>
                <w:sz w:val="24"/>
                <w:szCs w:val="24"/>
              </w:rPr>
              <w:t xml:space="preserve">. Claudiu </w:t>
            </w:r>
            <w:proofErr w:type="spellStart"/>
            <w:r>
              <w:rPr>
                <w:rFonts w:ascii="Times New Roman" w:hAnsi="Times New Roman"/>
                <w:sz w:val="24"/>
                <w:szCs w:val="24"/>
              </w:rPr>
              <w:t>Pîrnău</w:t>
            </w:r>
            <w:proofErr w:type="spellEnd"/>
          </w:p>
          <w:p w14:paraId="2D7154D7" w14:textId="0D957E4C" w:rsidR="007D7828" w:rsidRDefault="007D7828"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349A41DD" w14:textId="77777777" w:rsidR="00072B00" w:rsidRDefault="00072B00" w:rsidP="000B3BD0">
            <w:pPr>
              <w:rPr>
                <w:rFonts w:ascii="Times New Roman" w:hAnsi="Times New Roman"/>
                <w:color w:val="92D050"/>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p w14:paraId="562E954C" w14:textId="0C27EB7B" w:rsidR="007D7828" w:rsidRDefault="007D7828" w:rsidP="000B3BD0">
            <w:pPr>
              <w:rPr>
                <w:rFonts w:ascii="Times New Roman" w:hAnsi="Times New Roman"/>
                <w:sz w:val="24"/>
                <w:szCs w:val="24"/>
              </w:rPr>
            </w:pPr>
            <w:r w:rsidRPr="007D7828">
              <w:rPr>
                <w:rFonts w:ascii="Times New Roman" w:hAnsi="Times New Roman"/>
                <w:sz w:val="24"/>
                <w:szCs w:val="24"/>
              </w:rPr>
              <w:t>19.09.2025</w:t>
            </w:r>
          </w:p>
        </w:tc>
        <w:tc>
          <w:tcPr>
            <w:tcW w:w="8259" w:type="dxa"/>
            <w:gridSpan w:val="2"/>
          </w:tcPr>
          <w:p w14:paraId="56E69400" w14:textId="4FE363C9"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77777777" w:rsidR="003C6DC8" w:rsidRDefault="003C6DC8" w:rsidP="000B3BD0">
            <w:pPr>
              <w:rPr>
                <w:rFonts w:ascii="Times New Roman" w:hAnsi="Times New Roman"/>
                <w:sz w:val="24"/>
                <w:szCs w:val="24"/>
              </w:rPr>
            </w:pPr>
          </w:p>
          <w:p w14:paraId="2497EC3C" w14:textId="2BF46274" w:rsidR="00FB6888" w:rsidRDefault="007D7828" w:rsidP="000B3BD0">
            <w:pPr>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dr.ing</w:t>
            </w:r>
            <w:proofErr w:type="spellEnd"/>
            <w:r>
              <w:rPr>
                <w:rFonts w:ascii="Times New Roman" w:hAnsi="Times New Roman"/>
                <w:sz w:val="24"/>
                <w:szCs w:val="24"/>
              </w:rPr>
              <w:t xml:space="preserve">. Nicolae IONESCU </w:t>
            </w:r>
            <w:r w:rsidR="00FB6888">
              <w:rPr>
                <w:rFonts w:ascii="Times New Roman" w:hAnsi="Times New Roman"/>
                <w:sz w:val="24"/>
                <w:szCs w:val="24"/>
              </w:rPr>
              <w:t>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DF90A46" w:rsidR="003075CA" w:rsidRDefault="00B4650B" w:rsidP="000B3BD0">
            <w:pPr>
              <w:rPr>
                <w:rFonts w:ascii="Times New Roman" w:hAnsi="Times New Roman"/>
                <w:sz w:val="24"/>
                <w:szCs w:val="24"/>
              </w:rPr>
            </w:pPr>
            <w:r>
              <w:rPr>
                <w:rFonts w:ascii="Times New Roman" w:hAnsi="Times New Roman"/>
                <w:sz w:val="24"/>
                <w:szCs w:val="24"/>
              </w:rPr>
              <w:t xml:space="preserve"> </w:t>
            </w:r>
            <w:r w:rsidR="007D7828" w:rsidRPr="007D7828">
              <w:rPr>
                <w:rFonts w:ascii="Times New Roman" w:hAnsi="Times New Roman"/>
                <w:sz w:val="24"/>
                <w:szCs w:val="24"/>
              </w:rPr>
              <w:t>24.09.2025</w:t>
            </w:r>
          </w:p>
        </w:tc>
        <w:tc>
          <w:tcPr>
            <w:tcW w:w="8259" w:type="dxa"/>
            <w:gridSpan w:val="2"/>
            <w:tcBorders>
              <w:bottom w:val="single" w:sz="4" w:space="0" w:color="auto"/>
            </w:tcBorders>
          </w:tcPr>
          <w:p w14:paraId="2E7175C9" w14:textId="0605A10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353EE071" w:rsidR="003075CA" w:rsidRDefault="007D7828" w:rsidP="000B3BD0">
            <w:pPr>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dr.ing</w:t>
            </w:r>
            <w:proofErr w:type="spellEnd"/>
            <w:r>
              <w:rPr>
                <w:rFonts w:ascii="Times New Roman" w:hAnsi="Times New Roman"/>
                <w:sz w:val="24"/>
                <w:szCs w:val="24"/>
              </w:rPr>
              <w:t>. Cristian DOICIN</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30E3" w14:textId="77777777" w:rsidR="00046C86" w:rsidRDefault="00046C86" w:rsidP="006B0230">
      <w:pPr>
        <w:spacing w:after="0" w:line="240" w:lineRule="auto"/>
      </w:pPr>
      <w:r>
        <w:separator/>
      </w:r>
    </w:p>
  </w:endnote>
  <w:endnote w:type="continuationSeparator" w:id="0">
    <w:p w14:paraId="5313B0C4" w14:textId="77777777" w:rsidR="00046C86" w:rsidRDefault="00046C8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263C" w14:textId="77777777" w:rsidR="00046C86" w:rsidRDefault="00046C86" w:rsidP="006B0230">
      <w:pPr>
        <w:spacing w:after="0" w:line="240" w:lineRule="auto"/>
      </w:pPr>
      <w:r>
        <w:separator/>
      </w:r>
    </w:p>
  </w:footnote>
  <w:footnote w:type="continuationSeparator" w:id="0">
    <w:p w14:paraId="5ED0EC69" w14:textId="77777777" w:rsidR="00046C86" w:rsidRDefault="00046C86" w:rsidP="006B0230">
      <w:pPr>
        <w:spacing w:after="0" w:line="240" w:lineRule="auto"/>
      </w:pPr>
      <w:r>
        <w:continuationSeparator/>
      </w:r>
    </w:p>
  </w:footnote>
  <w:footnote w:id="1">
    <w:p w14:paraId="22A950E8" w14:textId="4823C62D"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Obligatorie</w:t>
      </w:r>
      <w:r w:rsidRPr="00B97DD5">
        <w:rPr>
          <w:i/>
          <w:color w:val="7F7F7F" w:themeColor="text1" w:themeTint="80"/>
        </w:rPr>
        <w:t>/ Opțională/ Facultativă – Se va completa conform planului de învățământ.</w:t>
      </w:r>
    </w:p>
  </w:footnote>
  <w:footnote w:id="2">
    <w:p w14:paraId="40237FFE" w14:textId="78923B54"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de </w:t>
      </w:r>
      <w:r w:rsidR="007A0AF3">
        <w:rPr>
          <w:i/>
          <w:color w:val="7F7F7F" w:themeColor="text1" w:themeTint="80"/>
        </w:rPr>
        <w:t>specializare</w:t>
      </w:r>
      <w:r w:rsidR="000A5A59">
        <w:rPr>
          <w:i/>
          <w:color w:val="7F7F7F" w:themeColor="text1" w:themeTint="80"/>
        </w:rPr>
        <w:t xml:space="preserve">/ </w:t>
      </w:r>
      <w:r w:rsidR="007A0AF3">
        <w:rPr>
          <w:i/>
          <w:color w:val="7F7F7F" w:themeColor="text1" w:themeTint="80"/>
        </w:rPr>
        <w:t xml:space="preserve">complementară </w:t>
      </w:r>
      <w:r w:rsidRPr="00B97DD5">
        <w:rPr>
          <w:i/>
          <w:color w:val="7F7F7F" w:themeColor="text1" w:themeTint="80"/>
        </w:rPr>
        <w:t>– Se va completa conform planului de învățământ.</w:t>
      </w:r>
    </w:p>
  </w:footnote>
  <w:footnote w:id="3">
    <w:p w14:paraId="0F0B1037" w14:textId="050CA08B"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756BC1"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1F2C54F"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1D53E9">
            <w:rPr>
              <w:rFonts w:ascii="Arial" w:hAnsi="Arial" w:cs="Arial"/>
              <w:b/>
              <w:sz w:val="28"/>
              <w:szCs w:val="28"/>
            </w:rPr>
            <w:t xml:space="preserve"> Inginerie Industrială și Robotică</w:t>
          </w:r>
        </w:p>
      </w:tc>
      <w:tc>
        <w:tcPr>
          <w:tcW w:w="668" w:type="pct"/>
          <w:vAlign w:val="center"/>
        </w:tcPr>
        <w:p w14:paraId="1F52E6CC" w14:textId="6E8574B4" w:rsidR="00D27462" w:rsidRPr="00504204" w:rsidRDefault="00756BC1" w:rsidP="00D27462">
          <w:pPr>
            <w:pStyle w:val="Header"/>
            <w:spacing w:after="0"/>
            <w:jc w:val="center"/>
          </w:pPr>
          <w:r>
            <w:rPr>
              <w:noProof/>
            </w:rPr>
            <w:drawing>
              <wp:inline distT="0" distB="0" distL="0" distR="0" wp14:anchorId="0ED4D285" wp14:editId="62D2ACA1">
                <wp:extent cx="701040" cy="701040"/>
                <wp:effectExtent l="0" t="0" r="3810" b="3810"/>
                <wp:docPr id="1333916174" name="Picture 1" descr="Facultatea de Inginerie Industriala si Robotica | Bucha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tea de Inginerie Industriala si Robotica | Bucha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1BBD"/>
    <w:rsid w:val="00024FEB"/>
    <w:rsid w:val="00042830"/>
    <w:rsid w:val="00046995"/>
    <w:rsid w:val="00046C86"/>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2293B"/>
    <w:rsid w:val="00131225"/>
    <w:rsid w:val="001317BB"/>
    <w:rsid w:val="0013302B"/>
    <w:rsid w:val="00136B06"/>
    <w:rsid w:val="00140EB3"/>
    <w:rsid w:val="0014124E"/>
    <w:rsid w:val="00155123"/>
    <w:rsid w:val="00161CC5"/>
    <w:rsid w:val="00182430"/>
    <w:rsid w:val="00182C22"/>
    <w:rsid w:val="00187582"/>
    <w:rsid w:val="001878EA"/>
    <w:rsid w:val="00196FD8"/>
    <w:rsid w:val="001A6CC3"/>
    <w:rsid w:val="001A7391"/>
    <w:rsid w:val="001B1709"/>
    <w:rsid w:val="001B1D5F"/>
    <w:rsid w:val="001B2D42"/>
    <w:rsid w:val="001B6453"/>
    <w:rsid w:val="001D53E9"/>
    <w:rsid w:val="001D68F0"/>
    <w:rsid w:val="001E4545"/>
    <w:rsid w:val="001F003F"/>
    <w:rsid w:val="001F1957"/>
    <w:rsid w:val="001F250F"/>
    <w:rsid w:val="001F4669"/>
    <w:rsid w:val="001F64E5"/>
    <w:rsid w:val="001F661E"/>
    <w:rsid w:val="002037F7"/>
    <w:rsid w:val="00204311"/>
    <w:rsid w:val="0020512B"/>
    <w:rsid w:val="00207A26"/>
    <w:rsid w:val="00213BFC"/>
    <w:rsid w:val="0021418D"/>
    <w:rsid w:val="00224DEC"/>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7392"/>
    <w:rsid w:val="002C3E30"/>
    <w:rsid w:val="002C5D1B"/>
    <w:rsid w:val="002C7828"/>
    <w:rsid w:val="002C7C5A"/>
    <w:rsid w:val="002D5B8A"/>
    <w:rsid w:val="002D606A"/>
    <w:rsid w:val="002E3E12"/>
    <w:rsid w:val="002E5ECA"/>
    <w:rsid w:val="002F0971"/>
    <w:rsid w:val="003062F4"/>
    <w:rsid w:val="003075CA"/>
    <w:rsid w:val="0031063B"/>
    <w:rsid w:val="00323BAF"/>
    <w:rsid w:val="00324AAD"/>
    <w:rsid w:val="00333131"/>
    <w:rsid w:val="003341B8"/>
    <w:rsid w:val="003437E4"/>
    <w:rsid w:val="0034390B"/>
    <w:rsid w:val="00343DED"/>
    <w:rsid w:val="00347F53"/>
    <w:rsid w:val="003515D2"/>
    <w:rsid w:val="00351DD4"/>
    <w:rsid w:val="00353AA1"/>
    <w:rsid w:val="0035685D"/>
    <w:rsid w:val="00362524"/>
    <w:rsid w:val="00364359"/>
    <w:rsid w:val="00364C75"/>
    <w:rsid w:val="003665AD"/>
    <w:rsid w:val="003679B5"/>
    <w:rsid w:val="003806E1"/>
    <w:rsid w:val="00397192"/>
    <w:rsid w:val="003A44E3"/>
    <w:rsid w:val="003B2AD5"/>
    <w:rsid w:val="003B55E2"/>
    <w:rsid w:val="003B5A02"/>
    <w:rsid w:val="003B7974"/>
    <w:rsid w:val="003C430C"/>
    <w:rsid w:val="003C6DC8"/>
    <w:rsid w:val="003D0D85"/>
    <w:rsid w:val="003D1D3B"/>
    <w:rsid w:val="003E4A22"/>
    <w:rsid w:val="003E72A5"/>
    <w:rsid w:val="003E7F77"/>
    <w:rsid w:val="003F253C"/>
    <w:rsid w:val="003F49D3"/>
    <w:rsid w:val="00402DDD"/>
    <w:rsid w:val="00405D76"/>
    <w:rsid w:val="00414517"/>
    <w:rsid w:val="0042161F"/>
    <w:rsid w:val="00426218"/>
    <w:rsid w:val="0043585E"/>
    <w:rsid w:val="00436AD6"/>
    <w:rsid w:val="00443F2B"/>
    <w:rsid w:val="00450A21"/>
    <w:rsid w:val="00453037"/>
    <w:rsid w:val="004662C2"/>
    <w:rsid w:val="004671D0"/>
    <w:rsid w:val="00473190"/>
    <w:rsid w:val="0047444F"/>
    <w:rsid w:val="00475A89"/>
    <w:rsid w:val="004924E0"/>
    <w:rsid w:val="004971AD"/>
    <w:rsid w:val="00497817"/>
    <w:rsid w:val="004A05A3"/>
    <w:rsid w:val="004C3756"/>
    <w:rsid w:val="004D278A"/>
    <w:rsid w:val="004D4A49"/>
    <w:rsid w:val="004E0155"/>
    <w:rsid w:val="004F426F"/>
    <w:rsid w:val="004F6CD3"/>
    <w:rsid w:val="00500D5C"/>
    <w:rsid w:val="005013E2"/>
    <w:rsid w:val="00502C98"/>
    <w:rsid w:val="0051056C"/>
    <w:rsid w:val="00530A49"/>
    <w:rsid w:val="00532F3D"/>
    <w:rsid w:val="00533EB9"/>
    <w:rsid w:val="00536B72"/>
    <w:rsid w:val="00563549"/>
    <w:rsid w:val="00576EC0"/>
    <w:rsid w:val="0058346F"/>
    <w:rsid w:val="00587DCE"/>
    <w:rsid w:val="005976E7"/>
    <w:rsid w:val="005A12E1"/>
    <w:rsid w:val="005A4B4E"/>
    <w:rsid w:val="005B402D"/>
    <w:rsid w:val="005C23EC"/>
    <w:rsid w:val="005C37B5"/>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70CE"/>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1806"/>
    <w:rsid w:val="007122B4"/>
    <w:rsid w:val="00716063"/>
    <w:rsid w:val="007209ED"/>
    <w:rsid w:val="00723DB0"/>
    <w:rsid w:val="00730CEE"/>
    <w:rsid w:val="00733BD4"/>
    <w:rsid w:val="00736C8B"/>
    <w:rsid w:val="007449F1"/>
    <w:rsid w:val="00745DEC"/>
    <w:rsid w:val="00746248"/>
    <w:rsid w:val="00754636"/>
    <w:rsid w:val="00756BC1"/>
    <w:rsid w:val="00757C43"/>
    <w:rsid w:val="00761633"/>
    <w:rsid w:val="00762B26"/>
    <w:rsid w:val="0077312B"/>
    <w:rsid w:val="007740E0"/>
    <w:rsid w:val="0078594B"/>
    <w:rsid w:val="007927E2"/>
    <w:rsid w:val="007A0AF3"/>
    <w:rsid w:val="007A1B42"/>
    <w:rsid w:val="007A50A0"/>
    <w:rsid w:val="007A6A25"/>
    <w:rsid w:val="007B2369"/>
    <w:rsid w:val="007C374C"/>
    <w:rsid w:val="007C3E40"/>
    <w:rsid w:val="007C6BB6"/>
    <w:rsid w:val="007D54AA"/>
    <w:rsid w:val="007D57DE"/>
    <w:rsid w:val="007D7828"/>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68A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50B1E"/>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9F5975"/>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485"/>
    <w:rsid w:val="00A528C7"/>
    <w:rsid w:val="00A63204"/>
    <w:rsid w:val="00A637BC"/>
    <w:rsid w:val="00A655E6"/>
    <w:rsid w:val="00A74205"/>
    <w:rsid w:val="00A7555C"/>
    <w:rsid w:val="00A76F8E"/>
    <w:rsid w:val="00A77251"/>
    <w:rsid w:val="00A8092B"/>
    <w:rsid w:val="00A84FFE"/>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2850"/>
    <w:rsid w:val="00CA4954"/>
    <w:rsid w:val="00CA6E07"/>
    <w:rsid w:val="00CA7575"/>
    <w:rsid w:val="00CB5500"/>
    <w:rsid w:val="00CB707D"/>
    <w:rsid w:val="00CB7DA8"/>
    <w:rsid w:val="00CC09F3"/>
    <w:rsid w:val="00CC6774"/>
    <w:rsid w:val="00CD05ED"/>
    <w:rsid w:val="00CD5D12"/>
    <w:rsid w:val="00CE0CD9"/>
    <w:rsid w:val="00CE1F84"/>
    <w:rsid w:val="00CE29EC"/>
    <w:rsid w:val="00CE6B0C"/>
    <w:rsid w:val="00CE71E1"/>
    <w:rsid w:val="00CF76AB"/>
    <w:rsid w:val="00D00A03"/>
    <w:rsid w:val="00D00EE2"/>
    <w:rsid w:val="00D02F9C"/>
    <w:rsid w:val="00D02FE3"/>
    <w:rsid w:val="00D06BD1"/>
    <w:rsid w:val="00D14F4C"/>
    <w:rsid w:val="00D16BC3"/>
    <w:rsid w:val="00D16DF2"/>
    <w:rsid w:val="00D16F17"/>
    <w:rsid w:val="00D25D2D"/>
    <w:rsid w:val="00D27462"/>
    <w:rsid w:val="00D27F89"/>
    <w:rsid w:val="00D31C96"/>
    <w:rsid w:val="00D3554F"/>
    <w:rsid w:val="00D369A3"/>
    <w:rsid w:val="00D41E43"/>
    <w:rsid w:val="00D434C7"/>
    <w:rsid w:val="00D455BF"/>
    <w:rsid w:val="00D46EF7"/>
    <w:rsid w:val="00D5065D"/>
    <w:rsid w:val="00D605BE"/>
    <w:rsid w:val="00D618A9"/>
    <w:rsid w:val="00D633D1"/>
    <w:rsid w:val="00D7773C"/>
    <w:rsid w:val="00D82786"/>
    <w:rsid w:val="00D83010"/>
    <w:rsid w:val="00D85A8D"/>
    <w:rsid w:val="00D87395"/>
    <w:rsid w:val="00DA433D"/>
    <w:rsid w:val="00DB2E68"/>
    <w:rsid w:val="00DC2572"/>
    <w:rsid w:val="00DC450D"/>
    <w:rsid w:val="00DC67BF"/>
    <w:rsid w:val="00DC7CEA"/>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1667"/>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EF7DC2"/>
    <w:rsid w:val="00F054FF"/>
    <w:rsid w:val="00F10B46"/>
    <w:rsid w:val="00F15C49"/>
    <w:rsid w:val="00F232D5"/>
    <w:rsid w:val="00F27495"/>
    <w:rsid w:val="00F31C12"/>
    <w:rsid w:val="00F352DE"/>
    <w:rsid w:val="00F36AE2"/>
    <w:rsid w:val="00F413D2"/>
    <w:rsid w:val="00F43691"/>
    <w:rsid w:val="00F50D8A"/>
    <w:rsid w:val="00F51B11"/>
    <w:rsid w:val="00F51E36"/>
    <w:rsid w:val="00F56343"/>
    <w:rsid w:val="00F70583"/>
    <w:rsid w:val="00F74C37"/>
    <w:rsid w:val="00F77194"/>
    <w:rsid w:val="00F90C98"/>
    <w:rsid w:val="00F9613F"/>
    <w:rsid w:val="00F972C4"/>
    <w:rsid w:val="00FA037A"/>
    <w:rsid w:val="00FA0ADD"/>
    <w:rsid w:val="00FA5141"/>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6876"/>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9" ma:contentTypeDescription="Create a new document." ma:contentTypeScope="" ma:versionID="38da679cd5d5dc157ed8d922e515a839">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fa853c394729aec69e893a8eb2ddab01"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5EB80-2230-4D1D-A36C-5C8AC29C8DFF}"/>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Liviu Daniel GHICULESCU (24521)</dc:creator>
  <cp:lastModifiedBy>Liviu Daniel GHICULESCU (24521)</cp:lastModifiedBy>
  <cp:revision>11</cp:revision>
  <dcterms:created xsi:type="dcterms:W3CDTF">2025-10-18T21:40:00Z</dcterms:created>
  <dcterms:modified xsi:type="dcterms:W3CDTF">2025-10-20T19:44:00Z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