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0B3BD0">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0B3BD0">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68D555FA" w14:textId="77777777" w:rsidR="008F2874" w:rsidRDefault="008F2874" w:rsidP="000B3BD0">
            <w:pPr>
              <w:spacing w:after="0" w:line="240" w:lineRule="auto"/>
              <w:rPr>
                <w:rFonts w:ascii="Times New Roman" w:hAnsi="Times New Roman"/>
                <w:b/>
                <w:bCs/>
                <w:sz w:val="24"/>
                <w:szCs w:val="24"/>
                <w:highlight w:val="yellow"/>
              </w:rPr>
            </w:pPr>
          </w:p>
          <w:p w14:paraId="7ADD6978" w14:textId="1AC73F55" w:rsidR="00FD0711" w:rsidRPr="008F2874" w:rsidRDefault="0042661B" w:rsidP="000B3BD0">
            <w:pPr>
              <w:spacing w:after="0" w:line="240" w:lineRule="auto"/>
              <w:rPr>
                <w:rFonts w:ascii="Times New Roman" w:hAnsi="Times New Roman"/>
                <w:b/>
                <w:bCs/>
                <w:sz w:val="24"/>
                <w:szCs w:val="24"/>
              </w:rPr>
            </w:pPr>
            <w:r w:rsidRPr="008F2874">
              <w:rPr>
                <w:rFonts w:ascii="Times New Roman" w:hAnsi="Times New Roman"/>
                <w:b/>
                <w:bCs/>
                <w:sz w:val="24"/>
                <w:szCs w:val="24"/>
              </w:rPr>
              <w:t>Management strategic</w:t>
            </w:r>
          </w:p>
          <w:p w14:paraId="3996590F" w14:textId="76007E9E" w:rsidR="001F003F" w:rsidRPr="00364C75" w:rsidRDefault="002E6938" w:rsidP="000B3BD0">
            <w:pPr>
              <w:spacing w:after="0" w:line="240" w:lineRule="auto"/>
              <w:rPr>
                <w:rFonts w:ascii="Times New Roman" w:hAnsi="Times New Roman"/>
                <w:b/>
                <w:bCs/>
                <w:sz w:val="24"/>
                <w:szCs w:val="24"/>
                <w:highlight w:val="yellow"/>
              </w:rPr>
            </w:pPr>
            <w:r w:rsidRPr="008F2874">
              <w:rPr>
                <w:rFonts w:ascii="Times New Roman" w:hAnsi="Times New Roman"/>
                <w:b/>
                <w:bCs/>
                <w:sz w:val="24"/>
                <w:szCs w:val="24"/>
              </w:rPr>
              <w:t>Strategic management</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A8ED1E0" w:rsidR="00FD0711" w:rsidRPr="0007194F" w:rsidRDefault="0042661B" w:rsidP="000B3BD0">
            <w:pPr>
              <w:spacing w:after="0" w:line="240" w:lineRule="auto"/>
              <w:rPr>
                <w:rFonts w:ascii="Times New Roman" w:hAnsi="Times New Roman"/>
                <w:sz w:val="24"/>
                <w:szCs w:val="24"/>
              </w:rPr>
            </w:pPr>
            <w:r w:rsidRPr="00ED76DA">
              <w:rPr>
                <w:rFonts w:ascii="Times New Roman" w:hAnsi="Times New Roman"/>
                <w:b/>
                <w:noProof/>
                <w:sz w:val="24"/>
                <w:szCs w:val="24"/>
              </w:rPr>
              <w:t>Șl. dr. ing. GRECU Iuliana</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141269DB" w:rsidR="00FD0711" w:rsidRPr="0007194F" w:rsidRDefault="0042661B" w:rsidP="000B3BD0">
            <w:pPr>
              <w:spacing w:after="0" w:line="240" w:lineRule="auto"/>
              <w:rPr>
                <w:rFonts w:ascii="Times New Roman" w:hAnsi="Times New Roman"/>
                <w:sz w:val="24"/>
                <w:szCs w:val="24"/>
              </w:rPr>
            </w:pPr>
            <w:r w:rsidRPr="00ED76DA">
              <w:rPr>
                <w:rFonts w:ascii="Times New Roman" w:hAnsi="Times New Roman"/>
                <w:b/>
                <w:noProof/>
                <w:sz w:val="24"/>
                <w:szCs w:val="24"/>
              </w:rPr>
              <w:t>Șl. dr. ing. GRECU Iuliana</w:t>
            </w:r>
          </w:p>
        </w:tc>
      </w:tr>
      <w:tr w:rsidR="00700487" w:rsidRPr="0007194F" w14:paraId="3BE3C0BE" w14:textId="77777777" w:rsidTr="00204311">
        <w:tc>
          <w:tcPr>
            <w:tcW w:w="1756" w:type="dxa"/>
          </w:tcPr>
          <w:p w14:paraId="4026D74C" w14:textId="6E83503D" w:rsidR="00FD0711" w:rsidRPr="006D2686" w:rsidRDefault="00FD0711" w:rsidP="000B3BD0">
            <w:pPr>
              <w:spacing w:after="0" w:line="240" w:lineRule="auto"/>
              <w:ind w:right="-189"/>
              <w:rPr>
                <w:rFonts w:ascii="Times New Roman" w:hAnsi="Times New Roman"/>
                <w:color w:val="9BBB59" w:themeColor="accent3"/>
                <w:sz w:val="24"/>
                <w:szCs w:val="24"/>
              </w:rPr>
            </w:pPr>
            <w:r w:rsidRPr="006D2686">
              <w:rPr>
                <w:rFonts w:ascii="Times New Roman" w:hAnsi="Times New Roman"/>
                <w:sz w:val="24"/>
                <w:szCs w:val="24"/>
              </w:rPr>
              <w:t>2.4 Anul de studiu</w:t>
            </w:r>
          </w:p>
        </w:tc>
        <w:tc>
          <w:tcPr>
            <w:tcW w:w="384" w:type="dxa"/>
          </w:tcPr>
          <w:p w14:paraId="2D1E475E" w14:textId="372DBF45" w:rsidR="00FD0711" w:rsidRPr="006D2686" w:rsidRDefault="0042661B" w:rsidP="000B3BD0">
            <w:pPr>
              <w:spacing w:after="0" w:line="240" w:lineRule="auto"/>
              <w:rPr>
                <w:rFonts w:ascii="Times New Roman" w:hAnsi="Times New Roman"/>
                <w:sz w:val="24"/>
                <w:szCs w:val="24"/>
              </w:rPr>
            </w:pPr>
            <w:r w:rsidRPr="006D2686">
              <w:rPr>
                <w:rFonts w:ascii="Times New Roman" w:hAnsi="Times New Roman"/>
                <w:sz w:val="24"/>
                <w:szCs w:val="24"/>
              </w:rPr>
              <w:t>3</w:t>
            </w:r>
          </w:p>
        </w:tc>
        <w:tc>
          <w:tcPr>
            <w:tcW w:w="2130" w:type="dxa"/>
            <w:gridSpan w:val="2"/>
          </w:tcPr>
          <w:p w14:paraId="7DA4A2EF" w14:textId="60E1C418" w:rsidR="00FD0711" w:rsidRPr="006D2686" w:rsidRDefault="00FD0711" w:rsidP="000B3BD0">
            <w:pPr>
              <w:spacing w:after="0" w:line="240" w:lineRule="auto"/>
              <w:ind w:left="-82" w:right="-164"/>
              <w:rPr>
                <w:rFonts w:ascii="Times New Roman" w:hAnsi="Times New Roman"/>
                <w:color w:val="9BBB59" w:themeColor="accent3"/>
                <w:sz w:val="24"/>
                <w:szCs w:val="24"/>
              </w:rPr>
            </w:pPr>
            <w:r w:rsidRPr="006D2686">
              <w:rPr>
                <w:rFonts w:ascii="Times New Roman" w:hAnsi="Times New Roman"/>
                <w:sz w:val="24"/>
                <w:szCs w:val="24"/>
              </w:rPr>
              <w:t>2.5 Semestrul</w:t>
            </w:r>
          </w:p>
        </w:tc>
        <w:tc>
          <w:tcPr>
            <w:tcW w:w="506" w:type="dxa"/>
            <w:gridSpan w:val="2"/>
          </w:tcPr>
          <w:p w14:paraId="300B9719" w14:textId="710F9181" w:rsidR="00FD0711" w:rsidRPr="006D2686" w:rsidRDefault="007A1B42" w:rsidP="000B3BD0">
            <w:pPr>
              <w:spacing w:after="0" w:line="240" w:lineRule="auto"/>
              <w:rPr>
                <w:rFonts w:ascii="Times New Roman" w:hAnsi="Times New Roman"/>
                <w:sz w:val="24"/>
                <w:szCs w:val="24"/>
              </w:rPr>
            </w:pPr>
            <w:r w:rsidRPr="006D2686">
              <w:rPr>
                <w:rFonts w:ascii="Times New Roman" w:hAnsi="Times New Roman"/>
                <w:sz w:val="24"/>
                <w:szCs w:val="24"/>
              </w:rPr>
              <w:t>I</w:t>
            </w:r>
          </w:p>
        </w:tc>
        <w:tc>
          <w:tcPr>
            <w:tcW w:w="1900" w:type="dxa"/>
          </w:tcPr>
          <w:p w14:paraId="47B05FB1" w14:textId="60F88802" w:rsidR="00FD0711" w:rsidRPr="006D2686" w:rsidRDefault="00FD0711" w:rsidP="000B3BD0">
            <w:pPr>
              <w:spacing w:after="0" w:line="240" w:lineRule="auto"/>
              <w:ind w:left="-80" w:right="-122"/>
              <w:rPr>
                <w:rFonts w:ascii="Times New Roman" w:hAnsi="Times New Roman"/>
                <w:color w:val="9BBB59" w:themeColor="accent3"/>
                <w:sz w:val="24"/>
                <w:szCs w:val="24"/>
              </w:rPr>
            </w:pPr>
            <w:r w:rsidRPr="006D2686">
              <w:rPr>
                <w:rFonts w:ascii="Times New Roman" w:hAnsi="Times New Roman"/>
                <w:sz w:val="24"/>
                <w:szCs w:val="24"/>
              </w:rPr>
              <w:t>2.6. Tipul de evaluare</w:t>
            </w:r>
          </w:p>
        </w:tc>
        <w:tc>
          <w:tcPr>
            <w:tcW w:w="502" w:type="dxa"/>
            <w:gridSpan w:val="2"/>
          </w:tcPr>
          <w:p w14:paraId="5453D953" w14:textId="348CB9AE" w:rsidR="00FD0711" w:rsidRPr="006D2686" w:rsidRDefault="007A1B42" w:rsidP="000B3BD0">
            <w:pPr>
              <w:spacing w:after="0" w:line="240" w:lineRule="auto"/>
              <w:rPr>
                <w:rFonts w:ascii="Times New Roman" w:hAnsi="Times New Roman"/>
                <w:sz w:val="24"/>
                <w:szCs w:val="24"/>
              </w:rPr>
            </w:pPr>
            <w:r w:rsidRPr="006D2686">
              <w:rPr>
                <w:rFonts w:ascii="Times New Roman" w:hAnsi="Times New Roman"/>
                <w:sz w:val="24"/>
                <w:szCs w:val="24"/>
              </w:rPr>
              <w:t>V</w:t>
            </w:r>
          </w:p>
        </w:tc>
        <w:tc>
          <w:tcPr>
            <w:tcW w:w="2090" w:type="dxa"/>
          </w:tcPr>
          <w:p w14:paraId="2FC51EB1" w14:textId="41A0D8CB" w:rsidR="00FD0711" w:rsidRPr="006D2686" w:rsidRDefault="00FD0711" w:rsidP="000B3BD0">
            <w:pPr>
              <w:spacing w:after="0" w:line="240" w:lineRule="auto"/>
              <w:ind w:left="-38" w:right="-136"/>
              <w:rPr>
                <w:rFonts w:ascii="Times New Roman" w:hAnsi="Times New Roman"/>
                <w:color w:val="9BBB59" w:themeColor="accent3"/>
                <w:sz w:val="24"/>
                <w:szCs w:val="24"/>
              </w:rPr>
            </w:pPr>
            <w:r w:rsidRPr="006D2686">
              <w:rPr>
                <w:rFonts w:ascii="Times New Roman" w:hAnsi="Times New Roman"/>
                <w:sz w:val="24"/>
                <w:szCs w:val="24"/>
              </w:rPr>
              <w:t xml:space="preserve">2.7 </w:t>
            </w:r>
            <w:r w:rsidR="00AA5BBD" w:rsidRPr="006D2686">
              <w:rPr>
                <w:rFonts w:ascii="Times New Roman" w:hAnsi="Times New Roman"/>
                <w:sz w:val="24"/>
                <w:szCs w:val="24"/>
              </w:rPr>
              <w:t>Statutul</w:t>
            </w:r>
            <w:r w:rsidRPr="006D2686">
              <w:rPr>
                <w:rFonts w:ascii="Times New Roman" w:hAnsi="Times New Roman"/>
                <w:sz w:val="24"/>
                <w:szCs w:val="24"/>
              </w:rPr>
              <w:t xml:space="preserve"> disciplinei</w:t>
            </w:r>
          </w:p>
        </w:tc>
        <w:tc>
          <w:tcPr>
            <w:tcW w:w="737" w:type="dxa"/>
          </w:tcPr>
          <w:p w14:paraId="38374877" w14:textId="148AB234" w:rsidR="00FD0711" w:rsidRPr="00B97DD5" w:rsidRDefault="00D605BE" w:rsidP="000B3BD0">
            <w:pPr>
              <w:spacing w:after="0" w:line="240" w:lineRule="auto"/>
              <w:rPr>
                <w:rFonts w:ascii="Times New Roman" w:hAnsi="Times New Roman"/>
                <w:sz w:val="24"/>
                <w:szCs w:val="24"/>
              </w:rPr>
            </w:pPr>
            <w:r w:rsidRPr="006D2686">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78F0019" w:rsidR="00204311" w:rsidRPr="001634E1" w:rsidRDefault="006E7AB8" w:rsidP="000B3BD0">
            <w:pPr>
              <w:spacing w:line="240" w:lineRule="auto"/>
              <w:rPr>
                <w:rFonts w:ascii="Times New Roman" w:hAnsi="Times New Roman"/>
                <w:sz w:val="24"/>
                <w:szCs w:val="24"/>
                <w:lang w:val="en-US"/>
              </w:rPr>
            </w:pPr>
            <w:r w:rsidRPr="001634E1">
              <w:rPr>
                <w:rFonts w:ascii="Times New Roman" w:hAnsi="Times New Roman"/>
                <w:sz w:val="24"/>
                <w:szCs w:val="24"/>
                <w:lang w:val="en-US"/>
              </w:rPr>
              <w:t>D</w:t>
            </w:r>
            <w:r w:rsidR="00756267">
              <w:rPr>
                <w:rFonts w:ascii="Times New Roman" w:hAnsi="Times New Roman"/>
                <w:sz w:val="24"/>
                <w:szCs w:val="24"/>
                <w:lang w:val="en-US"/>
              </w:rPr>
              <w:t>M</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2B7ED7CF" w:rsidR="00204311" w:rsidRPr="007F393B" w:rsidRDefault="00D54C6A" w:rsidP="000B3BD0">
            <w:pPr>
              <w:spacing w:after="0" w:line="240" w:lineRule="auto"/>
              <w:rPr>
                <w:rFonts w:ascii="Times New Roman" w:hAnsi="Times New Roman"/>
                <w:sz w:val="24"/>
                <w:szCs w:val="24"/>
              </w:rPr>
            </w:pPr>
            <w:r w:rsidRPr="00E35F9C">
              <w:rPr>
                <w:rFonts w:ascii="Times New Roman" w:hAnsi="Times New Roman"/>
                <w:sz w:val="24"/>
                <w:szCs w:val="24"/>
              </w:rPr>
              <w:t>UPB.06.De.05.O.006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51008AC7" w:rsidR="00FD0711"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6D2686" w:rsidRDefault="00C116E4" w:rsidP="000B3BD0">
            <w:pPr>
              <w:spacing w:after="0" w:line="240" w:lineRule="auto"/>
              <w:rPr>
                <w:rFonts w:ascii="Times New Roman" w:hAnsi="Times New Roman"/>
                <w:sz w:val="24"/>
                <w:szCs w:val="24"/>
              </w:rPr>
            </w:pPr>
            <w:r w:rsidRPr="006D2686">
              <w:rPr>
                <w:rFonts w:ascii="Times New Roman" w:hAnsi="Times New Roman"/>
                <w:sz w:val="24"/>
                <w:szCs w:val="24"/>
              </w:rPr>
              <w:t>2</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4340AD58" w:rsidR="00FD0711"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56AD71E" w:rsidR="00FD0711"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6D2686" w:rsidRDefault="00E85C51" w:rsidP="000B3BD0">
            <w:pPr>
              <w:spacing w:after="0" w:line="240" w:lineRule="auto"/>
              <w:rPr>
                <w:rFonts w:ascii="Times New Roman" w:hAnsi="Times New Roman"/>
                <w:sz w:val="24"/>
                <w:szCs w:val="24"/>
              </w:rPr>
            </w:pPr>
            <w:r w:rsidRPr="006D2686">
              <w:rPr>
                <w:rFonts w:ascii="Times New Roman" w:hAnsi="Times New Roman"/>
                <w:sz w:val="24"/>
                <w:szCs w:val="24"/>
              </w:rPr>
              <w:t>28</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17E5E650" w:rsidR="00FD0711"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5BB052A" w:rsidR="0065472F"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31</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73AC2A7" w:rsidR="00FD0711" w:rsidRPr="0007194F"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7313E95" w:rsidR="00FD0711" w:rsidRPr="0007194F" w:rsidRDefault="00D54C6A"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883CFA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4525B3D" w:rsidR="00FD0711" w:rsidRPr="006D2686" w:rsidRDefault="00D54C6A" w:rsidP="000B3BD0">
            <w:pPr>
              <w:spacing w:after="0" w:line="240" w:lineRule="auto"/>
              <w:jc w:val="center"/>
              <w:rPr>
                <w:rFonts w:ascii="Times New Roman" w:hAnsi="Times New Roman"/>
                <w:b/>
                <w:bCs/>
                <w:sz w:val="24"/>
                <w:szCs w:val="24"/>
              </w:rPr>
            </w:pPr>
            <w:r w:rsidRPr="006D2686">
              <w:rPr>
                <w:rFonts w:ascii="Times New Roman" w:hAnsi="Times New Roman"/>
                <w:b/>
                <w:bCs/>
                <w:sz w:val="24"/>
                <w:szCs w:val="24"/>
              </w:rPr>
              <w:t>33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8011D67" w:rsidR="00FD0711" w:rsidRPr="006D2686" w:rsidRDefault="00D54C6A" w:rsidP="000B3BD0">
            <w:pPr>
              <w:spacing w:after="0" w:line="240" w:lineRule="auto"/>
              <w:jc w:val="center"/>
              <w:rPr>
                <w:rFonts w:ascii="Times New Roman" w:hAnsi="Times New Roman"/>
                <w:b/>
                <w:bCs/>
                <w:sz w:val="24"/>
                <w:szCs w:val="24"/>
              </w:rPr>
            </w:pPr>
            <w:r w:rsidRPr="006D2686">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B016D2C" w:rsidR="00FD0711" w:rsidRPr="006D2686" w:rsidRDefault="00F3328E" w:rsidP="000B3BD0">
            <w:pPr>
              <w:spacing w:after="0" w:line="240" w:lineRule="auto"/>
              <w:jc w:val="center"/>
              <w:rPr>
                <w:rFonts w:ascii="Times New Roman" w:hAnsi="Times New Roman"/>
                <w:b/>
                <w:bCs/>
                <w:sz w:val="24"/>
                <w:szCs w:val="24"/>
              </w:rPr>
            </w:pPr>
            <w:r w:rsidRPr="006D2686">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2122"/>
        <w:gridCol w:w="8334"/>
      </w:tblGrid>
      <w:tr w:rsidR="00B609FA" w14:paraId="1D7E0122" w14:textId="77777777" w:rsidTr="00D42223">
        <w:tc>
          <w:tcPr>
            <w:tcW w:w="2122"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334" w:type="dxa"/>
          </w:tcPr>
          <w:p w14:paraId="1F1CF985" w14:textId="77777777" w:rsidR="00F3328E" w:rsidRPr="00D42223" w:rsidRDefault="00F3328E" w:rsidP="00F3328E">
            <w:pPr>
              <w:rPr>
                <w:rFonts w:ascii="Times New Roman" w:hAnsi="Times New Roman"/>
                <w:sz w:val="24"/>
                <w:szCs w:val="24"/>
              </w:rPr>
            </w:pPr>
            <w:r w:rsidRPr="00D42223">
              <w:rPr>
                <w:rFonts w:ascii="Times New Roman" w:hAnsi="Times New Roman"/>
                <w:sz w:val="24"/>
                <w:szCs w:val="24"/>
              </w:rPr>
              <w:t xml:space="preserve">Parcurgerea și/sau promovarea următoarelor discipline: </w:t>
            </w:r>
          </w:p>
          <w:p w14:paraId="2F95B643" w14:textId="69883D95" w:rsidR="00B609FA" w:rsidRPr="00D42223" w:rsidRDefault="00F3328E" w:rsidP="00F3328E">
            <w:pPr>
              <w:pStyle w:val="ListParagraph"/>
              <w:numPr>
                <w:ilvl w:val="0"/>
                <w:numId w:val="21"/>
              </w:numPr>
              <w:rPr>
                <w:rFonts w:ascii="Times New Roman" w:hAnsi="Times New Roman"/>
                <w:sz w:val="24"/>
                <w:szCs w:val="24"/>
              </w:rPr>
            </w:pPr>
            <w:r w:rsidRPr="00D42223">
              <w:rPr>
                <w:rFonts w:ascii="Times New Roman" w:hAnsi="Times New Roman"/>
                <w:sz w:val="24"/>
                <w:szCs w:val="24"/>
              </w:rPr>
              <w:t xml:space="preserve">Management, matematică, economie </w:t>
            </w:r>
          </w:p>
        </w:tc>
      </w:tr>
      <w:tr w:rsidR="00B609FA" w14:paraId="2114D3A9" w14:textId="77777777" w:rsidTr="00D42223">
        <w:tc>
          <w:tcPr>
            <w:tcW w:w="2122"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334" w:type="dxa"/>
          </w:tcPr>
          <w:p w14:paraId="3923BFC1" w14:textId="77777777" w:rsidR="00F3328E" w:rsidRPr="00DF07DE" w:rsidRDefault="00F3328E" w:rsidP="00F3328E">
            <w:pPr>
              <w:rPr>
                <w:rFonts w:ascii="Times New Roman" w:hAnsi="Times New Roman"/>
                <w:sz w:val="24"/>
                <w:szCs w:val="24"/>
              </w:rPr>
            </w:pPr>
            <w:r w:rsidRPr="00DF07DE">
              <w:rPr>
                <w:rFonts w:ascii="Times New Roman" w:hAnsi="Times New Roman"/>
                <w:sz w:val="24"/>
                <w:szCs w:val="24"/>
              </w:rPr>
              <w:t xml:space="preserve">Acumularea următoarelor cunoștințe: </w:t>
            </w:r>
          </w:p>
          <w:p w14:paraId="2B800F41" w14:textId="77777777" w:rsidR="00F3328E" w:rsidRDefault="00F3328E" w:rsidP="00F3328E">
            <w:pPr>
              <w:pStyle w:val="ListParagraph"/>
              <w:numPr>
                <w:ilvl w:val="0"/>
                <w:numId w:val="21"/>
              </w:numPr>
              <w:rPr>
                <w:rFonts w:ascii="Times New Roman" w:hAnsi="Times New Roman"/>
                <w:sz w:val="24"/>
                <w:szCs w:val="24"/>
              </w:rPr>
            </w:pPr>
            <w:r w:rsidRPr="00DF07DE">
              <w:rPr>
                <w:rFonts w:ascii="Times New Roman" w:hAnsi="Times New Roman"/>
                <w:sz w:val="24"/>
                <w:szCs w:val="24"/>
              </w:rPr>
              <w:t xml:space="preserve">înțelegere a conceptelor cheie din domeniul </w:t>
            </w:r>
            <w:r>
              <w:rPr>
                <w:rFonts w:ascii="Times New Roman" w:hAnsi="Times New Roman"/>
                <w:sz w:val="24"/>
                <w:szCs w:val="24"/>
              </w:rPr>
              <w:t>managementului strategic</w:t>
            </w:r>
          </w:p>
          <w:p w14:paraId="6AD5F6AB" w14:textId="77777777" w:rsidR="00F3328E" w:rsidRDefault="00F3328E" w:rsidP="00F3328E">
            <w:pPr>
              <w:pStyle w:val="ListParagraph"/>
              <w:numPr>
                <w:ilvl w:val="0"/>
                <w:numId w:val="21"/>
              </w:numPr>
              <w:rPr>
                <w:rFonts w:ascii="Times New Roman" w:hAnsi="Times New Roman"/>
                <w:sz w:val="24"/>
                <w:szCs w:val="24"/>
              </w:rPr>
            </w:pPr>
            <w:r w:rsidRPr="00DF07DE">
              <w:rPr>
                <w:rFonts w:ascii="Times New Roman" w:hAnsi="Times New Roman"/>
                <w:sz w:val="24"/>
                <w:szCs w:val="24"/>
              </w:rPr>
              <w:t>abilități de management și conducere necesare pentru a gestiona eficient operaț</w:t>
            </w:r>
            <w:r>
              <w:rPr>
                <w:rFonts w:ascii="Times New Roman" w:hAnsi="Times New Roman"/>
                <w:sz w:val="24"/>
                <w:szCs w:val="24"/>
              </w:rPr>
              <w:t>iunile într-un mediu industrial</w:t>
            </w:r>
          </w:p>
          <w:p w14:paraId="2D64F7F5" w14:textId="77777777" w:rsidR="00F3328E" w:rsidRDefault="00F3328E" w:rsidP="00F3328E">
            <w:pPr>
              <w:pStyle w:val="ListParagraph"/>
              <w:numPr>
                <w:ilvl w:val="0"/>
                <w:numId w:val="21"/>
              </w:numPr>
              <w:rPr>
                <w:rFonts w:ascii="Times New Roman" w:hAnsi="Times New Roman"/>
                <w:sz w:val="24"/>
                <w:szCs w:val="24"/>
              </w:rPr>
            </w:pPr>
            <w:r w:rsidRPr="00DF07DE">
              <w:rPr>
                <w:rFonts w:ascii="Times New Roman" w:hAnsi="Times New Roman"/>
                <w:sz w:val="24"/>
                <w:szCs w:val="24"/>
              </w:rPr>
              <w:lastRenderedPageBreak/>
              <w:t>să evalueze și să analizeze tendințele și dinamica pieței industriale, precum și să identifice oportunități și amenințări potențiale pentru afacerile lor</w:t>
            </w:r>
          </w:p>
          <w:p w14:paraId="03D86E87" w14:textId="158932F8" w:rsidR="008421F0" w:rsidRPr="008421F0" w:rsidRDefault="00F3328E" w:rsidP="00F3328E">
            <w:pPr>
              <w:pStyle w:val="ListParagraph"/>
              <w:rPr>
                <w:rFonts w:ascii="Times New Roman" w:hAnsi="Times New Roman"/>
                <w:sz w:val="24"/>
                <w:szCs w:val="24"/>
                <w:highlight w:val="yellow"/>
              </w:rPr>
            </w:pPr>
            <w:r w:rsidRPr="00DF07DE">
              <w:rPr>
                <w:rFonts w:ascii="Times New Roman" w:hAnsi="Times New Roman"/>
                <w:sz w:val="24"/>
                <w:szCs w:val="24"/>
              </w:rPr>
              <w:t>oportunități de a dezvolta și îmbunătăți abilități tehnice specifice industriei</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09D74BB7" w14:textId="77777777" w:rsidR="00F3328E" w:rsidRDefault="00F3328E" w:rsidP="00F3328E">
            <w:pPr>
              <w:pStyle w:val="ListParagraph"/>
              <w:numPr>
                <w:ilvl w:val="0"/>
                <w:numId w:val="8"/>
              </w:numPr>
              <w:spacing w:after="0" w:line="240" w:lineRule="auto"/>
              <w:rPr>
                <w:rFonts w:ascii="Times New Roman" w:hAnsi="Times New Roman"/>
                <w:sz w:val="24"/>
                <w:szCs w:val="24"/>
              </w:rPr>
            </w:pPr>
            <w:r w:rsidRPr="00712D59">
              <w:rPr>
                <w:rFonts w:ascii="Times New Roman" w:hAnsi="Times New Roman"/>
                <w:sz w:val="24"/>
                <w:szCs w:val="24"/>
              </w:rPr>
              <w:t>Se oferă suport de curs în format electronic, precum și alte resurse educaționale adecvate tematicii de curs (pe platform</w:t>
            </w:r>
            <w:r>
              <w:rPr>
                <w:rFonts w:ascii="Times New Roman" w:hAnsi="Times New Roman"/>
                <w:sz w:val="24"/>
                <w:szCs w:val="24"/>
              </w:rPr>
              <w:t>a Moodle a programului</w:t>
            </w:r>
            <w:r w:rsidRPr="00712D59">
              <w:rPr>
                <w:rFonts w:ascii="Times New Roman" w:hAnsi="Times New Roman"/>
                <w:sz w:val="24"/>
                <w:szCs w:val="24"/>
              </w:rPr>
              <w:t>);</w:t>
            </w:r>
          </w:p>
          <w:p w14:paraId="3202D18E" w14:textId="75BA5EE4" w:rsidR="00E20BD3" w:rsidRPr="00F3328E" w:rsidRDefault="00F3328E" w:rsidP="00F3328E">
            <w:pPr>
              <w:pStyle w:val="ListParagraph"/>
              <w:numPr>
                <w:ilvl w:val="0"/>
                <w:numId w:val="8"/>
              </w:numPr>
              <w:spacing w:after="0" w:line="240" w:lineRule="auto"/>
              <w:rPr>
                <w:rFonts w:ascii="Times New Roman" w:hAnsi="Times New Roman"/>
                <w:sz w:val="24"/>
                <w:szCs w:val="24"/>
              </w:rPr>
            </w:pPr>
            <w:r w:rsidRPr="00F3328E">
              <w:rPr>
                <w:rFonts w:ascii="Times New Roman" w:hAnsi="Times New Roman"/>
                <w:sz w:val="24"/>
                <w:szCs w:val="24"/>
              </w:rPr>
              <w:t>Cursurile sunt însoţite de prezentări sintetice (.ppt), care necesită existența de echipament specific (de ex. Videoproiector, computer, tablă interactivă și acces la internet etc.).</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47FD10F7" w14:textId="77777777" w:rsidR="00F3328E" w:rsidRDefault="00F3328E" w:rsidP="00F3328E">
            <w:pPr>
              <w:pStyle w:val="ListParagraph"/>
              <w:numPr>
                <w:ilvl w:val="0"/>
                <w:numId w:val="8"/>
              </w:numPr>
              <w:spacing w:after="0" w:line="240" w:lineRule="auto"/>
              <w:jc w:val="both"/>
              <w:rPr>
                <w:rFonts w:ascii="Times New Roman" w:hAnsi="Times New Roman"/>
                <w:sz w:val="24"/>
                <w:szCs w:val="24"/>
              </w:rPr>
            </w:pPr>
            <w:r w:rsidRPr="00712D59">
              <w:rPr>
                <w:rFonts w:ascii="Times New Roman" w:hAnsi="Times New Roman"/>
                <w:sz w:val="24"/>
                <w:szCs w:val="24"/>
              </w:rPr>
              <w:t>Seminarul se va desfășura într-o s</w:t>
            </w:r>
            <w:r>
              <w:rPr>
                <w:rFonts w:ascii="Times New Roman" w:hAnsi="Times New Roman"/>
                <w:sz w:val="24"/>
                <w:szCs w:val="24"/>
              </w:rPr>
              <w:t>ală dotată cu tablă interactivă</w:t>
            </w:r>
            <w:r w:rsidRPr="00712D59">
              <w:rPr>
                <w:rFonts w:ascii="Times New Roman" w:hAnsi="Times New Roman"/>
                <w:sz w:val="24"/>
                <w:szCs w:val="24"/>
              </w:rPr>
              <w:t xml:space="preserve"> și acces la Internet.</w:t>
            </w:r>
          </w:p>
          <w:p w14:paraId="540A7438" w14:textId="1599CA92" w:rsidR="00D31C96" w:rsidRPr="00F3328E" w:rsidRDefault="00F3328E" w:rsidP="00F3328E">
            <w:pPr>
              <w:pStyle w:val="ListParagraph"/>
              <w:numPr>
                <w:ilvl w:val="0"/>
                <w:numId w:val="8"/>
              </w:numPr>
              <w:spacing w:after="0" w:line="240" w:lineRule="auto"/>
              <w:jc w:val="both"/>
              <w:rPr>
                <w:rFonts w:ascii="Times New Roman" w:hAnsi="Times New Roman"/>
                <w:sz w:val="24"/>
                <w:szCs w:val="24"/>
              </w:rPr>
            </w:pPr>
            <w:r w:rsidRPr="00F3328E">
              <w:rPr>
                <w:rFonts w:ascii="Times New Roman" w:hAnsi="Times New Roman"/>
                <w:sz w:val="24"/>
                <w:szCs w:val="24"/>
              </w:rPr>
              <w:t>Se oferă resurse bibliografice din literatura de specialitate, fişe de lucru și alte instrumente.</w:t>
            </w:r>
          </w:p>
        </w:tc>
      </w:tr>
    </w:tbl>
    <w:p w14:paraId="707C4B36" w14:textId="77777777" w:rsidR="00D42223" w:rsidRDefault="00D42223" w:rsidP="000B3BD0">
      <w:pPr>
        <w:spacing w:line="240" w:lineRule="auto"/>
        <w:jc w:val="both"/>
        <w:rPr>
          <w:rFonts w:ascii="Times New Roman" w:hAnsi="Times New Roman"/>
          <w:b/>
          <w:sz w:val="24"/>
          <w:szCs w:val="24"/>
        </w:rPr>
      </w:pPr>
    </w:p>
    <w:p w14:paraId="0F1EE6D9" w14:textId="5029D925"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2E4F5F2F" w14:textId="77777777" w:rsidR="00F3328E" w:rsidRPr="00B97DD5" w:rsidRDefault="00F3328E" w:rsidP="00F3328E">
      <w:pPr>
        <w:spacing w:after="0" w:line="240" w:lineRule="auto"/>
        <w:ind w:firstLine="708"/>
        <w:jc w:val="both"/>
        <w:rPr>
          <w:rFonts w:ascii="Times New Roman" w:hAnsi="Times New Roman"/>
          <w:sz w:val="24"/>
          <w:szCs w:val="24"/>
          <w:highlight w:val="yellow"/>
        </w:rPr>
      </w:pPr>
      <w:r w:rsidRPr="0085668B">
        <w:rPr>
          <w:rFonts w:ascii="Times New Roman" w:hAnsi="Times New Roman"/>
          <w:sz w:val="24"/>
          <w:szCs w:val="24"/>
        </w:rPr>
        <w:t xml:space="preserve">Disciplina </w:t>
      </w:r>
      <w:r>
        <w:rPr>
          <w:rFonts w:ascii="Times New Roman" w:hAnsi="Times New Roman"/>
          <w:i/>
          <w:sz w:val="24"/>
          <w:szCs w:val="24"/>
        </w:rPr>
        <w:t>Management strategic</w:t>
      </w:r>
      <w:r w:rsidRPr="0085668B">
        <w:rPr>
          <w:rFonts w:ascii="Times New Roman" w:hAnsi="Times New Roman"/>
          <w:sz w:val="24"/>
          <w:szCs w:val="24"/>
        </w:rPr>
        <w:t xml:space="preserve"> se studiază în cadrul domeniului </w:t>
      </w:r>
      <w:r w:rsidRPr="0085668B">
        <w:rPr>
          <w:rFonts w:ascii="Times New Roman" w:hAnsi="Times New Roman"/>
          <w:i/>
          <w:sz w:val="24"/>
          <w:szCs w:val="24"/>
        </w:rPr>
        <w:t>Inginerie și management</w:t>
      </w:r>
      <w:r w:rsidRPr="0085668B">
        <w:rPr>
          <w:rFonts w:ascii="Times New Roman" w:hAnsi="Times New Roman"/>
          <w:sz w:val="24"/>
          <w:szCs w:val="24"/>
        </w:rPr>
        <w:t xml:space="preserve"> și își propune să familiarizeze studenții cu </w:t>
      </w:r>
      <w:r w:rsidRPr="0085668B">
        <w:rPr>
          <w:rFonts w:ascii="Times New Roman" w:hAnsi="Times New Roman"/>
          <w:color w:val="000000"/>
          <w:sz w:val="24"/>
          <w:szCs w:val="24"/>
        </w:rPr>
        <w:t>principalele abordări, modele și teorii explicative ale domeniului,</w:t>
      </w:r>
      <w:r w:rsidRPr="0085668B">
        <w:rPr>
          <w:rFonts w:ascii="Times New Roman" w:hAnsi="Times New Roman"/>
          <w:sz w:val="24"/>
          <w:szCs w:val="24"/>
        </w:rPr>
        <w:t xml:space="preserve"> utilizate în rezolvarea de aplicații practice și probleme, cu relevanță pentru stimularea procesului de învățare la studenți</w:t>
      </w:r>
      <w:r w:rsidRPr="0085668B">
        <w:rPr>
          <w:rFonts w:ascii="Times New Roman" w:hAnsi="Times New Roman"/>
          <w:color w:val="000000"/>
          <w:sz w:val="24"/>
          <w:szCs w:val="24"/>
        </w:rPr>
        <w:t xml:space="preserve">, să ofere </w:t>
      </w:r>
      <w:r>
        <w:rPr>
          <w:rFonts w:ascii="Times New Roman" w:hAnsi="Times New Roman"/>
          <w:color w:val="000000"/>
          <w:sz w:val="24"/>
          <w:szCs w:val="24"/>
        </w:rPr>
        <w:t>acestora</w:t>
      </w:r>
      <w:r w:rsidRPr="0085668B">
        <w:rPr>
          <w:rFonts w:ascii="Times New Roman" w:hAnsi="Times New Roman"/>
          <w:color w:val="000000"/>
          <w:sz w:val="24"/>
          <w:szCs w:val="24"/>
        </w:rPr>
        <w:t xml:space="preserve"> o înțelegere detaliată a mediului industrial, inclusiv a proceselor de </w:t>
      </w:r>
      <w:r>
        <w:rPr>
          <w:rFonts w:ascii="Times New Roman" w:hAnsi="Times New Roman"/>
          <w:color w:val="000000"/>
          <w:sz w:val="24"/>
          <w:szCs w:val="24"/>
        </w:rPr>
        <w:t>decizie</w:t>
      </w:r>
      <w:r w:rsidRPr="0085668B">
        <w:rPr>
          <w:rFonts w:ascii="Times New Roman" w:hAnsi="Times New Roman"/>
          <w:color w:val="000000"/>
          <w:sz w:val="24"/>
          <w:szCs w:val="24"/>
        </w:rPr>
        <w:t>, a reglementărilor și a tendințelor industriale actuale</w:t>
      </w:r>
      <w:r>
        <w:rPr>
          <w:rFonts w:ascii="Times New Roman" w:hAnsi="Times New Roman"/>
          <w:color w:val="000000"/>
          <w:sz w:val="24"/>
          <w:szCs w:val="24"/>
        </w:rPr>
        <w:t xml:space="preserve">. </w:t>
      </w:r>
      <w:r w:rsidRPr="0085668B">
        <w:rPr>
          <w:rFonts w:ascii="Times New Roman" w:hAnsi="Times New Roman"/>
          <w:color w:val="000000"/>
          <w:sz w:val="24"/>
          <w:szCs w:val="24"/>
        </w:rPr>
        <w:t xml:space="preserve">Întrucât industria este în continuă schimbare și inovație, un obiectiv important poate fi încurajarea gândirii critice și a spiritului antreprenorial pentru a identifica și implementa noi idei și soluții în cadrul </w:t>
      </w:r>
      <w:r>
        <w:rPr>
          <w:rFonts w:ascii="Times New Roman" w:hAnsi="Times New Roman"/>
          <w:color w:val="000000"/>
          <w:sz w:val="24"/>
          <w:szCs w:val="24"/>
        </w:rPr>
        <w:t>organizațiilor</w:t>
      </w:r>
      <w:r w:rsidRPr="0085668B">
        <w:rPr>
          <w:rFonts w:ascii="Times New Roman" w:hAnsi="Times New Roman"/>
          <w:color w:val="000000"/>
          <w:sz w:val="24"/>
          <w:szCs w:val="24"/>
        </w:rPr>
        <w:t xml:space="preserve"> industriale</w:t>
      </w:r>
    </w:p>
    <w:p w14:paraId="360351A9" w14:textId="77777777" w:rsidR="00F3328E" w:rsidRDefault="00F3328E" w:rsidP="00F3328E">
      <w:pPr>
        <w:spacing w:after="0" w:line="240" w:lineRule="auto"/>
        <w:ind w:firstLine="708"/>
        <w:jc w:val="both"/>
        <w:rPr>
          <w:rFonts w:ascii="Times New Roman" w:hAnsi="Times New Roman"/>
          <w:sz w:val="24"/>
          <w:szCs w:val="24"/>
        </w:rPr>
      </w:pPr>
      <w:r w:rsidRPr="0085668B">
        <w:rPr>
          <w:rFonts w:ascii="Times New Roman" w:hAnsi="Times New Roman"/>
          <w:sz w:val="24"/>
          <w:szCs w:val="24"/>
        </w:rPr>
        <w:t xml:space="preserve">Disciplina </w:t>
      </w:r>
      <w:r>
        <w:rPr>
          <w:rFonts w:ascii="Times New Roman" w:hAnsi="Times New Roman"/>
          <w:i/>
          <w:sz w:val="24"/>
          <w:szCs w:val="24"/>
        </w:rPr>
        <w:t>Management strategic</w:t>
      </w:r>
      <w:r w:rsidRPr="0085668B">
        <w:rPr>
          <w:rFonts w:ascii="Times New Roman" w:hAnsi="Times New Roman"/>
          <w:sz w:val="24"/>
          <w:szCs w:val="24"/>
        </w:rPr>
        <w:t xml:space="preserve"> abordează ca tematică specifică noțiuni de bază, concepte și principii specifice </w:t>
      </w:r>
      <w:r>
        <w:rPr>
          <w:rFonts w:ascii="Times New Roman" w:hAnsi="Times New Roman"/>
          <w:sz w:val="24"/>
          <w:szCs w:val="24"/>
        </w:rPr>
        <w:t>managementului</w:t>
      </w:r>
      <w:r w:rsidRPr="0085668B">
        <w:rPr>
          <w:rFonts w:ascii="Times New Roman" w:hAnsi="Times New Roman"/>
          <w:sz w:val="24"/>
          <w:szCs w:val="24"/>
        </w:rPr>
        <w:t>, toate acestea contribuind la transmiterea/formarea către/la studenți a unei viziuni de ansamblu asupra reperelor metodologice și procedurale aferente domeniului</w:t>
      </w:r>
      <w:r>
        <w:rPr>
          <w:rFonts w:ascii="Times New Roman" w:hAnsi="Times New Roman"/>
          <w:sz w:val="24"/>
          <w:szCs w:val="24"/>
        </w:rPr>
        <w:t xml:space="preserve"> inginerie și management</w:t>
      </w:r>
      <w:r w:rsidRPr="0085668B">
        <w:rPr>
          <w:rFonts w:ascii="Times New Roman" w:hAnsi="Times New Roman"/>
          <w:sz w:val="24"/>
          <w:szCs w:val="24"/>
        </w:rPr>
        <w:t xml:space="preserve">. </w:t>
      </w:r>
    </w:p>
    <w:p w14:paraId="0D4011B5" w14:textId="0AAC9442" w:rsidR="000B3BD0" w:rsidRDefault="000B3BD0" w:rsidP="000B3BD0">
      <w:pPr>
        <w:spacing w:line="240" w:lineRule="auto"/>
        <w:jc w:val="both"/>
        <w:rPr>
          <w:rFonts w:ascii="Times New Roman" w:hAnsi="Times New Roman"/>
          <w:b/>
          <w:sz w:val="24"/>
          <w:szCs w:val="24"/>
        </w:rPr>
      </w:pPr>
    </w:p>
    <w:p w14:paraId="12AEC195" w14:textId="4233CEBE" w:rsidR="0091383B" w:rsidRPr="007927E2" w:rsidRDefault="000B3BD0" w:rsidP="00F3328E">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F3328E">
        <w:rPr>
          <w:rFonts w:ascii="Times New Roman" w:hAnsi="Times New Roman"/>
          <w:bCs/>
          <w:i/>
          <w:iCs/>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00F3328E">
        <w:trPr>
          <w:cantSplit/>
          <w:trHeight w:val="1975"/>
        </w:trPr>
        <w:tc>
          <w:tcPr>
            <w:tcW w:w="989"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7" w:type="dxa"/>
          </w:tcPr>
          <w:p w14:paraId="7C3B929A"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definește teorii și modele specifice </w:t>
            </w:r>
            <w:r>
              <w:rPr>
                <w:rFonts w:ascii="Times New Roman" w:hAnsi="Times New Roman"/>
                <w:bCs/>
                <w:sz w:val="24"/>
                <w:szCs w:val="24"/>
              </w:rPr>
              <w:t>managementului</w:t>
            </w:r>
          </w:p>
          <w:p w14:paraId="147424E5"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descrie/clasifică noțiuni/procese/fenomene/strategii din </w:t>
            </w:r>
            <w:r>
              <w:rPr>
                <w:rFonts w:ascii="Times New Roman" w:hAnsi="Times New Roman"/>
                <w:bCs/>
                <w:sz w:val="24"/>
                <w:szCs w:val="24"/>
              </w:rPr>
              <w:t>domeniu</w:t>
            </w:r>
          </w:p>
          <w:p w14:paraId="46B81DE9"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evidențiază consecințe și relații în domeniul </w:t>
            </w:r>
            <w:r>
              <w:rPr>
                <w:rFonts w:ascii="Times New Roman" w:hAnsi="Times New Roman"/>
                <w:bCs/>
                <w:sz w:val="24"/>
                <w:szCs w:val="24"/>
              </w:rPr>
              <w:t>managementului</w:t>
            </w:r>
          </w:p>
          <w:p w14:paraId="206060BE"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înţelege bazele teoretice ale managementului </w:t>
            </w:r>
          </w:p>
          <w:p w14:paraId="2C6C1E7C"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înțelege corect elementele principale și fundamentale ale managementului </w:t>
            </w:r>
          </w:p>
          <w:p w14:paraId="4ADA3D22"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descrie scopul și funcționarea proceselor cheie din management</w:t>
            </w:r>
            <w:r>
              <w:rPr>
                <w:rFonts w:ascii="Times New Roman" w:hAnsi="Times New Roman"/>
                <w:bCs/>
                <w:sz w:val="24"/>
                <w:szCs w:val="24"/>
              </w:rPr>
              <w:t>ul afacerilor</w:t>
            </w:r>
          </w:p>
          <w:p w14:paraId="31682322"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înțelege principiile, conceptele și teoriile de bază din management</w:t>
            </w:r>
            <w:r>
              <w:rPr>
                <w:rFonts w:ascii="Times New Roman" w:hAnsi="Times New Roman"/>
                <w:bCs/>
                <w:sz w:val="24"/>
                <w:szCs w:val="24"/>
              </w:rPr>
              <w:t>ul strategic</w:t>
            </w:r>
          </w:p>
          <w:p w14:paraId="0318AAC5" w14:textId="77777777" w:rsidR="00F3328E" w:rsidRPr="00DB4E1F"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dezvoltă un mod de gândire</w:t>
            </w:r>
            <w:r>
              <w:rPr>
                <w:rFonts w:ascii="Times New Roman" w:hAnsi="Times New Roman"/>
                <w:bCs/>
                <w:sz w:val="24"/>
                <w:szCs w:val="24"/>
              </w:rPr>
              <w:t xml:space="preserve"> strategic</w:t>
            </w:r>
          </w:p>
          <w:p w14:paraId="23F30B28" w14:textId="77777777" w:rsidR="005579D0" w:rsidRDefault="00F3328E" w:rsidP="00F3328E">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dobândește cunoștințelor privin procesul managerial</w:t>
            </w:r>
          </w:p>
          <w:p w14:paraId="373D44E3" w14:textId="08118A4B" w:rsidR="00E20BD3" w:rsidRPr="005579D0" w:rsidRDefault="00F3328E" w:rsidP="00F3328E">
            <w:pPr>
              <w:numPr>
                <w:ilvl w:val="0"/>
                <w:numId w:val="8"/>
              </w:numPr>
              <w:spacing w:after="0" w:line="240" w:lineRule="auto"/>
              <w:jc w:val="both"/>
              <w:rPr>
                <w:rFonts w:ascii="Times New Roman" w:hAnsi="Times New Roman"/>
                <w:bCs/>
                <w:sz w:val="24"/>
                <w:szCs w:val="24"/>
              </w:rPr>
            </w:pPr>
            <w:r w:rsidRPr="005579D0">
              <w:rPr>
                <w:rFonts w:ascii="Times New Roman" w:hAnsi="Times New Roman"/>
                <w:bCs/>
                <w:sz w:val="24"/>
                <w:szCs w:val="24"/>
              </w:rPr>
              <w:t>însușirea conceptelor și terminologiei utilizate în conducerea oragnizațiilor</w:t>
            </w:r>
          </w:p>
        </w:tc>
      </w:tr>
      <w:tr w:rsidR="00FD0711" w:rsidRPr="0007194F" w14:paraId="110936E3" w14:textId="77777777" w:rsidTr="00F3328E">
        <w:trPr>
          <w:cantSplit/>
          <w:trHeight w:val="1775"/>
        </w:trPr>
        <w:tc>
          <w:tcPr>
            <w:tcW w:w="989"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7" w:type="dxa"/>
          </w:tcPr>
          <w:p w14:paraId="710EC84A"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selectează și grupează informaț</w:t>
            </w:r>
            <w:r>
              <w:rPr>
                <w:rFonts w:ascii="Times New Roman" w:hAnsi="Times New Roman"/>
                <w:bCs/>
                <w:sz w:val="24"/>
                <w:szCs w:val="24"/>
              </w:rPr>
              <w:t>ii relevante într-un context industrial</w:t>
            </w:r>
          </w:p>
          <w:p w14:paraId="5F26BBC9"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lucrează în echipă</w:t>
            </w:r>
          </w:p>
          <w:p w14:paraId="6BFF066D"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utilizează argumentat principii specifice </w:t>
            </w:r>
            <w:r>
              <w:rPr>
                <w:rFonts w:ascii="Times New Roman" w:hAnsi="Times New Roman"/>
                <w:bCs/>
                <w:sz w:val="24"/>
                <w:szCs w:val="24"/>
              </w:rPr>
              <w:t>managementului strategic</w:t>
            </w:r>
          </w:p>
          <w:p w14:paraId="31A67FD4"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efectuează simulări</w:t>
            </w:r>
          </w:p>
          <w:p w14:paraId="5B82C826"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face calcule numerice</w:t>
            </w:r>
          </w:p>
          <w:p w14:paraId="4345355E"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gândește analitic</w:t>
            </w:r>
          </w:p>
          <w:p w14:paraId="511D2FA3"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formulează concluzii la problemele identificate</w:t>
            </w:r>
          </w:p>
          <w:p w14:paraId="67B96DE8"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argumentează soluțiile identificate/modurile de rezolvare</w:t>
            </w:r>
          </w:p>
          <w:p w14:paraId="4FBA5A7C"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analizează conceptul de management și abordarea acestuia</w:t>
            </w:r>
          </w:p>
          <w:p w14:paraId="3B2E34E4"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analizează și evaluează complexitatea, diversitatea și dificultatea problemelor cu care se confruntă un manager</w:t>
            </w:r>
            <w:r>
              <w:rPr>
                <w:rFonts w:ascii="Times New Roman" w:hAnsi="Times New Roman"/>
                <w:bCs/>
                <w:sz w:val="24"/>
                <w:szCs w:val="24"/>
              </w:rPr>
              <w:t>/organizație</w:t>
            </w:r>
          </w:p>
          <w:p w14:paraId="76AFF39B"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analizează funcțiile organizațiilor și resursele implicate</w:t>
            </w:r>
          </w:p>
          <w:p w14:paraId="572166E9"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 xml:space="preserve">analizează în detaliu </w:t>
            </w:r>
            <w:r>
              <w:rPr>
                <w:rFonts w:ascii="Times New Roman" w:hAnsi="Times New Roman"/>
                <w:bCs/>
                <w:sz w:val="24"/>
                <w:szCs w:val="24"/>
              </w:rPr>
              <w:t>o afacere industrială</w:t>
            </w:r>
            <w:r w:rsidRPr="00DB4E1F">
              <w:rPr>
                <w:rFonts w:ascii="Times New Roman" w:hAnsi="Times New Roman"/>
                <w:bCs/>
                <w:sz w:val="24"/>
                <w:szCs w:val="24"/>
              </w:rPr>
              <w:t>, fixează algoritm</w:t>
            </w:r>
            <w:r>
              <w:rPr>
                <w:rFonts w:ascii="Times New Roman" w:hAnsi="Times New Roman"/>
                <w:bCs/>
                <w:sz w:val="24"/>
                <w:szCs w:val="24"/>
              </w:rPr>
              <w:t>ul de dezvoltare a planurilor</w:t>
            </w:r>
            <w:r w:rsidRPr="00DB4E1F">
              <w:rPr>
                <w:rFonts w:ascii="Times New Roman" w:hAnsi="Times New Roman"/>
                <w:bCs/>
                <w:sz w:val="24"/>
                <w:szCs w:val="24"/>
              </w:rPr>
              <w:t xml:space="preserve"> </w:t>
            </w:r>
            <w:r>
              <w:rPr>
                <w:rFonts w:ascii="Times New Roman" w:hAnsi="Times New Roman"/>
                <w:bCs/>
                <w:sz w:val="24"/>
                <w:szCs w:val="24"/>
              </w:rPr>
              <w:t xml:space="preserve">strategice de </w:t>
            </w:r>
            <w:r w:rsidRPr="00DB4E1F">
              <w:rPr>
                <w:rFonts w:ascii="Times New Roman" w:hAnsi="Times New Roman"/>
                <w:bCs/>
                <w:sz w:val="24"/>
                <w:szCs w:val="24"/>
              </w:rPr>
              <w:t>acțiune necesar</w:t>
            </w:r>
            <w:r>
              <w:rPr>
                <w:rFonts w:ascii="Times New Roman" w:hAnsi="Times New Roman"/>
                <w:bCs/>
                <w:sz w:val="24"/>
                <w:szCs w:val="24"/>
              </w:rPr>
              <w:t>e</w:t>
            </w:r>
            <w:r w:rsidRPr="00DB4E1F">
              <w:rPr>
                <w:rFonts w:ascii="Times New Roman" w:hAnsi="Times New Roman"/>
                <w:bCs/>
                <w:sz w:val="24"/>
                <w:szCs w:val="24"/>
              </w:rPr>
              <w:t xml:space="preserve"> pentru îndeplinirea scopurilor organizației</w:t>
            </w:r>
          </w:p>
          <w:p w14:paraId="3775DE2C" w14:textId="77777777" w:rsidR="005579D0"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analizează și prezintă problematica proceselor de producție, de la materiile prime până la produsele finite, inclusiv tehnologiile și metodele utilizate în diferite industrii</w:t>
            </w:r>
          </w:p>
          <w:p w14:paraId="3FD91C8B" w14:textId="77777777" w:rsidR="005579D0"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analizează problematica complexă principiilor și practicilor de management al resurselor umane în contextul unei afaceri industriale, inclusiv recrutarea, selecția, formarea și motivarea personalului</w:t>
            </w:r>
          </w:p>
          <w:p w14:paraId="0728E32E"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fixarea și adâncirea cunoștințelor practice prin căutarea informațiilor și analiza lor</w:t>
            </w:r>
          </w:p>
          <w:p w14:paraId="46A017A7" w14:textId="77777777" w:rsidR="005579D0" w:rsidRPr="00DB4E1F"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fixarea și adâncirea cunoștințelor practice pentru rezolvarea problemelor manageriale</w:t>
            </w:r>
          </w:p>
          <w:p w14:paraId="5370377A" w14:textId="77777777" w:rsidR="005579D0" w:rsidRDefault="005579D0" w:rsidP="005579D0">
            <w:pPr>
              <w:numPr>
                <w:ilvl w:val="0"/>
                <w:numId w:val="8"/>
              </w:numPr>
              <w:spacing w:after="0" w:line="240" w:lineRule="auto"/>
              <w:jc w:val="both"/>
              <w:rPr>
                <w:rFonts w:ascii="Times New Roman" w:hAnsi="Times New Roman"/>
                <w:bCs/>
                <w:sz w:val="24"/>
                <w:szCs w:val="24"/>
              </w:rPr>
            </w:pPr>
            <w:r w:rsidRPr="00DB4E1F">
              <w:rPr>
                <w:rFonts w:ascii="Times New Roman" w:hAnsi="Times New Roman"/>
                <w:bCs/>
                <w:sz w:val="24"/>
                <w:szCs w:val="24"/>
              </w:rPr>
              <w:t>identifică soluții și elaborează planuri de rezolvare/proiecte</w:t>
            </w:r>
          </w:p>
          <w:p w14:paraId="29893D81" w14:textId="2EC4EACB" w:rsidR="00241E04" w:rsidRPr="005579D0" w:rsidRDefault="005579D0" w:rsidP="005579D0">
            <w:pPr>
              <w:numPr>
                <w:ilvl w:val="0"/>
                <w:numId w:val="8"/>
              </w:numPr>
              <w:spacing w:after="0" w:line="240" w:lineRule="auto"/>
              <w:jc w:val="both"/>
              <w:rPr>
                <w:rFonts w:ascii="Times New Roman" w:hAnsi="Times New Roman"/>
                <w:bCs/>
                <w:sz w:val="24"/>
                <w:szCs w:val="24"/>
              </w:rPr>
            </w:pPr>
            <w:r w:rsidRPr="005579D0">
              <w:rPr>
                <w:rFonts w:ascii="Times New Roman" w:hAnsi="Times New Roman"/>
                <w:bCs/>
                <w:sz w:val="24"/>
                <w:szCs w:val="24"/>
              </w:rPr>
              <w:t>argumentează soluțiile identificate/modurile de rezolvare</w:t>
            </w:r>
          </w:p>
        </w:tc>
      </w:tr>
      <w:tr w:rsidR="002A2A27" w:rsidRPr="0007194F" w14:paraId="22C94215" w14:textId="77777777" w:rsidTr="00F3328E">
        <w:trPr>
          <w:cantSplit/>
          <w:trHeight w:val="2329"/>
        </w:trPr>
        <w:tc>
          <w:tcPr>
            <w:tcW w:w="989"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7" w:type="dxa"/>
          </w:tcPr>
          <w:p w14:paraId="73A0B92D"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respectă principiile de etică academică, citând corect sursele bibliografice utilizate.</w:t>
            </w:r>
          </w:p>
          <w:p w14:paraId="77ECDC9E"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aplică responsabil principiile, normele şi valorile eticii în executarea sarcinilor profesionale</w:t>
            </w:r>
          </w:p>
          <w:p w14:paraId="54D8A18B"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promovează raţionamentul logic, identifică rapid şi corect obiectivelor de realizat,  resursele disponibile, etapele de lucru, duratele de execuţie, termenele de realizare şi  riscurile aferente</w:t>
            </w:r>
          </w:p>
          <w:p w14:paraId="15BA2CFD"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se documentează continuu din surse fundamentate științific</w:t>
            </w:r>
          </w:p>
          <w:p w14:paraId="225C9112"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analizează critic sursele de informare</w:t>
            </w:r>
          </w:p>
          <w:p w14:paraId="54362AFE"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demonstrează receptivitate pentru contexte noi de învățare</w:t>
            </w:r>
          </w:p>
          <w:p w14:paraId="3D1C28BE"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manifestă colaborare cu ceilalți colegi și cadre didactice în desfășurarea activităților didactice</w:t>
            </w:r>
          </w:p>
          <w:p w14:paraId="7C53CC06"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demonstrează autonomie în organizarea situației/contextului de învățare sau a situației problemă de rezolvat</w:t>
            </w:r>
          </w:p>
          <w:p w14:paraId="35C6FB91"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se integrează eficient într-o echipă pluridisciplinară, aplică tehnici de relaţionare şi muncă eficientă în cadrul echipei</w:t>
            </w:r>
          </w:p>
          <w:p w14:paraId="2DADA70B"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se preocupă constant de formarea continuă şi utilizarea eficientă a surselor informaţionale şi a resurselor de comunicare şi formare profesională asistată de calculator atât în limba româna, cât şi în cel puţin o limbă de circulaţie internaţională</w:t>
            </w:r>
          </w:p>
          <w:p w14:paraId="79EE21C4"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recunoaşte, promovează şi aplică în relaţiile profesionale respectul pentru diversitate şi multiculturalitate</w:t>
            </w:r>
          </w:p>
          <w:p w14:paraId="3F925510"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promovează/contribuie prin soluții noi, aferente domeniului de specialitate pentru a îmbunătăți calitatea vieții sociale.</w:t>
            </w:r>
          </w:p>
          <w:p w14:paraId="6BD62033"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conștientizează valoarea contribuției sale în domeniul ingineriei mecanice la identificarea de soluții viabile/sustenabile care să rezolve probleme din viața socială și economică (responsabilitate socială).</w:t>
            </w:r>
          </w:p>
          <w:p w14:paraId="109E391E"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aplică principii de etică/deontologie profesională în analiza impactului tehnologic al soluțiilor propuse în domeniul de specialitate asupra mediului înconjurător.</w:t>
            </w:r>
          </w:p>
          <w:p w14:paraId="2101FFA7"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analizează și valorifică oportunități de afaceri/de dezvoltare antreprenorială în domeniul de specialitate.</w:t>
            </w:r>
          </w:p>
          <w:p w14:paraId="64B975A5"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demonstrează abilități de management al situațiilor din viața reală (gestionarea timpului colaborare vs. conflict).</w:t>
            </w:r>
          </w:p>
          <w:p w14:paraId="39E31BD3"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folosește diverse metode și instrumente pentru a comunica informații din domeniul disciplinei în mod eficient, pentru a descrie activitățile și a comunica rezultatele lor unui public specializat și nespecializat în contexte naționale și internaționale și societății în general;</w:t>
            </w:r>
          </w:p>
          <w:p w14:paraId="58AF422C"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comunică și colaborează cu ceilalți colegi și cadrele didactice în desfășurarea activităților didactice;</w:t>
            </w:r>
          </w:p>
          <w:p w14:paraId="568A67A0" w14:textId="77777777" w:rsidR="005579D0" w:rsidRPr="00B5489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ia decizii în vederea rezolvării problemelor curente, sau imprevizibile, care apar în procesul de exploatare;</w:t>
            </w:r>
          </w:p>
          <w:p w14:paraId="55DF710D" w14:textId="77777777" w:rsidR="005579D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B54890">
              <w:rPr>
                <w:rFonts w:ascii="Times New Roman" w:eastAsia="Calibri" w:hAnsi="Times New Roman"/>
                <w:bCs/>
                <w:color w:val="000000" w:themeColor="text1"/>
                <w:sz w:val="24"/>
                <w:szCs w:val="24"/>
              </w:rPr>
              <w:t>se angajează independent în procesul de învățare pe tot parcursul vieții;</w:t>
            </w:r>
          </w:p>
          <w:p w14:paraId="4E90C458" w14:textId="70FDDBA0" w:rsidR="00EF4811" w:rsidRPr="005579D0" w:rsidRDefault="005579D0" w:rsidP="005579D0">
            <w:pPr>
              <w:pStyle w:val="ListParagraph"/>
              <w:widowControl w:val="0"/>
              <w:numPr>
                <w:ilvl w:val="0"/>
                <w:numId w:val="8"/>
              </w:numPr>
              <w:autoSpaceDE w:val="0"/>
              <w:autoSpaceDN w:val="0"/>
              <w:adjustRightInd w:val="0"/>
              <w:snapToGrid w:val="0"/>
              <w:spacing w:after="0" w:line="240" w:lineRule="auto"/>
              <w:rPr>
                <w:rFonts w:ascii="Times New Roman" w:eastAsia="Calibri" w:hAnsi="Times New Roman"/>
                <w:bCs/>
                <w:color w:val="000000" w:themeColor="text1"/>
                <w:sz w:val="24"/>
                <w:szCs w:val="24"/>
              </w:rPr>
            </w:pPr>
            <w:r w:rsidRPr="005579D0">
              <w:rPr>
                <w:rFonts w:ascii="Times New Roman" w:eastAsia="Calibri" w:hAnsi="Times New Roman"/>
                <w:bCs/>
                <w:color w:val="000000" w:themeColor="text1"/>
                <w:sz w:val="24"/>
                <w:szCs w:val="24"/>
              </w:rPr>
              <w:t>se informează, documentează și interpretează informații și date din domeniul disciplinei</w:t>
            </w:r>
          </w:p>
        </w:tc>
      </w:tr>
    </w:tbl>
    <w:p w14:paraId="7BC0EE44" w14:textId="009AAE86" w:rsidR="00801DB0" w:rsidRDefault="00801DB0" w:rsidP="000B3BD0">
      <w:pPr>
        <w:spacing w:line="240" w:lineRule="auto"/>
        <w:rPr>
          <w:rFonts w:ascii="Times New Roman" w:hAnsi="Times New Roman"/>
          <w:sz w:val="24"/>
          <w:szCs w:val="24"/>
        </w:rPr>
      </w:pPr>
    </w:p>
    <w:p w14:paraId="2B4C8700" w14:textId="7800D729"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2647AF2C" w14:textId="77777777" w:rsidR="005579D0" w:rsidRPr="00B54890" w:rsidRDefault="005579D0" w:rsidP="005579D0">
      <w:pPr>
        <w:spacing w:after="0" w:line="240" w:lineRule="auto"/>
        <w:ind w:firstLine="708"/>
        <w:jc w:val="both"/>
        <w:rPr>
          <w:rFonts w:ascii="Times New Roman" w:hAnsi="Times New Roman"/>
          <w:sz w:val="24"/>
          <w:szCs w:val="24"/>
        </w:rPr>
      </w:pPr>
      <w:r w:rsidRPr="00B54890">
        <w:rPr>
          <w:rFonts w:ascii="Times New Roman" w:hAnsi="Times New Roman"/>
          <w:sz w:val="24"/>
          <w:szCs w:val="24"/>
        </w:rPr>
        <w:t xml:space="preserve">Pornindu-se de analiza caracteristicilor de învățare ale studenților și de la nevoile lor specifice domeniului </w:t>
      </w:r>
      <w:r>
        <w:rPr>
          <w:rFonts w:ascii="Times New Roman" w:hAnsi="Times New Roman"/>
          <w:sz w:val="24"/>
          <w:szCs w:val="24"/>
        </w:rPr>
        <w:t xml:space="preserve"> </w:t>
      </w:r>
      <w:r w:rsidRPr="00B54890">
        <w:rPr>
          <w:rFonts w:ascii="Times New Roman" w:hAnsi="Times New Roman"/>
          <w:i/>
          <w:sz w:val="24"/>
          <w:szCs w:val="24"/>
        </w:rPr>
        <w:t>Inginerie și management</w:t>
      </w:r>
      <w:r w:rsidRPr="00B54890">
        <w:rPr>
          <w:rFonts w:ascii="Times New Roman" w:hAnsi="Times New Roman"/>
          <w:sz w:val="24"/>
          <w:szCs w:val="24"/>
        </w:rPr>
        <w:t xml:space="preserve">, procesul de predare-învățare va utiliza metode specifice diferitelor tipuri de activități didactice. Astfel, la activitățile de curs se vor folosi metode de predare atât expozitive (prelegerea, expunerea), cât și conversative-interactive, bazate pe modele de învățare prin descoperire </w:t>
      </w:r>
      <w:r w:rsidRPr="00B54890">
        <w:rPr>
          <w:rFonts w:ascii="Times New Roman" w:hAnsi="Times New Roman"/>
          <w:sz w:val="24"/>
          <w:szCs w:val="24"/>
        </w:rPr>
        <w:lastRenderedPageBreak/>
        <w:t xml:space="preserve">facilitate de explorarea directă și indirectă a realității (experimentul, demonstrația, modelarea), dar și pe metode bazate pe acțiune, precum exercițiul, activitățile practice și rezolvarea de probleme și studii de caz. </w:t>
      </w:r>
    </w:p>
    <w:p w14:paraId="2717E3DB" w14:textId="77777777" w:rsidR="005579D0" w:rsidRPr="00B54890" w:rsidRDefault="005579D0" w:rsidP="005579D0">
      <w:pPr>
        <w:spacing w:after="0" w:line="240" w:lineRule="auto"/>
        <w:ind w:firstLine="708"/>
        <w:jc w:val="both"/>
        <w:rPr>
          <w:rFonts w:ascii="Times New Roman" w:hAnsi="Times New Roman"/>
          <w:sz w:val="24"/>
          <w:szCs w:val="24"/>
        </w:rPr>
      </w:pPr>
      <w:r w:rsidRPr="00B54890">
        <w:rPr>
          <w:rFonts w:ascii="Times New Roman" w:hAnsi="Times New Roman"/>
          <w:sz w:val="24"/>
          <w:szCs w:val="24"/>
        </w:rPr>
        <w:t xml:space="preserve">Cursul de </w:t>
      </w:r>
      <w:r>
        <w:rPr>
          <w:rFonts w:ascii="Times New Roman" w:hAnsi="Times New Roman"/>
          <w:i/>
          <w:sz w:val="24"/>
          <w:szCs w:val="24"/>
        </w:rPr>
        <w:t>Management strategic</w:t>
      </w:r>
      <w:r w:rsidRPr="00B54890">
        <w:rPr>
          <w:rFonts w:ascii="Times New Roman" w:hAnsi="Times New Roman"/>
          <w:sz w:val="24"/>
          <w:szCs w:val="24"/>
        </w:rPr>
        <w:t xml:space="preserve"> este predat prin mijloace multimedia. Prezentările utilizează imagini și scheme, astfel încât informațiile prezentate să fie ușor de înțeles și asimilat de studenții de la specializarea </w:t>
      </w:r>
      <w:r>
        <w:rPr>
          <w:rFonts w:ascii="Times New Roman" w:hAnsi="Times New Roman"/>
          <w:i/>
          <w:sz w:val="24"/>
          <w:szCs w:val="24"/>
        </w:rPr>
        <w:t>Inginerie economică industrială</w:t>
      </w:r>
      <w:r w:rsidRPr="00B54890">
        <w:rPr>
          <w:rFonts w:ascii="Times New Roman" w:hAnsi="Times New Roman"/>
          <w:sz w:val="24"/>
          <w:szCs w:val="24"/>
        </w:rPr>
        <w:t>. Fiecare curs va debuta cu recapitularea capitolelor deja parcurse, cu accent asupra noțiunilor parcurse la ultimul curs.</w:t>
      </w:r>
    </w:p>
    <w:p w14:paraId="5A8D1D3A" w14:textId="77777777" w:rsidR="005579D0" w:rsidRPr="00B54890" w:rsidRDefault="005579D0" w:rsidP="005579D0">
      <w:pPr>
        <w:spacing w:after="0" w:line="240" w:lineRule="auto"/>
        <w:ind w:firstLine="708"/>
        <w:jc w:val="both"/>
        <w:rPr>
          <w:rFonts w:ascii="Times New Roman" w:hAnsi="Times New Roman"/>
          <w:sz w:val="24"/>
          <w:szCs w:val="24"/>
        </w:rPr>
      </w:pPr>
      <w:r>
        <w:rPr>
          <w:rFonts w:ascii="Times New Roman" w:hAnsi="Times New Roman"/>
          <w:bCs/>
          <w:sz w:val="24"/>
          <w:szCs w:val="24"/>
        </w:rPr>
        <w:t>În cadrul activităților de seminar, f</w:t>
      </w:r>
      <w:r w:rsidRPr="00A91107">
        <w:rPr>
          <w:rFonts w:ascii="Times New Roman" w:hAnsi="Times New Roman"/>
          <w:bCs/>
          <w:sz w:val="24"/>
          <w:szCs w:val="24"/>
        </w:rPr>
        <w:t xml:space="preserve">iecare student </w:t>
      </w:r>
      <w:r>
        <w:rPr>
          <w:rFonts w:ascii="Times New Roman" w:hAnsi="Times New Roman"/>
          <w:bCs/>
          <w:sz w:val="24"/>
          <w:szCs w:val="24"/>
        </w:rPr>
        <w:t xml:space="preserve">dezvoltă un proiect, temă proprie. </w:t>
      </w:r>
      <w:r w:rsidRPr="00A91107">
        <w:rPr>
          <w:rFonts w:ascii="Times New Roman" w:hAnsi="Times New Roman"/>
          <w:bCs/>
          <w:sz w:val="24"/>
          <w:szCs w:val="24"/>
        </w:rPr>
        <w:t>Studentul are la dispoziţie ghidul de proiect încărcat pe platforma Moodle.</w:t>
      </w:r>
      <w:r>
        <w:rPr>
          <w:rFonts w:ascii="Times New Roman" w:hAnsi="Times New Roman"/>
          <w:bCs/>
          <w:sz w:val="24"/>
          <w:szCs w:val="24"/>
        </w:rPr>
        <w:t xml:space="preserve"> </w:t>
      </w:r>
      <w:r w:rsidRPr="00B54890">
        <w:rPr>
          <w:rFonts w:ascii="Times New Roman" w:hAnsi="Times New Roman"/>
          <w:sz w:val="24"/>
          <w:szCs w:val="24"/>
        </w:rPr>
        <w:t xml:space="preserve">Activitățile aplicative de </w:t>
      </w:r>
      <w:r>
        <w:rPr>
          <w:rFonts w:ascii="Times New Roman" w:hAnsi="Times New Roman"/>
          <w:sz w:val="24"/>
          <w:szCs w:val="24"/>
        </w:rPr>
        <w:t>proiect</w:t>
      </w:r>
      <w:r w:rsidRPr="00B54890">
        <w:rPr>
          <w:rFonts w:ascii="Times New Roman" w:hAnsi="Times New Roman"/>
          <w:sz w:val="24"/>
          <w:szCs w:val="24"/>
        </w:rPr>
        <w:t xml:space="preserve"> se vor baza pe exerciții, problematizări, studii de caz etc. Se vor crea situații de învățare în care vor predomina metodele colaborative, în care masteranzii vor exersa abilitățile de colaborare, relaționare și comunicare atât în activitățile față în față cât și activități colaborative desfășurate pe platforme de învățare. Se vor crea contexte favorabile dezbaterilor și jocurilor de rol.</w:t>
      </w:r>
    </w:p>
    <w:p w14:paraId="72A71DA6" w14:textId="77777777" w:rsidR="005579D0" w:rsidRPr="00B54890" w:rsidRDefault="005579D0" w:rsidP="005579D0">
      <w:pPr>
        <w:spacing w:after="0" w:line="240" w:lineRule="auto"/>
        <w:ind w:firstLine="708"/>
        <w:jc w:val="both"/>
        <w:rPr>
          <w:rFonts w:ascii="Times New Roman" w:hAnsi="Times New Roman"/>
          <w:sz w:val="24"/>
          <w:szCs w:val="24"/>
        </w:rPr>
      </w:pPr>
      <w:r w:rsidRPr="00B54890">
        <w:rPr>
          <w:rFonts w:ascii="Times New Roman" w:hAnsi="Times New Roman"/>
          <w:sz w:val="24"/>
          <w:szCs w:val="24"/>
        </w:rPr>
        <w:t>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 Se va exersa abilitatea de lucru în echipă pentru rezolvarea diferitelor  sarcini de învățare.</w:t>
      </w:r>
    </w:p>
    <w:p w14:paraId="10295282" w14:textId="77777777" w:rsidR="005579D0" w:rsidRPr="00B54890" w:rsidRDefault="005579D0" w:rsidP="005579D0">
      <w:pPr>
        <w:spacing w:after="0" w:line="240" w:lineRule="auto"/>
        <w:ind w:firstLine="708"/>
        <w:jc w:val="both"/>
        <w:rPr>
          <w:rFonts w:ascii="Times New Roman" w:hAnsi="Times New Roman"/>
          <w:sz w:val="24"/>
          <w:szCs w:val="24"/>
        </w:rPr>
      </w:pPr>
      <w:r w:rsidRPr="00B54890">
        <w:rPr>
          <w:rFonts w:ascii="Times New Roman" w:hAnsi="Times New Roman"/>
          <w:sz w:val="24"/>
          <w:szCs w:val="24"/>
        </w:rPr>
        <w:t xml:space="preserve">Suportul de curs și bibliografia sunt puse la dispoziția studenților pe Platforma </w:t>
      </w:r>
      <w:r>
        <w:rPr>
          <w:rFonts w:ascii="Times New Roman" w:hAnsi="Times New Roman"/>
          <w:sz w:val="24"/>
          <w:szCs w:val="24"/>
        </w:rPr>
        <w:t xml:space="preserve">Moodle UPB </w:t>
      </w:r>
      <w:hyperlink r:id="rId11" w:history="1">
        <w:r w:rsidRPr="00EE2865">
          <w:rPr>
            <w:rStyle w:val="Hyperlink"/>
            <w:rFonts w:ascii="Times New Roman" w:hAnsi="Times New Roman"/>
            <w:sz w:val="24"/>
            <w:szCs w:val="24"/>
          </w:rPr>
          <w:t>https://curs.upb.ro/</w:t>
        </w:r>
      </w:hyperlink>
      <w:r>
        <w:rPr>
          <w:rFonts w:ascii="Times New Roman" w:hAnsi="Times New Roman"/>
          <w:sz w:val="24"/>
          <w:szCs w:val="24"/>
        </w:rPr>
        <w:t xml:space="preserve"> </w:t>
      </w:r>
      <w:r w:rsidRPr="00B54890">
        <w:rPr>
          <w:rFonts w:ascii="Times New Roman" w:hAnsi="Times New Roman"/>
          <w:sz w:val="24"/>
          <w:szCs w:val="24"/>
        </w:rPr>
        <w:t xml:space="preserve"> .</w:t>
      </w:r>
    </w:p>
    <w:p w14:paraId="4C82E5C9" w14:textId="77777777" w:rsidR="003D0D85" w:rsidRDefault="003D0D85" w:rsidP="00924336">
      <w:pPr>
        <w:spacing w:after="0" w:line="240" w:lineRule="auto"/>
        <w:rPr>
          <w:rFonts w:ascii="Times New Roman" w:hAnsi="Times New Roman"/>
          <w:b/>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399"/>
        <w:gridCol w:w="857"/>
      </w:tblGrid>
      <w:tr w:rsidR="005579D0" w:rsidRPr="005579D0" w14:paraId="4A55407D" w14:textId="77777777" w:rsidTr="008514C4">
        <w:trPr>
          <w:jc w:val="center"/>
        </w:trPr>
        <w:tc>
          <w:tcPr>
            <w:tcW w:w="10532" w:type="dxa"/>
            <w:gridSpan w:val="3"/>
            <w:vAlign w:val="center"/>
          </w:tcPr>
          <w:p w14:paraId="2774E3D6" w14:textId="77777777" w:rsidR="005579D0" w:rsidRPr="005579D0" w:rsidRDefault="005579D0" w:rsidP="005579D0">
            <w:pPr>
              <w:spacing w:after="0" w:line="240" w:lineRule="auto"/>
              <w:rPr>
                <w:rFonts w:ascii="Times New Roman" w:hAnsi="Times New Roman"/>
                <w:b/>
                <w:bCs/>
                <w:sz w:val="24"/>
                <w:szCs w:val="24"/>
              </w:rPr>
            </w:pPr>
            <w:r w:rsidRPr="005579D0">
              <w:rPr>
                <w:rFonts w:ascii="Times New Roman" w:hAnsi="Times New Roman"/>
                <w:b/>
                <w:bCs/>
                <w:sz w:val="24"/>
                <w:szCs w:val="24"/>
              </w:rPr>
              <w:t>CURS</w:t>
            </w:r>
          </w:p>
        </w:tc>
      </w:tr>
      <w:tr w:rsidR="005579D0" w:rsidRPr="005579D0" w14:paraId="77F4F472" w14:textId="77777777" w:rsidTr="008514C4">
        <w:trPr>
          <w:jc w:val="center"/>
        </w:trPr>
        <w:tc>
          <w:tcPr>
            <w:tcW w:w="1276" w:type="dxa"/>
            <w:vAlign w:val="center"/>
          </w:tcPr>
          <w:p w14:paraId="4397DAA5" w14:textId="77777777" w:rsidR="005579D0" w:rsidRPr="005579D0" w:rsidRDefault="005579D0" w:rsidP="005579D0">
            <w:pPr>
              <w:spacing w:after="0" w:line="240" w:lineRule="auto"/>
              <w:rPr>
                <w:rFonts w:ascii="Times New Roman" w:hAnsi="Times New Roman"/>
                <w:b/>
                <w:bCs/>
                <w:sz w:val="24"/>
                <w:szCs w:val="24"/>
              </w:rPr>
            </w:pPr>
            <w:r w:rsidRPr="005579D0">
              <w:rPr>
                <w:rFonts w:ascii="Times New Roman" w:hAnsi="Times New Roman"/>
                <w:b/>
                <w:bCs/>
                <w:sz w:val="24"/>
                <w:szCs w:val="24"/>
              </w:rPr>
              <w:t>Capitolul</w:t>
            </w:r>
          </w:p>
        </w:tc>
        <w:tc>
          <w:tcPr>
            <w:tcW w:w="8399" w:type="dxa"/>
            <w:vAlign w:val="center"/>
          </w:tcPr>
          <w:p w14:paraId="33ABC09D" w14:textId="77777777" w:rsidR="005579D0" w:rsidRPr="005579D0" w:rsidRDefault="005579D0" w:rsidP="005579D0">
            <w:pPr>
              <w:spacing w:after="0" w:line="240" w:lineRule="auto"/>
              <w:rPr>
                <w:rFonts w:ascii="Times New Roman" w:hAnsi="Times New Roman"/>
                <w:b/>
                <w:bCs/>
                <w:sz w:val="24"/>
                <w:szCs w:val="24"/>
              </w:rPr>
            </w:pPr>
            <w:r w:rsidRPr="005579D0">
              <w:rPr>
                <w:rFonts w:ascii="Times New Roman" w:hAnsi="Times New Roman"/>
                <w:b/>
                <w:bCs/>
                <w:sz w:val="24"/>
                <w:szCs w:val="24"/>
              </w:rPr>
              <w:t>Conținutul</w:t>
            </w:r>
          </w:p>
        </w:tc>
        <w:tc>
          <w:tcPr>
            <w:tcW w:w="857" w:type="dxa"/>
            <w:vAlign w:val="center"/>
          </w:tcPr>
          <w:p w14:paraId="5F090440" w14:textId="77777777" w:rsidR="005579D0" w:rsidRPr="005579D0" w:rsidRDefault="005579D0" w:rsidP="005579D0">
            <w:pPr>
              <w:spacing w:after="0" w:line="240" w:lineRule="auto"/>
              <w:rPr>
                <w:rFonts w:ascii="Times New Roman" w:hAnsi="Times New Roman"/>
                <w:b/>
                <w:bCs/>
                <w:sz w:val="24"/>
                <w:szCs w:val="24"/>
              </w:rPr>
            </w:pPr>
            <w:r w:rsidRPr="005579D0">
              <w:rPr>
                <w:rFonts w:ascii="Times New Roman" w:hAnsi="Times New Roman"/>
                <w:b/>
                <w:bCs/>
                <w:sz w:val="24"/>
                <w:szCs w:val="24"/>
              </w:rPr>
              <w:t>Nr. ore</w:t>
            </w:r>
          </w:p>
        </w:tc>
      </w:tr>
      <w:tr w:rsidR="005579D0" w:rsidRPr="005579D0" w14:paraId="2AE27829" w14:textId="77777777" w:rsidTr="008514C4">
        <w:trPr>
          <w:trHeight w:val="262"/>
          <w:jc w:val="center"/>
        </w:trPr>
        <w:tc>
          <w:tcPr>
            <w:tcW w:w="1276" w:type="dxa"/>
            <w:vAlign w:val="center"/>
          </w:tcPr>
          <w:p w14:paraId="0B52BA85" w14:textId="4BE3BF97"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I</w:t>
            </w:r>
          </w:p>
        </w:tc>
        <w:tc>
          <w:tcPr>
            <w:tcW w:w="8399" w:type="dxa"/>
          </w:tcPr>
          <w:p w14:paraId="7FCA3297"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Introducere în management</w:t>
            </w:r>
          </w:p>
        </w:tc>
        <w:tc>
          <w:tcPr>
            <w:tcW w:w="857" w:type="dxa"/>
            <w:vAlign w:val="center"/>
          </w:tcPr>
          <w:p w14:paraId="0B03C67E" w14:textId="77777777" w:rsidR="005579D0" w:rsidRPr="005579D0" w:rsidRDefault="005579D0" w:rsidP="005579D0">
            <w:pPr>
              <w:spacing w:after="0" w:line="240" w:lineRule="auto"/>
              <w:rPr>
                <w:rFonts w:ascii="Times New Roman" w:hAnsi="Times New Roman"/>
                <w:bCs/>
                <w:sz w:val="24"/>
                <w:szCs w:val="24"/>
                <w:lang w:val="it-IT"/>
              </w:rPr>
            </w:pPr>
            <w:r w:rsidRPr="005579D0">
              <w:rPr>
                <w:rFonts w:ascii="Times New Roman" w:hAnsi="Times New Roman"/>
                <w:bCs/>
                <w:sz w:val="24"/>
                <w:szCs w:val="24"/>
                <w:lang w:val="it-IT"/>
              </w:rPr>
              <w:t>2</w:t>
            </w:r>
          </w:p>
        </w:tc>
      </w:tr>
      <w:tr w:rsidR="005579D0" w:rsidRPr="005579D0" w14:paraId="7913B355" w14:textId="77777777" w:rsidTr="008514C4">
        <w:trPr>
          <w:jc w:val="center"/>
        </w:trPr>
        <w:tc>
          <w:tcPr>
            <w:tcW w:w="1276" w:type="dxa"/>
            <w:vAlign w:val="center"/>
          </w:tcPr>
          <w:p w14:paraId="4D289310" w14:textId="10BB4C4C"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II</w:t>
            </w:r>
          </w:p>
        </w:tc>
        <w:tc>
          <w:tcPr>
            <w:tcW w:w="8399" w:type="dxa"/>
          </w:tcPr>
          <w:p w14:paraId="289EA24F"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Management strategic – concept, necesitate, proces</w:t>
            </w:r>
          </w:p>
        </w:tc>
        <w:tc>
          <w:tcPr>
            <w:tcW w:w="857" w:type="dxa"/>
            <w:vAlign w:val="center"/>
          </w:tcPr>
          <w:p w14:paraId="68C56DD7" w14:textId="77777777" w:rsidR="005579D0" w:rsidRPr="005579D0" w:rsidRDefault="005579D0" w:rsidP="005579D0">
            <w:pPr>
              <w:spacing w:after="0" w:line="240" w:lineRule="auto"/>
              <w:rPr>
                <w:rFonts w:ascii="Times New Roman" w:hAnsi="Times New Roman"/>
                <w:bCs/>
                <w:sz w:val="24"/>
                <w:szCs w:val="24"/>
                <w:lang w:val="it-IT"/>
              </w:rPr>
            </w:pPr>
            <w:r w:rsidRPr="005579D0">
              <w:rPr>
                <w:rFonts w:ascii="Times New Roman" w:hAnsi="Times New Roman"/>
                <w:bCs/>
                <w:sz w:val="24"/>
                <w:szCs w:val="24"/>
                <w:lang w:val="it-IT"/>
              </w:rPr>
              <w:t>2</w:t>
            </w:r>
          </w:p>
        </w:tc>
      </w:tr>
      <w:tr w:rsidR="005579D0" w:rsidRPr="005579D0" w14:paraId="2D554987" w14:textId="77777777" w:rsidTr="008514C4">
        <w:trPr>
          <w:jc w:val="center"/>
        </w:trPr>
        <w:tc>
          <w:tcPr>
            <w:tcW w:w="1276" w:type="dxa"/>
            <w:vAlign w:val="center"/>
          </w:tcPr>
          <w:p w14:paraId="03D3C91B" w14:textId="1CD51F7E"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III</w:t>
            </w:r>
          </w:p>
        </w:tc>
        <w:tc>
          <w:tcPr>
            <w:tcW w:w="8399" w:type="dxa"/>
          </w:tcPr>
          <w:p w14:paraId="6ED6C2C9"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Evaluarea mediului de afaceri al firmei: concepte, proces de evaluare a mediului</w:t>
            </w:r>
          </w:p>
        </w:tc>
        <w:tc>
          <w:tcPr>
            <w:tcW w:w="857" w:type="dxa"/>
            <w:vAlign w:val="center"/>
          </w:tcPr>
          <w:p w14:paraId="3FFB78C7" w14:textId="77777777" w:rsidR="005579D0" w:rsidRPr="005579D0" w:rsidRDefault="005579D0" w:rsidP="005579D0">
            <w:pPr>
              <w:spacing w:after="0" w:line="240" w:lineRule="auto"/>
              <w:rPr>
                <w:rFonts w:ascii="Times New Roman" w:hAnsi="Times New Roman"/>
                <w:bCs/>
                <w:sz w:val="24"/>
                <w:szCs w:val="24"/>
                <w:lang w:val="it-IT"/>
              </w:rPr>
            </w:pPr>
            <w:r w:rsidRPr="005579D0">
              <w:rPr>
                <w:rFonts w:ascii="Times New Roman" w:hAnsi="Times New Roman"/>
                <w:bCs/>
                <w:sz w:val="24"/>
                <w:szCs w:val="24"/>
                <w:lang w:val="it-IT"/>
              </w:rPr>
              <w:t>4</w:t>
            </w:r>
          </w:p>
        </w:tc>
      </w:tr>
      <w:tr w:rsidR="005579D0" w:rsidRPr="005579D0" w14:paraId="13D72F07" w14:textId="77777777" w:rsidTr="008514C4">
        <w:trPr>
          <w:jc w:val="center"/>
        </w:trPr>
        <w:tc>
          <w:tcPr>
            <w:tcW w:w="1276" w:type="dxa"/>
            <w:vAlign w:val="center"/>
          </w:tcPr>
          <w:p w14:paraId="3BF294B6" w14:textId="24833C4B"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IV</w:t>
            </w:r>
          </w:p>
        </w:tc>
        <w:tc>
          <w:tcPr>
            <w:tcW w:w="8399" w:type="dxa"/>
          </w:tcPr>
          <w:p w14:paraId="643FEDB2"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Evaluarea mediului competițional – Modelul Porter</w:t>
            </w:r>
          </w:p>
        </w:tc>
        <w:tc>
          <w:tcPr>
            <w:tcW w:w="857" w:type="dxa"/>
            <w:vAlign w:val="center"/>
          </w:tcPr>
          <w:p w14:paraId="038EAEDE"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4</w:t>
            </w:r>
          </w:p>
        </w:tc>
      </w:tr>
      <w:tr w:rsidR="005579D0" w:rsidRPr="005579D0" w14:paraId="0A19EF41" w14:textId="77777777" w:rsidTr="008514C4">
        <w:trPr>
          <w:jc w:val="center"/>
        </w:trPr>
        <w:tc>
          <w:tcPr>
            <w:tcW w:w="1276" w:type="dxa"/>
            <w:vAlign w:val="center"/>
          </w:tcPr>
          <w:p w14:paraId="4133D1BF" w14:textId="4FE2E7A9"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V</w:t>
            </w:r>
          </w:p>
        </w:tc>
        <w:tc>
          <w:tcPr>
            <w:tcW w:w="8399" w:type="dxa"/>
          </w:tcPr>
          <w:p w14:paraId="7C025AAF"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Analiza internă</w:t>
            </w:r>
          </w:p>
        </w:tc>
        <w:tc>
          <w:tcPr>
            <w:tcW w:w="857" w:type="dxa"/>
            <w:vAlign w:val="center"/>
          </w:tcPr>
          <w:p w14:paraId="015DE4AA"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23FD0A58" w14:textId="77777777" w:rsidTr="008514C4">
        <w:trPr>
          <w:jc w:val="center"/>
        </w:trPr>
        <w:tc>
          <w:tcPr>
            <w:tcW w:w="1276" w:type="dxa"/>
            <w:vAlign w:val="center"/>
          </w:tcPr>
          <w:p w14:paraId="1FFC4B83" w14:textId="120DE813"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VI</w:t>
            </w:r>
          </w:p>
        </w:tc>
        <w:tc>
          <w:tcPr>
            <w:tcW w:w="8399" w:type="dxa"/>
          </w:tcPr>
          <w:p w14:paraId="2CE996BA"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Misiunea, valorile de bază și obiectivele strategice ale organizației</w:t>
            </w:r>
          </w:p>
        </w:tc>
        <w:tc>
          <w:tcPr>
            <w:tcW w:w="857" w:type="dxa"/>
            <w:vAlign w:val="center"/>
          </w:tcPr>
          <w:p w14:paraId="18482D42"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61276353" w14:textId="77777777" w:rsidTr="008514C4">
        <w:trPr>
          <w:jc w:val="center"/>
        </w:trPr>
        <w:tc>
          <w:tcPr>
            <w:tcW w:w="1276" w:type="dxa"/>
            <w:vAlign w:val="center"/>
          </w:tcPr>
          <w:p w14:paraId="3D828721" w14:textId="2C960AB6"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VII</w:t>
            </w:r>
          </w:p>
        </w:tc>
        <w:tc>
          <w:tcPr>
            <w:tcW w:w="8399" w:type="dxa"/>
          </w:tcPr>
          <w:p w14:paraId="5386E52D"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Stabilirea obiectivelor strategice</w:t>
            </w:r>
          </w:p>
        </w:tc>
        <w:tc>
          <w:tcPr>
            <w:tcW w:w="857" w:type="dxa"/>
            <w:vAlign w:val="center"/>
          </w:tcPr>
          <w:p w14:paraId="7912CBF5"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28337243" w14:textId="77777777" w:rsidTr="008514C4">
        <w:trPr>
          <w:jc w:val="center"/>
        </w:trPr>
        <w:tc>
          <w:tcPr>
            <w:tcW w:w="1276" w:type="dxa"/>
            <w:vAlign w:val="center"/>
          </w:tcPr>
          <w:p w14:paraId="3F1A4197" w14:textId="3AB49037"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VIII</w:t>
            </w:r>
          </w:p>
        </w:tc>
        <w:tc>
          <w:tcPr>
            <w:tcW w:w="8399" w:type="dxa"/>
          </w:tcPr>
          <w:p w14:paraId="6D5320E9"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Elaborarea și adoptarea strategiei</w:t>
            </w:r>
          </w:p>
        </w:tc>
        <w:tc>
          <w:tcPr>
            <w:tcW w:w="857" w:type="dxa"/>
            <w:vAlign w:val="center"/>
          </w:tcPr>
          <w:p w14:paraId="2922696E"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2D442326" w14:textId="77777777" w:rsidTr="008514C4">
        <w:trPr>
          <w:jc w:val="center"/>
        </w:trPr>
        <w:tc>
          <w:tcPr>
            <w:tcW w:w="1276" w:type="dxa"/>
            <w:vAlign w:val="center"/>
          </w:tcPr>
          <w:p w14:paraId="58B32AE3" w14:textId="1AF61047"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IX</w:t>
            </w:r>
          </w:p>
        </w:tc>
        <w:tc>
          <w:tcPr>
            <w:tcW w:w="8399" w:type="dxa"/>
          </w:tcPr>
          <w:p w14:paraId="6C81294B"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Analiza portofoliului de afaceri</w:t>
            </w:r>
          </w:p>
        </w:tc>
        <w:tc>
          <w:tcPr>
            <w:tcW w:w="857" w:type="dxa"/>
            <w:vAlign w:val="center"/>
          </w:tcPr>
          <w:p w14:paraId="321A127D"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5E305122" w14:textId="77777777" w:rsidTr="008514C4">
        <w:trPr>
          <w:jc w:val="center"/>
        </w:trPr>
        <w:tc>
          <w:tcPr>
            <w:tcW w:w="1276" w:type="dxa"/>
            <w:vAlign w:val="center"/>
          </w:tcPr>
          <w:p w14:paraId="2A052533" w14:textId="49200195"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X</w:t>
            </w:r>
          </w:p>
        </w:tc>
        <w:tc>
          <w:tcPr>
            <w:tcW w:w="8399" w:type="dxa"/>
          </w:tcPr>
          <w:p w14:paraId="2270D871"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Implementarea planului strategic</w:t>
            </w:r>
          </w:p>
        </w:tc>
        <w:tc>
          <w:tcPr>
            <w:tcW w:w="857" w:type="dxa"/>
            <w:vAlign w:val="center"/>
          </w:tcPr>
          <w:p w14:paraId="5E2C2264"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7061F908" w14:textId="77777777" w:rsidTr="008514C4">
        <w:trPr>
          <w:jc w:val="center"/>
        </w:trPr>
        <w:tc>
          <w:tcPr>
            <w:tcW w:w="1276" w:type="dxa"/>
            <w:vAlign w:val="center"/>
          </w:tcPr>
          <w:p w14:paraId="7EA57A63" w14:textId="4A0B55A7"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XI</w:t>
            </w:r>
          </w:p>
        </w:tc>
        <w:tc>
          <w:tcPr>
            <w:tcW w:w="8399" w:type="dxa"/>
          </w:tcPr>
          <w:p w14:paraId="2D551D87"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Evaluarea și controlul strategiei</w:t>
            </w:r>
          </w:p>
        </w:tc>
        <w:tc>
          <w:tcPr>
            <w:tcW w:w="857" w:type="dxa"/>
            <w:vAlign w:val="center"/>
          </w:tcPr>
          <w:p w14:paraId="355A9DBC"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5D4ADB2E" w14:textId="77777777" w:rsidTr="008514C4">
        <w:trPr>
          <w:jc w:val="center"/>
        </w:trPr>
        <w:tc>
          <w:tcPr>
            <w:tcW w:w="1276" w:type="dxa"/>
            <w:vAlign w:val="center"/>
          </w:tcPr>
          <w:p w14:paraId="799B8989" w14:textId="05F9A2B3" w:rsidR="005579D0" w:rsidRPr="005579D0" w:rsidRDefault="005579D0" w:rsidP="005579D0">
            <w:pPr>
              <w:spacing w:after="0" w:line="240" w:lineRule="auto"/>
              <w:jc w:val="center"/>
              <w:rPr>
                <w:rFonts w:ascii="Times New Roman" w:hAnsi="Times New Roman"/>
                <w:bCs/>
                <w:sz w:val="24"/>
                <w:szCs w:val="24"/>
              </w:rPr>
            </w:pPr>
            <w:r>
              <w:rPr>
                <w:rFonts w:ascii="Times New Roman" w:hAnsi="Times New Roman"/>
                <w:bCs/>
                <w:sz w:val="24"/>
                <w:szCs w:val="24"/>
              </w:rPr>
              <w:t>XII</w:t>
            </w:r>
          </w:p>
        </w:tc>
        <w:tc>
          <w:tcPr>
            <w:tcW w:w="8399" w:type="dxa"/>
          </w:tcPr>
          <w:p w14:paraId="5EF840AF"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Verificare finală</w:t>
            </w:r>
          </w:p>
        </w:tc>
        <w:tc>
          <w:tcPr>
            <w:tcW w:w="857" w:type="dxa"/>
            <w:vAlign w:val="center"/>
          </w:tcPr>
          <w:p w14:paraId="74D65369"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w:t>
            </w:r>
          </w:p>
        </w:tc>
      </w:tr>
      <w:tr w:rsidR="005579D0" w:rsidRPr="005579D0" w14:paraId="0FADA68C" w14:textId="77777777" w:rsidTr="008514C4">
        <w:trPr>
          <w:jc w:val="center"/>
        </w:trPr>
        <w:tc>
          <w:tcPr>
            <w:tcW w:w="1276" w:type="dxa"/>
          </w:tcPr>
          <w:p w14:paraId="1BC74D41" w14:textId="77777777" w:rsidR="005579D0" w:rsidRPr="005579D0" w:rsidRDefault="005579D0" w:rsidP="005579D0">
            <w:pPr>
              <w:spacing w:after="0" w:line="240" w:lineRule="auto"/>
              <w:rPr>
                <w:rFonts w:ascii="Times New Roman" w:hAnsi="Times New Roman"/>
                <w:bCs/>
                <w:sz w:val="24"/>
                <w:szCs w:val="24"/>
              </w:rPr>
            </w:pPr>
          </w:p>
        </w:tc>
        <w:tc>
          <w:tcPr>
            <w:tcW w:w="8399" w:type="dxa"/>
          </w:tcPr>
          <w:p w14:paraId="47EB6C69"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Total:</w:t>
            </w:r>
          </w:p>
        </w:tc>
        <w:tc>
          <w:tcPr>
            <w:tcW w:w="857" w:type="dxa"/>
          </w:tcPr>
          <w:p w14:paraId="2DAAE205"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28</w:t>
            </w:r>
          </w:p>
        </w:tc>
      </w:tr>
      <w:tr w:rsidR="005579D0" w:rsidRPr="005579D0" w14:paraId="68DAB89F" w14:textId="77777777" w:rsidTr="008514C4">
        <w:trPr>
          <w:jc w:val="center"/>
        </w:trPr>
        <w:tc>
          <w:tcPr>
            <w:tcW w:w="10532" w:type="dxa"/>
            <w:gridSpan w:val="3"/>
          </w:tcPr>
          <w:p w14:paraId="13DAFC57" w14:textId="77777777" w:rsidR="005579D0" w:rsidRPr="005579D0" w:rsidRDefault="005579D0" w:rsidP="005579D0">
            <w:pPr>
              <w:spacing w:after="0" w:line="240" w:lineRule="auto"/>
              <w:rPr>
                <w:rFonts w:ascii="Times New Roman" w:hAnsi="Times New Roman"/>
                <w:bCs/>
                <w:sz w:val="24"/>
                <w:szCs w:val="24"/>
              </w:rPr>
            </w:pPr>
            <w:r w:rsidRPr="005579D0">
              <w:rPr>
                <w:rFonts w:ascii="Times New Roman" w:hAnsi="Times New Roman"/>
                <w:bCs/>
                <w:sz w:val="24"/>
                <w:szCs w:val="24"/>
              </w:rPr>
              <w:t>Bibliografie:</w:t>
            </w:r>
          </w:p>
          <w:p w14:paraId="530F40EA" w14:textId="7FF5DDA2" w:rsidR="005579D0" w:rsidRPr="005579D0" w:rsidRDefault="005579D0" w:rsidP="005579D0">
            <w:pPr>
              <w:numPr>
                <w:ilvl w:val="0"/>
                <w:numId w:val="13"/>
              </w:numPr>
              <w:spacing w:after="0" w:line="240" w:lineRule="auto"/>
              <w:rPr>
                <w:rFonts w:ascii="Times New Roman" w:hAnsi="Times New Roman"/>
                <w:bCs/>
                <w:i/>
                <w:sz w:val="24"/>
                <w:szCs w:val="24"/>
              </w:rPr>
            </w:pPr>
            <w:r w:rsidRPr="005579D0">
              <w:rPr>
                <w:rFonts w:ascii="Times New Roman" w:hAnsi="Times New Roman"/>
                <w:bCs/>
                <w:i/>
                <w:sz w:val="24"/>
                <w:szCs w:val="24"/>
              </w:rPr>
              <w:t xml:space="preserve">Cursul în format electronic pe platforma Moodle. Grecu Iuliana, Management strategic, suport de curs electronic   </w:t>
            </w:r>
            <w:hyperlink r:id="rId12" w:history="1">
              <w:r w:rsidR="00C87F70" w:rsidRPr="00E43155">
                <w:rPr>
                  <w:rStyle w:val="Hyperlink"/>
                  <w:rFonts w:ascii="Times New Roman" w:hAnsi="Times New Roman"/>
                  <w:bCs/>
                  <w:i/>
                  <w:sz w:val="24"/>
                  <w:szCs w:val="24"/>
                </w:rPr>
                <w:t>https://curs.upb.ro/2025/course/view.php?id=1328</w:t>
              </w:r>
            </w:hyperlink>
            <w:r w:rsidR="00C87F70">
              <w:rPr>
                <w:rFonts w:ascii="Times New Roman" w:hAnsi="Times New Roman"/>
                <w:bCs/>
                <w:i/>
                <w:sz w:val="24"/>
                <w:szCs w:val="24"/>
              </w:rPr>
              <w:t xml:space="preserve"> </w:t>
            </w:r>
          </w:p>
          <w:p w14:paraId="0B3A2A67" w14:textId="77777777" w:rsidR="005579D0" w:rsidRPr="005579D0" w:rsidRDefault="005579D0" w:rsidP="005579D0">
            <w:pPr>
              <w:numPr>
                <w:ilvl w:val="0"/>
                <w:numId w:val="13"/>
              </w:numPr>
              <w:spacing w:after="0" w:line="240" w:lineRule="auto"/>
              <w:rPr>
                <w:rFonts w:ascii="Times New Roman" w:hAnsi="Times New Roman"/>
                <w:bCs/>
                <w:i/>
                <w:sz w:val="24"/>
                <w:szCs w:val="24"/>
              </w:rPr>
            </w:pPr>
            <w:r w:rsidRPr="005579D0">
              <w:rPr>
                <w:rFonts w:ascii="Times New Roman" w:hAnsi="Times New Roman"/>
                <w:bCs/>
                <w:i/>
                <w:sz w:val="24"/>
                <w:szCs w:val="24"/>
              </w:rPr>
              <w:t xml:space="preserve">Optimizări în management , S. Ionescu, </w:t>
            </w:r>
            <w:r w:rsidRPr="005579D0">
              <w:rPr>
                <w:rFonts w:ascii="Times New Roman" w:hAnsi="Times New Roman"/>
                <w:b/>
                <w:i/>
                <w:sz w:val="24"/>
                <w:szCs w:val="24"/>
              </w:rPr>
              <w:t>I. Grecu</w:t>
            </w:r>
            <w:r w:rsidRPr="005579D0">
              <w:rPr>
                <w:rFonts w:ascii="Times New Roman" w:hAnsi="Times New Roman"/>
                <w:bCs/>
                <w:i/>
                <w:sz w:val="24"/>
                <w:szCs w:val="24"/>
              </w:rPr>
              <w:t>, Editura Politehnica PRESS, 2015</w:t>
            </w:r>
          </w:p>
          <w:p w14:paraId="3762EAE9" w14:textId="6DFAF240" w:rsidR="005579D0" w:rsidRPr="005579D0" w:rsidRDefault="005579D0" w:rsidP="005579D0">
            <w:pPr>
              <w:numPr>
                <w:ilvl w:val="0"/>
                <w:numId w:val="13"/>
              </w:numPr>
              <w:spacing w:after="0" w:line="240" w:lineRule="auto"/>
              <w:rPr>
                <w:rFonts w:ascii="Times New Roman" w:hAnsi="Times New Roman"/>
                <w:bCs/>
                <w:i/>
                <w:sz w:val="24"/>
                <w:szCs w:val="24"/>
              </w:rPr>
            </w:pPr>
            <w:r w:rsidRPr="005579D0">
              <w:rPr>
                <w:rFonts w:ascii="Times New Roman" w:hAnsi="Times New Roman"/>
                <w:bCs/>
                <w:i/>
                <w:sz w:val="24"/>
                <w:szCs w:val="24"/>
              </w:rPr>
              <w:t>Dess, G., ș.a., Strategic Management: Creating Competitive Advantages, Seventh Edition, Mc Graw-Hill Education, New York, USA, 2014</w:t>
            </w:r>
          </w:p>
        </w:tc>
      </w:tr>
    </w:tbl>
    <w:p w14:paraId="0CDD3DC7" w14:textId="52BC28E2" w:rsidR="002A2A27" w:rsidRDefault="002A2A27"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7A68E5" w:rsidRPr="00FD3006" w14:paraId="71C4FD64" w14:textId="77777777" w:rsidTr="008514C4">
        <w:trPr>
          <w:trHeight w:val="310"/>
          <w:jc w:val="center"/>
        </w:trPr>
        <w:tc>
          <w:tcPr>
            <w:tcW w:w="10464" w:type="dxa"/>
            <w:gridSpan w:val="3"/>
            <w:vAlign w:val="center"/>
          </w:tcPr>
          <w:p w14:paraId="11E3F89B" w14:textId="77777777" w:rsidR="007A68E5" w:rsidRPr="00FD3006" w:rsidRDefault="007A68E5" w:rsidP="008514C4">
            <w:pPr>
              <w:spacing w:after="0" w:line="240" w:lineRule="auto"/>
              <w:rPr>
                <w:rFonts w:ascii="Times New Roman" w:hAnsi="Times New Roman"/>
                <w:b/>
                <w:bCs/>
                <w:sz w:val="24"/>
                <w:szCs w:val="24"/>
              </w:rPr>
            </w:pPr>
            <w:r w:rsidRPr="00470A14">
              <w:rPr>
                <w:rFonts w:ascii="Times New Roman" w:hAnsi="Times New Roman"/>
                <w:bCs/>
                <w:sz w:val="24"/>
                <w:szCs w:val="24"/>
              </w:rPr>
              <w:t>LABORATOR/ SEMINAR/</w:t>
            </w:r>
            <w:r w:rsidRPr="00FD3006">
              <w:rPr>
                <w:rFonts w:ascii="Times New Roman" w:hAnsi="Times New Roman"/>
                <w:b/>
                <w:bCs/>
                <w:sz w:val="24"/>
                <w:szCs w:val="24"/>
              </w:rPr>
              <w:t>PROIECT</w:t>
            </w:r>
          </w:p>
        </w:tc>
      </w:tr>
      <w:tr w:rsidR="007A68E5" w:rsidRPr="00FD3006" w14:paraId="33508140" w14:textId="77777777" w:rsidTr="008514C4">
        <w:trPr>
          <w:trHeight w:val="310"/>
          <w:jc w:val="center"/>
        </w:trPr>
        <w:tc>
          <w:tcPr>
            <w:tcW w:w="850" w:type="dxa"/>
            <w:vAlign w:val="center"/>
          </w:tcPr>
          <w:p w14:paraId="2D39D02D" w14:textId="77777777" w:rsidR="007A68E5" w:rsidRPr="00FD3006" w:rsidRDefault="007A68E5" w:rsidP="008514C4">
            <w:pPr>
              <w:spacing w:after="0" w:line="240" w:lineRule="auto"/>
              <w:jc w:val="center"/>
              <w:rPr>
                <w:rFonts w:ascii="Times New Roman" w:hAnsi="Times New Roman"/>
                <w:b/>
                <w:bCs/>
                <w:sz w:val="24"/>
                <w:szCs w:val="24"/>
              </w:rPr>
            </w:pPr>
            <w:r w:rsidRPr="00FD3006">
              <w:rPr>
                <w:rFonts w:ascii="Times New Roman" w:hAnsi="Times New Roman"/>
                <w:b/>
                <w:bCs/>
                <w:sz w:val="24"/>
                <w:szCs w:val="24"/>
              </w:rPr>
              <w:t xml:space="preserve">Nr. crt. </w:t>
            </w:r>
          </w:p>
        </w:tc>
        <w:tc>
          <w:tcPr>
            <w:tcW w:w="8740" w:type="dxa"/>
            <w:vAlign w:val="center"/>
          </w:tcPr>
          <w:p w14:paraId="1DF42917" w14:textId="77777777" w:rsidR="007A68E5" w:rsidRPr="00FD3006" w:rsidRDefault="007A68E5" w:rsidP="008514C4">
            <w:pPr>
              <w:spacing w:after="0" w:line="240" w:lineRule="auto"/>
              <w:jc w:val="center"/>
              <w:rPr>
                <w:rFonts w:ascii="Times New Roman" w:hAnsi="Times New Roman"/>
                <w:b/>
                <w:bCs/>
                <w:sz w:val="24"/>
                <w:szCs w:val="24"/>
              </w:rPr>
            </w:pPr>
            <w:r w:rsidRPr="00FD3006">
              <w:rPr>
                <w:rFonts w:ascii="Times New Roman" w:hAnsi="Times New Roman"/>
                <w:b/>
                <w:bCs/>
                <w:sz w:val="24"/>
                <w:szCs w:val="24"/>
              </w:rPr>
              <w:t>Conținutul</w:t>
            </w:r>
          </w:p>
        </w:tc>
        <w:tc>
          <w:tcPr>
            <w:tcW w:w="874" w:type="dxa"/>
            <w:vAlign w:val="center"/>
          </w:tcPr>
          <w:p w14:paraId="3AD9098F" w14:textId="77777777" w:rsidR="007A68E5" w:rsidRPr="00FD3006" w:rsidRDefault="007A68E5" w:rsidP="008514C4">
            <w:pPr>
              <w:spacing w:after="0" w:line="240" w:lineRule="auto"/>
              <w:jc w:val="center"/>
              <w:rPr>
                <w:rFonts w:ascii="Times New Roman" w:hAnsi="Times New Roman"/>
                <w:b/>
                <w:bCs/>
                <w:sz w:val="24"/>
                <w:szCs w:val="24"/>
              </w:rPr>
            </w:pPr>
            <w:r w:rsidRPr="00FD3006">
              <w:rPr>
                <w:rFonts w:ascii="Times New Roman" w:hAnsi="Times New Roman"/>
                <w:b/>
                <w:bCs/>
                <w:sz w:val="24"/>
                <w:szCs w:val="24"/>
              </w:rPr>
              <w:t>Nr. ore</w:t>
            </w:r>
          </w:p>
        </w:tc>
      </w:tr>
      <w:tr w:rsidR="007A68E5" w:rsidRPr="00FD3006" w14:paraId="5F3AF6C9" w14:textId="77777777" w:rsidTr="008514C4">
        <w:trPr>
          <w:trHeight w:val="310"/>
          <w:jc w:val="center"/>
        </w:trPr>
        <w:tc>
          <w:tcPr>
            <w:tcW w:w="850" w:type="dxa"/>
          </w:tcPr>
          <w:p w14:paraId="327B46F9"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t>1.</w:t>
            </w:r>
          </w:p>
        </w:tc>
        <w:tc>
          <w:tcPr>
            <w:tcW w:w="8740" w:type="dxa"/>
          </w:tcPr>
          <w:p w14:paraId="3E5E8650" w14:textId="77777777" w:rsidR="007A68E5" w:rsidRPr="00FD3006" w:rsidRDefault="007A68E5" w:rsidP="008514C4">
            <w:pPr>
              <w:spacing w:after="0" w:line="240" w:lineRule="auto"/>
              <w:jc w:val="both"/>
              <w:rPr>
                <w:rFonts w:ascii="Times New Roman" w:hAnsi="Times New Roman"/>
                <w:sz w:val="24"/>
                <w:szCs w:val="24"/>
              </w:rPr>
            </w:pPr>
            <w:r>
              <w:rPr>
                <w:rFonts w:ascii="Times New Roman" w:hAnsi="Times New Roman"/>
                <w:sz w:val="24"/>
                <w:szCs w:val="24"/>
              </w:rPr>
              <w:t>Analiza SWOT</w:t>
            </w:r>
          </w:p>
        </w:tc>
        <w:tc>
          <w:tcPr>
            <w:tcW w:w="874" w:type="dxa"/>
            <w:vAlign w:val="center"/>
          </w:tcPr>
          <w:p w14:paraId="4B538C52"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2</w:t>
            </w:r>
          </w:p>
        </w:tc>
      </w:tr>
      <w:tr w:rsidR="007A68E5" w:rsidRPr="00FD3006" w14:paraId="6AD86277" w14:textId="77777777" w:rsidTr="008514C4">
        <w:trPr>
          <w:trHeight w:val="310"/>
          <w:jc w:val="center"/>
        </w:trPr>
        <w:tc>
          <w:tcPr>
            <w:tcW w:w="850" w:type="dxa"/>
          </w:tcPr>
          <w:p w14:paraId="741A646B"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t>2.</w:t>
            </w:r>
          </w:p>
        </w:tc>
        <w:tc>
          <w:tcPr>
            <w:tcW w:w="8740" w:type="dxa"/>
          </w:tcPr>
          <w:p w14:paraId="338B5030" w14:textId="77777777" w:rsidR="007A68E5" w:rsidRPr="00FD3006" w:rsidRDefault="007A68E5" w:rsidP="008514C4">
            <w:pPr>
              <w:spacing w:after="0" w:line="240" w:lineRule="auto"/>
              <w:jc w:val="both"/>
              <w:rPr>
                <w:rFonts w:ascii="Times New Roman" w:hAnsi="Times New Roman"/>
                <w:sz w:val="24"/>
                <w:szCs w:val="24"/>
                <w:lang w:val="it-IT"/>
              </w:rPr>
            </w:pPr>
            <w:r>
              <w:rPr>
                <w:rFonts w:ascii="Times New Roman" w:hAnsi="Times New Roman"/>
                <w:sz w:val="24"/>
                <w:szCs w:val="24"/>
                <w:lang w:val="it-IT"/>
              </w:rPr>
              <w:t>Viziune, misiune, obiective, strategii</w:t>
            </w:r>
          </w:p>
        </w:tc>
        <w:tc>
          <w:tcPr>
            <w:tcW w:w="874" w:type="dxa"/>
            <w:vAlign w:val="center"/>
          </w:tcPr>
          <w:p w14:paraId="029009E6"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2</w:t>
            </w:r>
          </w:p>
        </w:tc>
      </w:tr>
      <w:tr w:rsidR="007A68E5" w:rsidRPr="00FD3006" w14:paraId="43D3B3E0" w14:textId="77777777" w:rsidTr="008514C4">
        <w:trPr>
          <w:trHeight w:val="310"/>
          <w:jc w:val="center"/>
        </w:trPr>
        <w:tc>
          <w:tcPr>
            <w:tcW w:w="850" w:type="dxa"/>
          </w:tcPr>
          <w:p w14:paraId="0A466BFE"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lastRenderedPageBreak/>
              <w:t>3.</w:t>
            </w:r>
          </w:p>
        </w:tc>
        <w:tc>
          <w:tcPr>
            <w:tcW w:w="8740" w:type="dxa"/>
          </w:tcPr>
          <w:p w14:paraId="4AA9A3F3" w14:textId="77777777" w:rsidR="007A68E5" w:rsidRPr="00FD3006" w:rsidRDefault="007A68E5" w:rsidP="008514C4">
            <w:pPr>
              <w:spacing w:after="0" w:line="240" w:lineRule="auto"/>
              <w:jc w:val="both"/>
              <w:rPr>
                <w:rFonts w:ascii="Times New Roman" w:hAnsi="Times New Roman"/>
                <w:sz w:val="24"/>
                <w:szCs w:val="24"/>
                <w:lang w:val="pt-BR"/>
              </w:rPr>
            </w:pPr>
            <w:r w:rsidRPr="00CA3418">
              <w:rPr>
                <w:rFonts w:ascii="Times New Roman" w:hAnsi="Times New Roman"/>
                <w:sz w:val="24"/>
                <w:szCs w:val="24"/>
                <w:lang w:val="pt-BR"/>
              </w:rPr>
              <w:t>Analiz</w:t>
            </w:r>
            <w:r>
              <w:rPr>
                <w:rFonts w:ascii="Times New Roman" w:hAnsi="Times New Roman"/>
                <w:sz w:val="24"/>
                <w:szCs w:val="24"/>
                <w:lang w:val="pt-BR"/>
              </w:rPr>
              <w:t>a mediului de afaceri</w:t>
            </w:r>
          </w:p>
        </w:tc>
        <w:tc>
          <w:tcPr>
            <w:tcW w:w="874" w:type="dxa"/>
            <w:vAlign w:val="center"/>
          </w:tcPr>
          <w:p w14:paraId="69036F5A"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2</w:t>
            </w:r>
          </w:p>
        </w:tc>
      </w:tr>
      <w:tr w:rsidR="007A68E5" w:rsidRPr="00FD3006" w14:paraId="09ABEF9F" w14:textId="77777777" w:rsidTr="008514C4">
        <w:trPr>
          <w:trHeight w:val="310"/>
          <w:jc w:val="center"/>
        </w:trPr>
        <w:tc>
          <w:tcPr>
            <w:tcW w:w="850" w:type="dxa"/>
          </w:tcPr>
          <w:p w14:paraId="2BA86C99"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t>4.</w:t>
            </w:r>
          </w:p>
        </w:tc>
        <w:tc>
          <w:tcPr>
            <w:tcW w:w="8740" w:type="dxa"/>
          </w:tcPr>
          <w:p w14:paraId="775AE359" w14:textId="77777777" w:rsidR="007A68E5" w:rsidRPr="00FD3006" w:rsidRDefault="007A68E5" w:rsidP="008514C4">
            <w:pPr>
              <w:spacing w:after="0" w:line="240" w:lineRule="auto"/>
              <w:jc w:val="both"/>
              <w:rPr>
                <w:rFonts w:ascii="Times New Roman" w:hAnsi="Times New Roman"/>
                <w:sz w:val="24"/>
                <w:szCs w:val="24"/>
              </w:rPr>
            </w:pPr>
            <w:r>
              <w:rPr>
                <w:rFonts w:ascii="Times New Roman" w:hAnsi="Times New Roman"/>
                <w:sz w:val="24"/>
                <w:szCs w:val="24"/>
              </w:rPr>
              <w:t>Teoria deciziei</w:t>
            </w:r>
          </w:p>
        </w:tc>
        <w:tc>
          <w:tcPr>
            <w:tcW w:w="874" w:type="dxa"/>
            <w:vAlign w:val="center"/>
          </w:tcPr>
          <w:p w14:paraId="74D0CF41"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4</w:t>
            </w:r>
          </w:p>
        </w:tc>
      </w:tr>
      <w:tr w:rsidR="007A68E5" w:rsidRPr="00FD3006" w14:paraId="6776DAA0" w14:textId="77777777" w:rsidTr="008514C4">
        <w:trPr>
          <w:trHeight w:val="310"/>
          <w:jc w:val="center"/>
        </w:trPr>
        <w:tc>
          <w:tcPr>
            <w:tcW w:w="850" w:type="dxa"/>
          </w:tcPr>
          <w:p w14:paraId="241455BE"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t>5.</w:t>
            </w:r>
          </w:p>
        </w:tc>
        <w:tc>
          <w:tcPr>
            <w:tcW w:w="8740" w:type="dxa"/>
          </w:tcPr>
          <w:p w14:paraId="3B2A2F98" w14:textId="77777777" w:rsidR="007A68E5" w:rsidRPr="00FD3006" w:rsidRDefault="007A68E5" w:rsidP="008514C4">
            <w:pPr>
              <w:spacing w:after="0" w:line="240" w:lineRule="auto"/>
              <w:jc w:val="both"/>
              <w:rPr>
                <w:rFonts w:ascii="Times New Roman" w:hAnsi="Times New Roman"/>
                <w:sz w:val="24"/>
                <w:szCs w:val="24"/>
              </w:rPr>
            </w:pPr>
            <w:r>
              <w:rPr>
                <w:rFonts w:ascii="Times New Roman" w:hAnsi="Times New Roman"/>
                <w:sz w:val="24"/>
                <w:szCs w:val="24"/>
              </w:rPr>
              <w:t>Matricea BCG</w:t>
            </w:r>
          </w:p>
        </w:tc>
        <w:tc>
          <w:tcPr>
            <w:tcW w:w="874" w:type="dxa"/>
            <w:vAlign w:val="center"/>
          </w:tcPr>
          <w:p w14:paraId="5C709E54"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2</w:t>
            </w:r>
          </w:p>
        </w:tc>
      </w:tr>
      <w:tr w:rsidR="007A68E5" w:rsidRPr="00FD3006" w14:paraId="6347E006" w14:textId="77777777" w:rsidTr="008514C4">
        <w:trPr>
          <w:trHeight w:val="310"/>
          <w:jc w:val="center"/>
        </w:trPr>
        <w:tc>
          <w:tcPr>
            <w:tcW w:w="850" w:type="dxa"/>
          </w:tcPr>
          <w:p w14:paraId="55AE0B5C" w14:textId="77777777" w:rsidR="007A68E5" w:rsidRPr="00FD3006" w:rsidRDefault="007A68E5" w:rsidP="008514C4">
            <w:pPr>
              <w:spacing w:after="0" w:line="240" w:lineRule="auto"/>
              <w:jc w:val="center"/>
              <w:rPr>
                <w:rFonts w:ascii="Times New Roman" w:hAnsi="Times New Roman"/>
                <w:sz w:val="24"/>
                <w:szCs w:val="24"/>
              </w:rPr>
            </w:pPr>
            <w:r w:rsidRPr="00FD3006">
              <w:rPr>
                <w:rFonts w:ascii="Times New Roman" w:hAnsi="Times New Roman"/>
                <w:sz w:val="24"/>
                <w:szCs w:val="24"/>
              </w:rPr>
              <w:t>6.</w:t>
            </w:r>
          </w:p>
        </w:tc>
        <w:tc>
          <w:tcPr>
            <w:tcW w:w="8740" w:type="dxa"/>
          </w:tcPr>
          <w:p w14:paraId="10F69D18" w14:textId="77777777" w:rsidR="007A68E5" w:rsidRPr="00FD3006" w:rsidRDefault="007A68E5" w:rsidP="008514C4">
            <w:pPr>
              <w:spacing w:after="0" w:line="240" w:lineRule="auto"/>
              <w:jc w:val="both"/>
              <w:rPr>
                <w:rFonts w:ascii="Times New Roman" w:hAnsi="Times New Roman"/>
                <w:sz w:val="24"/>
                <w:szCs w:val="24"/>
              </w:rPr>
            </w:pPr>
            <w:r>
              <w:rPr>
                <w:rFonts w:ascii="Times New Roman" w:hAnsi="Times New Roman"/>
                <w:sz w:val="24"/>
                <w:szCs w:val="24"/>
              </w:rPr>
              <w:t>Prezentare proiect: Analiza de situație a firmei XYZ</w:t>
            </w:r>
          </w:p>
        </w:tc>
        <w:tc>
          <w:tcPr>
            <w:tcW w:w="874" w:type="dxa"/>
          </w:tcPr>
          <w:p w14:paraId="5FF55EEF" w14:textId="77777777" w:rsidR="007A68E5" w:rsidRPr="00FD3006" w:rsidRDefault="007A68E5" w:rsidP="008514C4">
            <w:pPr>
              <w:spacing w:after="0" w:line="240" w:lineRule="auto"/>
              <w:jc w:val="center"/>
              <w:rPr>
                <w:rFonts w:ascii="Times New Roman" w:hAnsi="Times New Roman"/>
                <w:sz w:val="24"/>
                <w:szCs w:val="24"/>
              </w:rPr>
            </w:pPr>
            <w:r>
              <w:rPr>
                <w:rFonts w:ascii="Times New Roman" w:hAnsi="Times New Roman"/>
                <w:sz w:val="24"/>
                <w:szCs w:val="24"/>
              </w:rPr>
              <w:t>2</w:t>
            </w:r>
          </w:p>
        </w:tc>
      </w:tr>
      <w:tr w:rsidR="007A68E5" w:rsidRPr="00FD3006" w14:paraId="3BF68622" w14:textId="77777777" w:rsidTr="008514C4">
        <w:trPr>
          <w:jc w:val="center"/>
        </w:trPr>
        <w:tc>
          <w:tcPr>
            <w:tcW w:w="850" w:type="dxa"/>
          </w:tcPr>
          <w:p w14:paraId="576A20EB" w14:textId="77777777" w:rsidR="007A68E5" w:rsidRPr="00FD3006" w:rsidRDefault="007A68E5" w:rsidP="008514C4">
            <w:pPr>
              <w:spacing w:after="0" w:line="240" w:lineRule="auto"/>
              <w:rPr>
                <w:rFonts w:ascii="Times New Roman" w:hAnsi="Times New Roman"/>
                <w:sz w:val="24"/>
                <w:szCs w:val="24"/>
              </w:rPr>
            </w:pPr>
          </w:p>
        </w:tc>
        <w:tc>
          <w:tcPr>
            <w:tcW w:w="8740" w:type="dxa"/>
          </w:tcPr>
          <w:p w14:paraId="1D7DAFF0" w14:textId="77777777" w:rsidR="007A68E5" w:rsidRPr="00FD3006" w:rsidRDefault="007A68E5" w:rsidP="008514C4">
            <w:pPr>
              <w:spacing w:after="0" w:line="240" w:lineRule="auto"/>
              <w:jc w:val="right"/>
              <w:rPr>
                <w:rFonts w:ascii="Times New Roman" w:hAnsi="Times New Roman"/>
                <w:b/>
                <w:sz w:val="24"/>
                <w:szCs w:val="24"/>
              </w:rPr>
            </w:pPr>
            <w:r w:rsidRPr="00FD3006">
              <w:rPr>
                <w:rFonts w:ascii="Times New Roman" w:hAnsi="Times New Roman"/>
                <w:b/>
                <w:sz w:val="24"/>
                <w:szCs w:val="24"/>
              </w:rPr>
              <w:t>Total:</w:t>
            </w:r>
          </w:p>
        </w:tc>
        <w:tc>
          <w:tcPr>
            <w:tcW w:w="874" w:type="dxa"/>
          </w:tcPr>
          <w:p w14:paraId="79D3587C" w14:textId="77777777" w:rsidR="007A68E5" w:rsidRPr="00FD3006" w:rsidRDefault="007A68E5" w:rsidP="008514C4">
            <w:pPr>
              <w:spacing w:after="0" w:line="240" w:lineRule="auto"/>
              <w:jc w:val="center"/>
              <w:rPr>
                <w:rFonts w:ascii="Times New Roman" w:hAnsi="Times New Roman"/>
                <w:b/>
                <w:sz w:val="24"/>
                <w:szCs w:val="24"/>
              </w:rPr>
            </w:pPr>
            <w:r w:rsidRPr="00FD3006">
              <w:rPr>
                <w:rFonts w:ascii="Times New Roman" w:hAnsi="Times New Roman"/>
                <w:b/>
                <w:sz w:val="24"/>
                <w:szCs w:val="24"/>
              </w:rPr>
              <w:t>14</w:t>
            </w:r>
          </w:p>
        </w:tc>
      </w:tr>
      <w:tr w:rsidR="007A68E5" w:rsidRPr="00FD3006" w14:paraId="15D0253B" w14:textId="77777777" w:rsidTr="008514C4">
        <w:trPr>
          <w:jc w:val="center"/>
        </w:trPr>
        <w:tc>
          <w:tcPr>
            <w:tcW w:w="10464" w:type="dxa"/>
            <w:gridSpan w:val="3"/>
          </w:tcPr>
          <w:p w14:paraId="7B848E34" w14:textId="77777777" w:rsidR="007A68E5" w:rsidRPr="00FD3006" w:rsidRDefault="007A68E5" w:rsidP="008514C4">
            <w:pPr>
              <w:spacing w:after="0" w:line="240" w:lineRule="auto"/>
              <w:jc w:val="both"/>
              <w:rPr>
                <w:rFonts w:ascii="Times New Roman" w:hAnsi="Times New Roman"/>
                <w:color w:val="000000" w:themeColor="text1"/>
                <w:sz w:val="24"/>
                <w:szCs w:val="24"/>
              </w:rPr>
            </w:pPr>
            <w:r w:rsidRPr="00FD3006">
              <w:rPr>
                <w:rFonts w:ascii="Times New Roman" w:hAnsi="Times New Roman"/>
                <w:color w:val="000000" w:themeColor="text1"/>
                <w:sz w:val="24"/>
                <w:szCs w:val="24"/>
              </w:rPr>
              <w:t>Bibliografie:</w:t>
            </w:r>
          </w:p>
          <w:p w14:paraId="27506883" w14:textId="711D3D30" w:rsidR="007A68E5" w:rsidRPr="00CA3418" w:rsidRDefault="007A68E5" w:rsidP="008514C4">
            <w:pPr>
              <w:pStyle w:val="ListParagraph"/>
              <w:numPr>
                <w:ilvl w:val="0"/>
                <w:numId w:val="15"/>
              </w:numPr>
              <w:rPr>
                <w:rFonts w:ascii="Times New Roman" w:hAnsi="Times New Roman"/>
                <w:i/>
                <w:color w:val="000000" w:themeColor="text1"/>
                <w:sz w:val="24"/>
                <w:szCs w:val="24"/>
              </w:rPr>
            </w:pPr>
            <w:r w:rsidRPr="00CA3418">
              <w:rPr>
                <w:rFonts w:ascii="Times New Roman" w:hAnsi="Times New Roman"/>
                <w:i/>
                <w:color w:val="000000" w:themeColor="text1"/>
                <w:sz w:val="24"/>
                <w:szCs w:val="24"/>
              </w:rPr>
              <w:t xml:space="preserve">Cursul în format electronic pe platforma Moodle. Grecu Iuliana, Management strategic, suport de curs electronic </w:t>
            </w:r>
            <w:hyperlink r:id="rId13" w:history="1">
              <w:r w:rsidRPr="00E43155">
                <w:rPr>
                  <w:rStyle w:val="Hyperlink"/>
                  <w:rFonts w:ascii="Times New Roman" w:hAnsi="Times New Roman"/>
                  <w:bCs/>
                  <w:i/>
                  <w:sz w:val="24"/>
                  <w:szCs w:val="24"/>
                </w:rPr>
                <w:t>https://curs.upb.ro/2025/course/view.php?id=1328</w:t>
              </w:r>
            </w:hyperlink>
            <w:r>
              <w:rPr>
                <w:rFonts w:ascii="Times New Roman" w:hAnsi="Times New Roman"/>
                <w:bCs/>
                <w:i/>
                <w:sz w:val="24"/>
                <w:szCs w:val="24"/>
              </w:rPr>
              <w:t xml:space="preserve"> </w:t>
            </w:r>
          </w:p>
          <w:p w14:paraId="52C63ABD" w14:textId="77777777" w:rsidR="007A68E5" w:rsidRPr="00CA3418" w:rsidRDefault="007A68E5" w:rsidP="008514C4">
            <w:pPr>
              <w:pStyle w:val="ListParagraph"/>
              <w:numPr>
                <w:ilvl w:val="0"/>
                <w:numId w:val="15"/>
              </w:numPr>
              <w:spacing w:after="0" w:line="240" w:lineRule="auto"/>
              <w:jc w:val="both"/>
              <w:rPr>
                <w:rFonts w:ascii="Times New Roman" w:hAnsi="Times New Roman"/>
                <w:i/>
                <w:color w:val="000000" w:themeColor="text1"/>
                <w:sz w:val="24"/>
                <w:szCs w:val="24"/>
              </w:rPr>
            </w:pPr>
            <w:r w:rsidRPr="00CA3418">
              <w:rPr>
                <w:rFonts w:ascii="Times New Roman" w:hAnsi="Times New Roman"/>
                <w:i/>
                <w:color w:val="000000" w:themeColor="text1"/>
                <w:sz w:val="24"/>
                <w:szCs w:val="24"/>
              </w:rPr>
              <w:t>Băcanu, B., Practici de management strategic – Metode şi studii de caz, Editura Polirom, Iaşi, 2006</w:t>
            </w:r>
          </w:p>
          <w:p w14:paraId="19C833A3" w14:textId="77777777" w:rsidR="007A68E5" w:rsidRDefault="007A68E5" w:rsidP="008514C4">
            <w:pPr>
              <w:pStyle w:val="ListParagraph"/>
              <w:numPr>
                <w:ilvl w:val="0"/>
                <w:numId w:val="15"/>
              </w:numPr>
              <w:spacing w:after="0" w:line="240" w:lineRule="auto"/>
              <w:jc w:val="both"/>
              <w:rPr>
                <w:rFonts w:ascii="Times New Roman" w:hAnsi="Times New Roman"/>
                <w:i/>
                <w:color w:val="000000" w:themeColor="text1"/>
                <w:sz w:val="24"/>
                <w:szCs w:val="24"/>
              </w:rPr>
            </w:pPr>
            <w:r w:rsidRPr="00CA3418">
              <w:rPr>
                <w:rFonts w:ascii="Times New Roman" w:hAnsi="Times New Roman"/>
                <w:i/>
                <w:color w:val="000000" w:themeColor="text1"/>
                <w:sz w:val="24"/>
                <w:szCs w:val="24"/>
              </w:rPr>
              <w:t>Băcanu, B., Tehnici de analiză în managementul strategic, Editura Polirom, Iaşi, 2007</w:t>
            </w:r>
          </w:p>
          <w:p w14:paraId="3071B8ED" w14:textId="77777777" w:rsidR="007A68E5" w:rsidRPr="00281EA7" w:rsidRDefault="007A68E5" w:rsidP="008514C4">
            <w:pPr>
              <w:pStyle w:val="ListParagraph"/>
              <w:numPr>
                <w:ilvl w:val="0"/>
                <w:numId w:val="15"/>
              </w:numPr>
              <w:spacing w:after="0" w:line="240" w:lineRule="auto"/>
              <w:jc w:val="both"/>
              <w:rPr>
                <w:rFonts w:ascii="Times New Roman" w:hAnsi="Times New Roman"/>
                <w:i/>
                <w:color w:val="000000" w:themeColor="text1"/>
                <w:sz w:val="24"/>
                <w:szCs w:val="24"/>
              </w:rPr>
            </w:pPr>
            <w:r w:rsidRPr="00281EA7">
              <w:rPr>
                <w:rFonts w:ascii="Times New Roman" w:hAnsi="Times New Roman"/>
                <w:i/>
                <w:color w:val="000000" w:themeColor="text1"/>
                <w:sz w:val="24"/>
                <w:szCs w:val="24"/>
              </w:rPr>
              <w:t xml:space="preserve">Optimizări în management </w:t>
            </w:r>
            <w:r>
              <w:rPr>
                <w:rFonts w:ascii="Times New Roman" w:hAnsi="Times New Roman"/>
                <w:i/>
                <w:color w:val="000000" w:themeColor="text1"/>
                <w:sz w:val="24"/>
                <w:szCs w:val="24"/>
              </w:rPr>
              <w:t xml:space="preserve">, </w:t>
            </w:r>
            <w:r w:rsidRPr="00281EA7">
              <w:rPr>
                <w:rFonts w:ascii="Times New Roman" w:hAnsi="Times New Roman"/>
                <w:i/>
                <w:color w:val="000000" w:themeColor="text1"/>
                <w:sz w:val="24"/>
                <w:szCs w:val="24"/>
              </w:rPr>
              <w:t xml:space="preserve">S. Ionescu, </w:t>
            </w:r>
            <w:r w:rsidRPr="008700C3">
              <w:rPr>
                <w:rFonts w:ascii="Times New Roman" w:hAnsi="Times New Roman"/>
                <w:b/>
                <w:bCs/>
                <w:i/>
                <w:color w:val="000000" w:themeColor="text1"/>
                <w:sz w:val="24"/>
                <w:szCs w:val="24"/>
              </w:rPr>
              <w:t>I. Grecu</w:t>
            </w:r>
            <w:r w:rsidRPr="00281EA7">
              <w:rPr>
                <w:rFonts w:ascii="Times New Roman" w:hAnsi="Times New Roman"/>
                <w:i/>
                <w:color w:val="000000" w:themeColor="text1"/>
                <w:sz w:val="24"/>
                <w:szCs w:val="24"/>
              </w:rPr>
              <w:t>, Editura Politehnica PRESS, 2015</w:t>
            </w:r>
          </w:p>
        </w:tc>
      </w:tr>
    </w:tbl>
    <w:p w14:paraId="6281326B" w14:textId="77777777" w:rsidR="00745DEC" w:rsidRDefault="00745DEC"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254"/>
        <w:gridCol w:w="1672"/>
      </w:tblGrid>
      <w:tr w:rsidR="008700C3" w:rsidRPr="00FD3006" w14:paraId="5AD1DFD7" w14:textId="77777777" w:rsidTr="008514C4">
        <w:tc>
          <w:tcPr>
            <w:tcW w:w="2682" w:type="dxa"/>
          </w:tcPr>
          <w:p w14:paraId="7973757F"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Tip activitate</w:t>
            </w:r>
          </w:p>
        </w:tc>
        <w:tc>
          <w:tcPr>
            <w:tcW w:w="3848" w:type="dxa"/>
            <w:shd w:val="clear" w:color="auto" w:fill="D9D9D9"/>
          </w:tcPr>
          <w:p w14:paraId="5D6F7DF3" w14:textId="77777777" w:rsidR="008700C3" w:rsidRPr="00FD3006" w:rsidRDefault="008700C3" w:rsidP="008514C4">
            <w:pPr>
              <w:spacing w:after="0" w:line="240" w:lineRule="auto"/>
              <w:ind w:left="46" w:right="-154"/>
              <w:rPr>
                <w:rFonts w:ascii="Times New Roman" w:hAnsi="Times New Roman"/>
                <w:sz w:val="24"/>
                <w:szCs w:val="24"/>
              </w:rPr>
            </w:pPr>
            <w:r w:rsidRPr="00FD3006">
              <w:rPr>
                <w:rFonts w:ascii="Times New Roman" w:hAnsi="Times New Roman"/>
                <w:sz w:val="24"/>
                <w:szCs w:val="24"/>
              </w:rPr>
              <w:t>10.1 Criterii de evaluare</w:t>
            </w:r>
          </w:p>
        </w:tc>
        <w:tc>
          <w:tcPr>
            <w:tcW w:w="2254" w:type="dxa"/>
          </w:tcPr>
          <w:p w14:paraId="193FB403"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10.2 Metode de evaluare</w:t>
            </w:r>
          </w:p>
        </w:tc>
        <w:tc>
          <w:tcPr>
            <w:tcW w:w="1672" w:type="dxa"/>
          </w:tcPr>
          <w:p w14:paraId="3BE99DAC" w14:textId="77777777" w:rsidR="008700C3"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10.3 Pondere din nota finală</w:t>
            </w:r>
          </w:p>
          <w:p w14:paraId="0C52AD5F" w14:textId="77777777" w:rsidR="008700C3" w:rsidRPr="00FD3006" w:rsidRDefault="008700C3" w:rsidP="008514C4">
            <w:pPr>
              <w:spacing w:after="0" w:line="240" w:lineRule="auto"/>
              <w:rPr>
                <w:rFonts w:ascii="Times New Roman" w:hAnsi="Times New Roman"/>
                <w:sz w:val="24"/>
                <w:szCs w:val="24"/>
              </w:rPr>
            </w:pPr>
          </w:p>
        </w:tc>
      </w:tr>
      <w:tr w:rsidR="008700C3" w:rsidRPr="00FD3006" w14:paraId="1BF889B2" w14:textId="77777777" w:rsidTr="008514C4">
        <w:trPr>
          <w:trHeight w:val="848"/>
        </w:trPr>
        <w:tc>
          <w:tcPr>
            <w:tcW w:w="2682" w:type="dxa"/>
          </w:tcPr>
          <w:p w14:paraId="40851C23"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10.4 Curs</w:t>
            </w:r>
          </w:p>
        </w:tc>
        <w:tc>
          <w:tcPr>
            <w:tcW w:w="3848" w:type="dxa"/>
            <w:shd w:val="clear" w:color="auto" w:fill="D9D9D9"/>
          </w:tcPr>
          <w:p w14:paraId="4D954D2C"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Nota acordată pentru frecvența și conduita la activități</w:t>
            </w:r>
          </w:p>
        </w:tc>
        <w:tc>
          <w:tcPr>
            <w:tcW w:w="2254" w:type="dxa"/>
          </w:tcPr>
          <w:p w14:paraId="73BE5E62" w14:textId="77777777" w:rsidR="008700C3" w:rsidRPr="00FD3006" w:rsidRDefault="008700C3" w:rsidP="008514C4">
            <w:pPr>
              <w:spacing w:after="0" w:line="240" w:lineRule="auto"/>
              <w:rPr>
                <w:rFonts w:ascii="Times New Roman" w:hAnsi="Times New Roman"/>
                <w:sz w:val="24"/>
                <w:szCs w:val="24"/>
                <w:highlight w:val="yellow"/>
              </w:rPr>
            </w:pPr>
            <w:r w:rsidRPr="00FD3006">
              <w:rPr>
                <w:rFonts w:ascii="Times New Roman" w:hAnsi="Times New Roman"/>
                <w:sz w:val="24"/>
                <w:szCs w:val="24"/>
              </w:rPr>
              <w:t>Prezență și participare activă</w:t>
            </w:r>
          </w:p>
        </w:tc>
        <w:tc>
          <w:tcPr>
            <w:tcW w:w="1672" w:type="dxa"/>
          </w:tcPr>
          <w:p w14:paraId="6937C7CA" w14:textId="77777777" w:rsidR="008700C3" w:rsidRPr="00FD3006" w:rsidRDefault="008700C3" w:rsidP="008514C4">
            <w:pPr>
              <w:spacing w:after="0" w:line="240" w:lineRule="auto"/>
              <w:jc w:val="center"/>
              <w:rPr>
                <w:rFonts w:ascii="Times New Roman" w:hAnsi="Times New Roman"/>
                <w:sz w:val="24"/>
                <w:szCs w:val="24"/>
              </w:rPr>
            </w:pPr>
            <w:r>
              <w:rPr>
                <w:rFonts w:ascii="Times New Roman" w:hAnsi="Times New Roman"/>
                <w:sz w:val="24"/>
                <w:szCs w:val="24"/>
              </w:rPr>
              <w:t>15</w:t>
            </w:r>
            <w:r w:rsidRPr="00FD3006">
              <w:rPr>
                <w:rFonts w:ascii="Times New Roman" w:hAnsi="Times New Roman"/>
                <w:sz w:val="24"/>
                <w:szCs w:val="24"/>
              </w:rPr>
              <w:t xml:space="preserve"> %</w:t>
            </w:r>
          </w:p>
        </w:tc>
      </w:tr>
      <w:tr w:rsidR="008700C3" w:rsidRPr="00FD3006" w14:paraId="470BF8AF" w14:textId="77777777" w:rsidTr="008514C4">
        <w:trPr>
          <w:trHeight w:val="135"/>
        </w:trPr>
        <w:tc>
          <w:tcPr>
            <w:tcW w:w="2682" w:type="dxa"/>
            <w:vMerge w:val="restart"/>
          </w:tcPr>
          <w:p w14:paraId="28C72810" w14:textId="77777777" w:rsidR="008700C3" w:rsidRPr="00FD3006" w:rsidRDefault="008700C3" w:rsidP="008514C4">
            <w:pPr>
              <w:spacing w:after="0" w:line="240" w:lineRule="auto"/>
              <w:ind w:right="-150"/>
              <w:rPr>
                <w:rFonts w:ascii="Times New Roman" w:hAnsi="Times New Roman"/>
                <w:sz w:val="24"/>
                <w:szCs w:val="24"/>
              </w:rPr>
            </w:pPr>
            <w:r w:rsidRPr="00FD3006">
              <w:rPr>
                <w:rFonts w:ascii="Times New Roman" w:hAnsi="Times New Roman"/>
                <w:sz w:val="24"/>
                <w:szCs w:val="24"/>
              </w:rPr>
              <w:t>10.5 Seminar/laborator/proiect</w:t>
            </w:r>
          </w:p>
        </w:tc>
        <w:tc>
          <w:tcPr>
            <w:tcW w:w="3848" w:type="dxa"/>
            <w:shd w:val="clear" w:color="auto" w:fill="D9D9D9"/>
          </w:tcPr>
          <w:p w14:paraId="7B58C2B4" w14:textId="77777777" w:rsidR="008700C3" w:rsidRPr="00FD3006" w:rsidRDefault="008700C3" w:rsidP="008514C4">
            <w:pPr>
              <w:spacing w:after="0" w:line="240" w:lineRule="auto"/>
              <w:rPr>
                <w:rFonts w:ascii="Times New Roman" w:hAnsi="Times New Roman"/>
                <w:sz w:val="24"/>
                <w:szCs w:val="24"/>
                <w:highlight w:val="yellow"/>
              </w:rPr>
            </w:pPr>
            <w:r w:rsidRPr="00FD3006">
              <w:rPr>
                <w:rFonts w:ascii="Times New Roman" w:hAnsi="Times New Roman"/>
                <w:sz w:val="24"/>
                <w:szCs w:val="24"/>
              </w:rPr>
              <w:t>Nota acordată pentru frecvența și conduita la activități</w:t>
            </w:r>
          </w:p>
        </w:tc>
        <w:tc>
          <w:tcPr>
            <w:tcW w:w="2254" w:type="dxa"/>
          </w:tcPr>
          <w:p w14:paraId="17326BE1" w14:textId="77777777" w:rsidR="008700C3"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Prezență și participare activă</w:t>
            </w:r>
          </w:p>
          <w:p w14:paraId="04614D37" w14:textId="77777777" w:rsidR="008700C3" w:rsidRPr="00FD3006" w:rsidRDefault="008700C3" w:rsidP="008514C4">
            <w:pPr>
              <w:spacing w:after="0" w:line="240" w:lineRule="auto"/>
              <w:rPr>
                <w:rFonts w:ascii="Times New Roman" w:hAnsi="Times New Roman"/>
                <w:sz w:val="24"/>
                <w:szCs w:val="24"/>
                <w:highlight w:val="yellow"/>
              </w:rPr>
            </w:pPr>
          </w:p>
        </w:tc>
        <w:tc>
          <w:tcPr>
            <w:tcW w:w="1672" w:type="dxa"/>
          </w:tcPr>
          <w:p w14:paraId="23DBEC7B" w14:textId="77777777" w:rsidR="008700C3" w:rsidRPr="00FD3006" w:rsidRDefault="008700C3" w:rsidP="008514C4">
            <w:pPr>
              <w:spacing w:after="0" w:line="240" w:lineRule="auto"/>
              <w:jc w:val="center"/>
              <w:rPr>
                <w:rFonts w:ascii="Times New Roman" w:hAnsi="Times New Roman"/>
                <w:sz w:val="24"/>
                <w:szCs w:val="24"/>
                <w:highlight w:val="yellow"/>
              </w:rPr>
            </w:pPr>
            <w:r>
              <w:rPr>
                <w:rFonts w:ascii="Times New Roman" w:hAnsi="Times New Roman"/>
                <w:sz w:val="24"/>
                <w:szCs w:val="24"/>
              </w:rPr>
              <w:t>3</w:t>
            </w:r>
            <w:r w:rsidRPr="00FD3006">
              <w:rPr>
                <w:rFonts w:ascii="Times New Roman" w:hAnsi="Times New Roman"/>
                <w:sz w:val="24"/>
                <w:szCs w:val="24"/>
              </w:rPr>
              <w:t>0 %</w:t>
            </w:r>
          </w:p>
        </w:tc>
      </w:tr>
      <w:tr w:rsidR="008700C3" w:rsidRPr="00FD3006" w14:paraId="60CB0195" w14:textId="77777777" w:rsidTr="008514C4">
        <w:trPr>
          <w:trHeight w:val="135"/>
        </w:trPr>
        <w:tc>
          <w:tcPr>
            <w:tcW w:w="2682" w:type="dxa"/>
            <w:vMerge/>
          </w:tcPr>
          <w:p w14:paraId="31502EC9" w14:textId="77777777" w:rsidR="008700C3" w:rsidRPr="00FD3006" w:rsidRDefault="008700C3" w:rsidP="008514C4">
            <w:pPr>
              <w:spacing w:after="0" w:line="240" w:lineRule="auto"/>
              <w:ind w:right="-150"/>
              <w:rPr>
                <w:rFonts w:ascii="Times New Roman" w:hAnsi="Times New Roman"/>
                <w:sz w:val="24"/>
                <w:szCs w:val="24"/>
              </w:rPr>
            </w:pPr>
          </w:p>
        </w:tc>
        <w:tc>
          <w:tcPr>
            <w:tcW w:w="3848" w:type="dxa"/>
            <w:shd w:val="clear" w:color="auto" w:fill="D9D9D9"/>
          </w:tcPr>
          <w:p w14:paraId="6C1FAD5C"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Notă acordată pentru teme de casă/probleme/participare la studii de caz</w:t>
            </w:r>
          </w:p>
        </w:tc>
        <w:tc>
          <w:tcPr>
            <w:tcW w:w="2254" w:type="dxa"/>
          </w:tcPr>
          <w:p w14:paraId="164A822F" w14:textId="77777777" w:rsidR="008700C3" w:rsidRPr="00FD3006" w:rsidRDefault="008700C3" w:rsidP="008514C4">
            <w:pPr>
              <w:spacing w:after="0" w:line="240" w:lineRule="auto"/>
              <w:rPr>
                <w:rFonts w:ascii="Times New Roman" w:hAnsi="Times New Roman"/>
                <w:sz w:val="24"/>
                <w:szCs w:val="24"/>
              </w:rPr>
            </w:pPr>
            <w:r>
              <w:rPr>
                <w:rFonts w:ascii="Times New Roman" w:hAnsi="Times New Roman"/>
                <w:sz w:val="24"/>
                <w:szCs w:val="24"/>
              </w:rPr>
              <w:t>Teme de casă, dezvoltare și susținere proiect</w:t>
            </w:r>
          </w:p>
        </w:tc>
        <w:tc>
          <w:tcPr>
            <w:tcW w:w="1672" w:type="dxa"/>
          </w:tcPr>
          <w:p w14:paraId="4370FDF2" w14:textId="77777777" w:rsidR="008700C3" w:rsidRPr="00FD3006" w:rsidRDefault="008700C3" w:rsidP="008514C4">
            <w:pPr>
              <w:spacing w:after="0" w:line="240" w:lineRule="auto"/>
              <w:jc w:val="center"/>
              <w:rPr>
                <w:rFonts w:ascii="Times New Roman" w:hAnsi="Times New Roman"/>
                <w:sz w:val="24"/>
                <w:szCs w:val="24"/>
              </w:rPr>
            </w:pPr>
            <w:r>
              <w:rPr>
                <w:rFonts w:ascii="Times New Roman" w:hAnsi="Times New Roman"/>
                <w:sz w:val="24"/>
                <w:szCs w:val="24"/>
              </w:rPr>
              <w:t>35</w:t>
            </w:r>
            <w:r w:rsidRPr="00FD3006">
              <w:rPr>
                <w:rFonts w:ascii="Times New Roman" w:hAnsi="Times New Roman"/>
                <w:sz w:val="24"/>
                <w:szCs w:val="24"/>
              </w:rPr>
              <w:t xml:space="preserve"> %</w:t>
            </w:r>
          </w:p>
        </w:tc>
      </w:tr>
      <w:tr w:rsidR="008700C3" w:rsidRPr="00FD3006" w14:paraId="26E4E923" w14:textId="77777777" w:rsidTr="008514C4">
        <w:trPr>
          <w:trHeight w:val="135"/>
        </w:trPr>
        <w:tc>
          <w:tcPr>
            <w:tcW w:w="2682" w:type="dxa"/>
          </w:tcPr>
          <w:p w14:paraId="670894B5" w14:textId="77777777" w:rsidR="008700C3" w:rsidRPr="00FD3006" w:rsidRDefault="008700C3" w:rsidP="008514C4">
            <w:pPr>
              <w:spacing w:after="0" w:line="240" w:lineRule="auto"/>
              <w:ind w:right="-150"/>
              <w:rPr>
                <w:rFonts w:ascii="Times New Roman" w:hAnsi="Times New Roman"/>
                <w:sz w:val="24"/>
                <w:szCs w:val="24"/>
              </w:rPr>
            </w:pPr>
          </w:p>
        </w:tc>
        <w:tc>
          <w:tcPr>
            <w:tcW w:w="3848" w:type="dxa"/>
            <w:shd w:val="clear" w:color="auto" w:fill="D9D9D9"/>
          </w:tcPr>
          <w:p w14:paraId="4F3DCCF4" w14:textId="77777777" w:rsidR="008700C3" w:rsidRPr="00FD3006" w:rsidRDefault="008700C3" w:rsidP="008514C4">
            <w:pPr>
              <w:spacing w:after="0" w:line="240" w:lineRule="auto"/>
              <w:rPr>
                <w:rFonts w:ascii="Times New Roman" w:hAnsi="Times New Roman"/>
                <w:sz w:val="24"/>
                <w:szCs w:val="24"/>
              </w:rPr>
            </w:pPr>
            <w:r>
              <w:rPr>
                <w:rFonts w:ascii="Times New Roman" w:hAnsi="Times New Roman"/>
                <w:sz w:val="24"/>
                <w:szCs w:val="24"/>
              </w:rPr>
              <w:t>Verificare finală</w:t>
            </w:r>
          </w:p>
        </w:tc>
        <w:tc>
          <w:tcPr>
            <w:tcW w:w="2254" w:type="dxa"/>
          </w:tcPr>
          <w:p w14:paraId="10EC8762" w14:textId="77777777" w:rsidR="008700C3" w:rsidRPr="00FD3006" w:rsidRDefault="008700C3" w:rsidP="008514C4">
            <w:pPr>
              <w:spacing w:after="0" w:line="240" w:lineRule="auto"/>
              <w:rPr>
                <w:rFonts w:ascii="Times New Roman" w:hAnsi="Times New Roman"/>
                <w:sz w:val="24"/>
                <w:szCs w:val="24"/>
              </w:rPr>
            </w:pPr>
            <w:r>
              <w:rPr>
                <w:rFonts w:ascii="Times New Roman" w:hAnsi="Times New Roman"/>
                <w:sz w:val="24"/>
                <w:szCs w:val="24"/>
              </w:rPr>
              <w:t>Test final</w:t>
            </w:r>
          </w:p>
        </w:tc>
        <w:tc>
          <w:tcPr>
            <w:tcW w:w="1672" w:type="dxa"/>
          </w:tcPr>
          <w:p w14:paraId="5D126CCD" w14:textId="77777777" w:rsidR="008700C3" w:rsidRPr="00FD3006" w:rsidRDefault="008700C3" w:rsidP="008514C4">
            <w:pPr>
              <w:spacing w:after="0" w:line="240" w:lineRule="auto"/>
              <w:jc w:val="center"/>
              <w:rPr>
                <w:rFonts w:ascii="Times New Roman" w:hAnsi="Times New Roman"/>
                <w:sz w:val="24"/>
                <w:szCs w:val="24"/>
              </w:rPr>
            </w:pPr>
            <w:r>
              <w:rPr>
                <w:rFonts w:ascii="Times New Roman" w:hAnsi="Times New Roman"/>
                <w:sz w:val="24"/>
                <w:szCs w:val="24"/>
              </w:rPr>
              <w:t>20 %</w:t>
            </w:r>
          </w:p>
        </w:tc>
      </w:tr>
      <w:tr w:rsidR="008700C3" w:rsidRPr="00FD3006" w14:paraId="7FF3AE8A" w14:textId="77777777" w:rsidTr="008514C4">
        <w:tc>
          <w:tcPr>
            <w:tcW w:w="10456" w:type="dxa"/>
            <w:gridSpan w:val="4"/>
          </w:tcPr>
          <w:p w14:paraId="36D0B670" w14:textId="77777777"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10.6 Condiții de promovare</w:t>
            </w:r>
          </w:p>
        </w:tc>
      </w:tr>
      <w:tr w:rsidR="008700C3" w:rsidRPr="00FD3006" w14:paraId="4AEDB922" w14:textId="77777777" w:rsidTr="008514C4">
        <w:tc>
          <w:tcPr>
            <w:tcW w:w="10456" w:type="dxa"/>
            <w:gridSpan w:val="4"/>
          </w:tcPr>
          <w:p w14:paraId="427BEBC1" w14:textId="3F7B27C6"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Participarea activă la activitățile didactice</w:t>
            </w:r>
            <w:r>
              <w:rPr>
                <w:rFonts w:ascii="Times New Roman" w:hAnsi="Times New Roman"/>
                <w:sz w:val="24"/>
                <w:szCs w:val="24"/>
              </w:rPr>
              <w:t xml:space="preserve"> aplicative</w:t>
            </w:r>
            <w:r w:rsidRPr="00FD3006">
              <w:rPr>
                <w:rFonts w:ascii="Times New Roman" w:hAnsi="Times New Roman"/>
                <w:sz w:val="24"/>
                <w:szCs w:val="24"/>
              </w:rPr>
              <w:t>.</w:t>
            </w:r>
          </w:p>
          <w:p w14:paraId="27101C43" w14:textId="7527B6B0" w:rsidR="008700C3" w:rsidRPr="00FD3006" w:rsidRDefault="008700C3" w:rsidP="008514C4">
            <w:pPr>
              <w:spacing w:after="0" w:line="240" w:lineRule="auto"/>
              <w:rPr>
                <w:rFonts w:ascii="Times New Roman" w:hAnsi="Times New Roman"/>
                <w:sz w:val="24"/>
                <w:szCs w:val="24"/>
              </w:rPr>
            </w:pPr>
            <w:r w:rsidRPr="00FD3006">
              <w:rPr>
                <w:rFonts w:ascii="Times New Roman" w:hAnsi="Times New Roman"/>
                <w:sz w:val="24"/>
                <w:szCs w:val="24"/>
              </w:rPr>
              <w:t xml:space="preserve">Elaborarea și susținerea temelor </w:t>
            </w:r>
            <w:r>
              <w:rPr>
                <w:rFonts w:ascii="Times New Roman" w:hAnsi="Times New Roman"/>
                <w:sz w:val="24"/>
                <w:szCs w:val="24"/>
              </w:rPr>
              <w:t xml:space="preserve">și proiectului </w:t>
            </w:r>
            <w:r w:rsidRPr="00FD3006">
              <w:rPr>
                <w:rFonts w:ascii="Times New Roman" w:hAnsi="Times New Roman"/>
                <w:sz w:val="24"/>
                <w:szCs w:val="24"/>
              </w:rPr>
              <w:t xml:space="preserve">în cadrul activităților </w:t>
            </w:r>
            <w:r>
              <w:rPr>
                <w:rFonts w:ascii="Times New Roman" w:hAnsi="Times New Roman"/>
                <w:sz w:val="24"/>
                <w:szCs w:val="24"/>
              </w:rPr>
              <w:t>aplicative</w:t>
            </w:r>
            <w:r w:rsidRPr="00FD3006">
              <w:rPr>
                <w:rFonts w:ascii="Times New Roman" w:hAnsi="Times New Roman"/>
                <w:sz w:val="24"/>
                <w:szCs w:val="24"/>
              </w:rPr>
              <w:t>.</w:t>
            </w:r>
          </w:p>
          <w:p w14:paraId="30190551" w14:textId="77777777" w:rsidR="008700C3" w:rsidRPr="00FD3006" w:rsidRDefault="008700C3" w:rsidP="008514C4">
            <w:pPr>
              <w:spacing w:after="0" w:line="240" w:lineRule="auto"/>
              <w:rPr>
                <w:rFonts w:ascii="Times New Roman" w:hAnsi="Times New Roman"/>
                <w:sz w:val="24"/>
                <w:szCs w:val="24"/>
              </w:rPr>
            </w:pPr>
            <w:r>
              <w:rPr>
                <w:rFonts w:ascii="Times New Roman" w:hAnsi="Times New Roman"/>
                <w:sz w:val="24"/>
                <w:szCs w:val="24"/>
              </w:rPr>
              <w:t>Conform regulamentului aprobat de către Consiliul Facultății</w:t>
            </w:r>
            <w:r w:rsidRPr="00FD3006">
              <w:rPr>
                <w:rFonts w:ascii="Times New Roman" w:hAnsi="Times New Roman"/>
                <w:sz w:val="24"/>
                <w:szCs w:val="24"/>
              </w:rPr>
              <w:t>.</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D42223">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2766817B" w14:textId="77777777"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p w14:paraId="40DB0ACA" w14:textId="644BFCAF" w:rsidR="008700C3" w:rsidRDefault="008700C3" w:rsidP="000B3BD0">
            <w:pPr>
              <w:rPr>
                <w:rFonts w:ascii="Times New Roman" w:hAnsi="Times New Roman"/>
                <w:sz w:val="24"/>
                <w:szCs w:val="24"/>
              </w:rPr>
            </w:pPr>
            <w:r>
              <w:rPr>
                <w:rFonts w:ascii="Times New Roman" w:hAnsi="Times New Roman"/>
                <w:sz w:val="24"/>
                <w:szCs w:val="24"/>
              </w:rPr>
              <w:t>Șl.dr.ing. Iuliana GRECU</w:t>
            </w:r>
          </w:p>
        </w:tc>
        <w:tc>
          <w:tcPr>
            <w:tcW w:w="3982" w:type="dxa"/>
          </w:tcPr>
          <w:p w14:paraId="5D670ACD" w14:textId="7AA929D5"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756DE9E1" w14:textId="77777777" w:rsidR="008700C3" w:rsidRPr="00B4650B" w:rsidRDefault="008700C3" w:rsidP="000B3BD0">
            <w:pPr>
              <w:rPr>
                <w:rFonts w:ascii="Times New Roman" w:hAnsi="Times New Roman"/>
                <w:color w:val="92D050"/>
                <w:sz w:val="24"/>
                <w:szCs w:val="24"/>
              </w:rPr>
            </w:pPr>
          </w:p>
          <w:p w14:paraId="2E39C173" w14:textId="05508275" w:rsidR="003C6DC8" w:rsidRDefault="008700C3" w:rsidP="000B3BD0">
            <w:pPr>
              <w:rPr>
                <w:rFonts w:ascii="Times New Roman" w:hAnsi="Times New Roman"/>
                <w:sz w:val="24"/>
                <w:szCs w:val="24"/>
              </w:rPr>
            </w:pPr>
            <w:r>
              <w:rPr>
                <w:rFonts w:ascii="Times New Roman" w:hAnsi="Times New Roman"/>
                <w:sz w:val="24"/>
                <w:szCs w:val="24"/>
              </w:rPr>
              <w:t>Șl.dr.ing. Iuliana GRECU</w:t>
            </w:r>
          </w:p>
        </w:tc>
      </w:tr>
      <w:tr w:rsidR="00072B00" w14:paraId="6FD081A3" w14:textId="77777777" w:rsidTr="00D42223">
        <w:tc>
          <w:tcPr>
            <w:tcW w:w="2207" w:type="dxa"/>
          </w:tcPr>
          <w:p w14:paraId="346C1E2C" w14:textId="79E25FCF" w:rsidR="00072B00" w:rsidRDefault="008700C3" w:rsidP="000B3BD0">
            <w:pPr>
              <w:rPr>
                <w:rFonts w:ascii="Times New Roman" w:hAnsi="Times New Roman"/>
                <w:sz w:val="24"/>
                <w:szCs w:val="24"/>
              </w:rPr>
            </w:pPr>
            <w:r>
              <w:rPr>
                <w:rFonts w:ascii="Times New Roman" w:hAnsi="Times New Roman"/>
                <w:sz w:val="24"/>
                <w:szCs w:val="24"/>
              </w:rPr>
              <w:t>01.09.2025</w:t>
            </w:r>
          </w:p>
        </w:tc>
        <w:tc>
          <w:tcPr>
            <w:tcW w:w="4277" w:type="dxa"/>
          </w:tcPr>
          <w:p w14:paraId="32CE3FC6" w14:textId="77777777" w:rsidR="00072B00" w:rsidRDefault="00072B00" w:rsidP="000B3BD0">
            <w:pPr>
              <w:rPr>
                <w:rFonts w:ascii="Times New Roman" w:hAnsi="Times New Roman"/>
                <w:sz w:val="24"/>
                <w:szCs w:val="24"/>
              </w:rPr>
            </w:pPr>
          </w:p>
        </w:tc>
        <w:tc>
          <w:tcPr>
            <w:tcW w:w="3982" w:type="dxa"/>
          </w:tcPr>
          <w:p w14:paraId="2D7154D7" w14:textId="77777777" w:rsidR="00072B00" w:rsidRDefault="00072B00" w:rsidP="000B3BD0">
            <w:pPr>
              <w:rPr>
                <w:rFonts w:ascii="Times New Roman" w:hAnsi="Times New Roman"/>
                <w:sz w:val="24"/>
                <w:szCs w:val="24"/>
              </w:rPr>
            </w:pPr>
          </w:p>
        </w:tc>
      </w:tr>
      <w:tr w:rsidR="00072B00" w14:paraId="70CCFEEC" w14:textId="77777777" w:rsidTr="00D42223">
        <w:tc>
          <w:tcPr>
            <w:tcW w:w="2207" w:type="dxa"/>
          </w:tcPr>
          <w:p w14:paraId="3FBAC7CE" w14:textId="77777777" w:rsidR="00072B00" w:rsidRDefault="00072B00" w:rsidP="000B3BD0">
            <w:pPr>
              <w:rPr>
                <w:rFonts w:ascii="Times New Roman" w:hAnsi="Times New Roman"/>
                <w:sz w:val="24"/>
                <w:szCs w:val="24"/>
              </w:rPr>
            </w:pPr>
          </w:p>
        </w:tc>
        <w:tc>
          <w:tcPr>
            <w:tcW w:w="4277" w:type="dxa"/>
          </w:tcPr>
          <w:p w14:paraId="7B900FF6" w14:textId="77777777" w:rsidR="00072B00" w:rsidRDefault="00072B00" w:rsidP="000B3BD0">
            <w:pPr>
              <w:rPr>
                <w:rFonts w:ascii="Times New Roman" w:hAnsi="Times New Roman"/>
                <w:sz w:val="24"/>
                <w:szCs w:val="24"/>
              </w:rPr>
            </w:pPr>
          </w:p>
        </w:tc>
        <w:tc>
          <w:tcPr>
            <w:tcW w:w="3982" w:type="dxa"/>
          </w:tcPr>
          <w:p w14:paraId="60C1404F" w14:textId="77777777" w:rsidR="00072B00" w:rsidRDefault="00072B00" w:rsidP="000B3BD0">
            <w:pPr>
              <w:rPr>
                <w:rFonts w:ascii="Times New Roman" w:hAnsi="Times New Roman"/>
                <w:sz w:val="24"/>
                <w:szCs w:val="24"/>
              </w:rPr>
            </w:pPr>
          </w:p>
        </w:tc>
      </w:tr>
      <w:tr w:rsidR="00072B00" w14:paraId="39AA7B7F" w14:textId="77777777" w:rsidTr="00D42223">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3AEB22A2" w14:textId="1D54FF87"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 Nicolae IONESCU</w:t>
            </w:r>
          </w:p>
          <w:p w14:paraId="2497EC3C" w14:textId="67F15FD0"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D42223">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D42223">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73C39E1E" w14:textId="45A1C7AA"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Prof.dr.ing.ec. Cristian Vasile DOICIN</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B5C0" w14:textId="77777777" w:rsidR="00924C49" w:rsidRDefault="00924C49" w:rsidP="006B0230">
      <w:pPr>
        <w:spacing w:after="0" w:line="240" w:lineRule="auto"/>
      </w:pPr>
      <w:r>
        <w:separator/>
      </w:r>
    </w:p>
  </w:endnote>
  <w:endnote w:type="continuationSeparator" w:id="0">
    <w:p w14:paraId="74A924E4" w14:textId="77777777" w:rsidR="00924C49" w:rsidRDefault="00924C4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9DCE" w14:textId="77777777" w:rsidR="00924C49" w:rsidRDefault="00924C49" w:rsidP="006B0230">
      <w:pPr>
        <w:spacing w:after="0" w:line="240" w:lineRule="auto"/>
      </w:pPr>
      <w:r>
        <w:separator/>
      </w:r>
    </w:p>
  </w:footnote>
  <w:footnote w:type="continuationSeparator" w:id="0">
    <w:p w14:paraId="26B200E1" w14:textId="77777777" w:rsidR="00924C49" w:rsidRDefault="00924C4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634E1"/>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742"/>
    <w:rsid w:val="002C3E30"/>
    <w:rsid w:val="002C5D1B"/>
    <w:rsid w:val="002C7828"/>
    <w:rsid w:val="002C7C5A"/>
    <w:rsid w:val="002D5B8A"/>
    <w:rsid w:val="002D606A"/>
    <w:rsid w:val="002E3E12"/>
    <w:rsid w:val="002E5ECA"/>
    <w:rsid w:val="002E6938"/>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566F"/>
    <w:rsid w:val="0042161F"/>
    <w:rsid w:val="00426218"/>
    <w:rsid w:val="0042661B"/>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579D0"/>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0F52"/>
    <w:rsid w:val="006A175C"/>
    <w:rsid w:val="006B0230"/>
    <w:rsid w:val="006B04FD"/>
    <w:rsid w:val="006C2433"/>
    <w:rsid w:val="006D061F"/>
    <w:rsid w:val="006D2686"/>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6267"/>
    <w:rsid w:val="00757C43"/>
    <w:rsid w:val="00761633"/>
    <w:rsid w:val="00762B26"/>
    <w:rsid w:val="0077312B"/>
    <w:rsid w:val="007740E0"/>
    <w:rsid w:val="007927E2"/>
    <w:rsid w:val="007A0AF3"/>
    <w:rsid w:val="007A1B42"/>
    <w:rsid w:val="007A50A0"/>
    <w:rsid w:val="007A68E5"/>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00C3"/>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2874"/>
    <w:rsid w:val="008F44F6"/>
    <w:rsid w:val="008F48E0"/>
    <w:rsid w:val="0091383B"/>
    <w:rsid w:val="00916D13"/>
    <w:rsid w:val="00924336"/>
    <w:rsid w:val="00924485"/>
    <w:rsid w:val="00924C49"/>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619C"/>
    <w:rsid w:val="00BB50D8"/>
    <w:rsid w:val="00BC246B"/>
    <w:rsid w:val="00BC54CA"/>
    <w:rsid w:val="00BD7432"/>
    <w:rsid w:val="00BE0C98"/>
    <w:rsid w:val="00C016EB"/>
    <w:rsid w:val="00C036D6"/>
    <w:rsid w:val="00C116E4"/>
    <w:rsid w:val="00C1183D"/>
    <w:rsid w:val="00C14143"/>
    <w:rsid w:val="00C1599F"/>
    <w:rsid w:val="00C23CE9"/>
    <w:rsid w:val="00C26673"/>
    <w:rsid w:val="00C33B75"/>
    <w:rsid w:val="00C36E73"/>
    <w:rsid w:val="00C37AFA"/>
    <w:rsid w:val="00C424BD"/>
    <w:rsid w:val="00C62788"/>
    <w:rsid w:val="00C62D93"/>
    <w:rsid w:val="00C766FA"/>
    <w:rsid w:val="00C83775"/>
    <w:rsid w:val="00C85AC1"/>
    <w:rsid w:val="00C87F70"/>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2223"/>
    <w:rsid w:val="00D434C7"/>
    <w:rsid w:val="00D455BF"/>
    <w:rsid w:val="00D46EF7"/>
    <w:rsid w:val="00D54C6A"/>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328E"/>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55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s.upb.ro/2025/course/view.php?id=13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5/course/view.php?id=13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E50930D9-E3B4-490B-AD98-B45F4920508F}"/>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Iuliana GRECU (77036)</cp:lastModifiedBy>
  <cp:revision>40</cp:revision>
  <dcterms:created xsi:type="dcterms:W3CDTF">2024-03-11T12:36:00Z</dcterms:created>
  <dcterms:modified xsi:type="dcterms:W3CDTF">2025-10-19T12:12:00Z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