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0B3BD0">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0B3BD0">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ADD6978" w14:textId="1CBF3218" w:rsidR="00FD0711" w:rsidRPr="00162BD4" w:rsidRDefault="00162BD4" w:rsidP="000B3BD0">
            <w:pPr>
              <w:spacing w:after="0" w:line="240" w:lineRule="auto"/>
              <w:rPr>
                <w:rFonts w:ascii="Times New Roman" w:hAnsi="Times New Roman"/>
                <w:b/>
                <w:bCs/>
                <w:sz w:val="24"/>
                <w:szCs w:val="24"/>
              </w:rPr>
            </w:pPr>
            <w:r w:rsidRPr="00162BD4">
              <w:rPr>
                <w:rFonts w:ascii="Times New Roman" w:hAnsi="Times New Roman"/>
                <w:b/>
                <w:bCs/>
                <w:sz w:val="24"/>
                <w:szCs w:val="24"/>
              </w:rPr>
              <w:t>Managementul clasei de elevi</w:t>
            </w:r>
          </w:p>
          <w:p w14:paraId="3996590F" w14:textId="660FB0FA" w:rsidR="001F003F" w:rsidRPr="00364C75" w:rsidRDefault="00162BD4" w:rsidP="000B3BD0">
            <w:pPr>
              <w:spacing w:after="0" w:line="240" w:lineRule="auto"/>
              <w:rPr>
                <w:rFonts w:ascii="Times New Roman" w:hAnsi="Times New Roman"/>
                <w:b/>
                <w:bCs/>
                <w:sz w:val="24"/>
                <w:szCs w:val="24"/>
                <w:highlight w:val="yellow"/>
              </w:rPr>
            </w:pPr>
            <w:proofErr w:type="spellStart"/>
            <w:r w:rsidRPr="00162BD4">
              <w:rPr>
                <w:rFonts w:ascii="Times New Roman" w:hAnsi="Times New Roman"/>
                <w:b/>
                <w:bCs/>
                <w:sz w:val="24"/>
                <w:szCs w:val="24"/>
              </w:rPr>
              <w:t>Classroom</w:t>
            </w:r>
            <w:proofErr w:type="spellEnd"/>
            <w:r w:rsidRPr="00162BD4">
              <w:rPr>
                <w:rFonts w:ascii="Times New Roman" w:hAnsi="Times New Roman"/>
                <w:b/>
                <w:bCs/>
                <w:sz w:val="24"/>
                <w:szCs w:val="24"/>
              </w:rPr>
              <w:t xml:space="preserve"> management</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52B6C89D" w:rsidR="00FD0711" w:rsidRPr="0007194F" w:rsidRDefault="00162BD4" w:rsidP="000B3BD0">
            <w:pPr>
              <w:spacing w:after="0" w:line="240" w:lineRule="auto"/>
              <w:rPr>
                <w:rFonts w:ascii="Times New Roman" w:hAnsi="Times New Roman"/>
                <w:sz w:val="24"/>
                <w:szCs w:val="24"/>
              </w:rPr>
            </w:pPr>
            <w:r w:rsidRPr="00162BD4">
              <w:rPr>
                <w:rFonts w:ascii="Times New Roman" w:hAnsi="Times New Roman"/>
                <w:sz w:val="24"/>
                <w:szCs w:val="24"/>
              </w:rPr>
              <w:t>Lector univ. Dr. Alina ZAHARIA</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B455BF4" w:rsidR="00FD0711" w:rsidRPr="0007194F" w:rsidRDefault="00162BD4" w:rsidP="000B3BD0">
            <w:pPr>
              <w:spacing w:after="0" w:line="240" w:lineRule="auto"/>
              <w:rPr>
                <w:rFonts w:ascii="Times New Roman" w:hAnsi="Times New Roman"/>
                <w:sz w:val="24"/>
                <w:szCs w:val="24"/>
              </w:rPr>
            </w:pPr>
            <w:r w:rsidRPr="00162BD4">
              <w:rPr>
                <w:rFonts w:ascii="Times New Roman" w:hAnsi="Times New Roman"/>
                <w:sz w:val="24"/>
                <w:szCs w:val="24"/>
              </w:rPr>
              <w:t>Lector univ. Dr. Alina ZAHARIA</w:t>
            </w:r>
          </w:p>
        </w:tc>
      </w:tr>
      <w:tr w:rsidR="00700487"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51548A9D"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C1E6D82"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039D07C0"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09FFF14" w:rsidR="00FD0711" w:rsidRPr="00B97DD5" w:rsidRDefault="00162BD4"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410F5D7" w:rsidR="00204311" w:rsidRPr="00C116E4" w:rsidRDefault="00162BD4"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9CBB4D9" w:rsidR="00204311" w:rsidRPr="007F393B" w:rsidRDefault="00162BD4" w:rsidP="000B3BD0">
            <w:pPr>
              <w:spacing w:after="0" w:line="240" w:lineRule="auto"/>
              <w:rPr>
                <w:rFonts w:ascii="Times New Roman" w:hAnsi="Times New Roman"/>
                <w:sz w:val="24"/>
                <w:szCs w:val="24"/>
              </w:rPr>
            </w:pPr>
            <w:r>
              <w:rPr>
                <w:rFonts w:ascii="Times New Roman" w:hAnsi="Times New Roman"/>
                <w:sz w:val="24"/>
                <w:szCs w:val="24"/>
              </w:rPr>
              <w:t>UPB.06.C.06.L.012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0FBBEA9E"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05FA321E"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3AA2D73C"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6B4BA3B"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38FB533"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0CC59003"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690567EF" w:rsidR="0065472F"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25</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22A977C"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5B838C5" w:rsidR="00FD0711" w:rsidRPr="0007194F" w:rsidRDefault="00162BD4"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A5CDB4D" w:rsidR="00A8092B" w:rsidRPr="007F393B" w:rsidRDefault="00162BD4" w:rsidP="000B3BD0">
            <w:pPr>
              <w:spacing w:after="0" w:line="240" w:lineRule="auto"/>
              <w:rPr>
                <w:rFonts w:ascii="Times New Roman" w:hAnsi="Times New Roman"/>
                <w:sz w:val="24"/>
                <w:szCs w:val="24"/>
                <w:highlight w:val="yellow"/>
              </w:rPr>
            </w:pPr>
            <w:r w:rsidRPr="00162BD4">
              <w:rPr>
                <w:rFonts w:ascii="Times New Roman" w:hAnsi="Times New Roman"/>
                <w:sz w:val="24"/>
                <w:szCs w:val="24"/>
              </w:rPr>
              <w:t>15</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B7EEE61" w:rsidR="00FD0711" w:rsidRPr="00162BD4" w:rsidRDefault="00162BD4" w:rsidP="000B3BD0">
            <w:pPr>
              <w:spacing w:after="0" w:line="240" w:lineRule="auto"/>
              <w:jc w:val="center"/>
              <w:rPr>
                <w:rFonts w:ascii="Times New Roman" w:hAnsi="Times New Roman"/>
                <w:b/>
                <w:bCs/>
                <w:sz w:val="24"/>
                <w:szCs w:val="24"/>
              </w:rPr>
            </w:pPr>
            <w:r w:rsidRPr="00162BD4">
              <w:rPr>
                <w:rFonts w:ascii="Times New Roman" w:hAnsi="Times New Roman"/>
                <w:b/>
                <w:bCs/>
                <w:sz w:val="24"/>
                <w:szCs w:val="24"/>
              </w:rPr>
              <w:t>47</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16D0FEC" w:rsidR="00FD0711" w:rsidRPr="00162BD4" w:rsidRDefault="00162BD4" w:rsidP="000B3BD0">
            <w:pPr>
              <w:spacing w:after="0" w:line="240" w:lineRule="auto"/>
              <w:jc w:val="center"/>
              <w:rPr>
                <w:rFonts w:ascii="Times New Roman" w:hAnsi="Times New Roman"/>
                <w:b/>
                <w:bCs/>
                <w:sz w:val="24"/>
                <w:szCs w:val="24"/>
              </w:rPr>
            </w:pPr>
            <w:r w:rsidRPr="00162BD4">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AF3DD5B" w:rsidR="00FD0711" w:rsidRPr="00162BD4" w:rsidRDefault="00162BD4" w:rsidP="000B3BD0">
            <w:pPr>
              <w:spacing w:after="0" w:line="240" w:lineRule="auto"/>
              <w:jc w:val="center"/>
              <w:rPr>
                <w:rFonts w:ascii="Times New Roman" w:hAnsi="Times New Roman"/>
                <w:b/>
                <w:bCs/>
                <w:sz w:val="24"/>
                <w:szCs w:val="24"/>
              </w:rPr>
            </w:pPr>
            <w:r w:rsidRPr="00162BD4">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3A51024A" w:rsidR="00B609FA" w:rsidRPr="003D5FFB" w:rsidRDefault="003D5FFB" w:rsidP="003D5FFB">
            <w:pPr>
              <w:rPr>
                <w:rFonts w:ascii="Times New Roman" w:hAnsi="Times New Roman"/>
                <w:sz w:val="24"/>
                <w:szCs w:val="24"/>
                <w:highlight w:val="yellow"/>
              </w:rPr>
            </w:pPr>
            <w:r w:rsidRPr="003D5FFB">
              <w:rPr>
                <w:rFonts w:ascii="Times New Roman" w:hAnsi="Times New Roman"/>
                <w:sz w:val="24"/>
                <w:szCs w:val="24"/>
              </w:rPr>
              <w:t>Promovarea tuturor disciplinelor din cadrul programului de formare psihopedagogică</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029B66F1" w:rsidR="008421F0" w:rsidRPr="003D5FFB" w:rsidRDefault="003D5FFB" w:rsidP="003D5FFB">
            <w:pPr>
              <w:rPr>
                <w:rFonts w:ascii="Times New Roman" w:hAnsi="Times New Roman"/>
                <w:sz w:val="24"/>
                <w:szCs w:val="24"/>
                <w:highlight w:val="yellow"/>
              </w:rPr>
            </w:pPr>
            <w:proofErr w:type="spellStart"/>
            <w:r w:rsidRPr="003D5FFB">
              <w:rPr>
                <w:rFonts w:ascii="Times New Roman" w:hAnsi="Times New Roman"/>
                <w:sz w:val="24"/>
                <w:szCs w:val="24"/>
              </w:rPr>
              <w:t>Competenţe</w:t>
            </w:r>
            <w:proofErr w:type="spellEnd"/>
            <w:r w:rsidRPr="003D5FFB">
              <w:rPr>
                <w:rFonts w:ascii="Times New Roman" w:hAnsi="Times New Roman"/>
                <w:sz w:val="24"/>
                <w:szCs w:val="24"/>
              </w:rPr>
              <w:t xml:space="preserve"> specifice acestor discipline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768463E4" w:rsidR="00E20BD3" w:rsidRPr="007F393B" w:rsidRDefault="00730D20" w:rsidP="00730D20">
            <w:pPr>
              <w:spacing w:after="0" w:line="240" w:lineRule="auto"/>
              <w:jc w:val="center"/>
              <w:rPr>
                <w:rFonts w:ascii="Times New Roman" w:hAnsi="Times New Roman"/>
                <w:sz w:val="24"/>
                <w:szCs w:val="24"/>
                <w:highlight w:val="yellow"/>
              </w:rPr>
            </w:pPr>
            <w:r w:rsidRPr="00730D20">
              <w:rPr>
                <w:rFonts w:ascii="Times New Roman" w:hAnsi="Times New Roman"/>
                <w:sz w:val="24"/>
                <w:szCs w:val="24"/>
              </w:rPr>
              <w:t>-</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219359E4" w:rsidR="00D31C96" w:rsidRPr="00B97DD5" w:rsidRDefault="00730D20" w:rsidP="00730D20">
            <w:pPr>
              <w:spacing w:after="0" w:line="240" w:lineRule="auto"/>
              <w:jc w:val="center"/>
              <w:rPr>
                <w:rFonts w:ascii="Times New Roman" w:hAnsi="Times New Roman"/>
                <w:sz w:val="24"/>
                <w:szCs w:val="24"/>
              </w:rPr>
            </w:pPr>
            <w:r>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15E31DD" w14:textId="77777777" w:rsidR="00AC265F" w:rsidRDefault="00D31C96" w:rsidP="00AC265F">
      <w:pPr>
        <w:spacing w:line="240" w:lineRule="auto"/>
        <w:jc w:val="both"/>
        <w:rPr>
          <w:rFonts w:ascii="Times New Roman" w:hAnsi="Times New Roman"/>
          <w:b/>
          <w:i/>
          <w:color w:val="7F7F7F" w:themeColor="text1" w:themeTint="80"/>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0D4011B5" w14:textId="26245FA0" w:rsidR="000B3BD0" w:rsidRPr="00AC265F" w:rsidRDefault="00AC265F" w:rsidP="000B3BD0">
      <w:pPr>
        <w:spacing w:line="240" w:lineRule="auto"/>
        <w:jc w:val="both"/>
        <w:rPr>
          <w:rFonts w:ascii="Times New Roman" w:hAnsi="Times New Roman"/>
          <w:sz w:val="24"/>
          <w:szCs w:val="24"/>
        </w:rPr>
      </w:pPr>
      <w:bookmarkStart w:id="0" w:name="_Hlk139278969"/>
      <w:r w:rsidRPr="00AC265F">
        <w:rPr>
          <w:rFonts w:ascii="Times New Roman" w:hAnsi="Times New Roman"/>
          <w:sz w:val="24"/>
          <w:szCs w:val="24"/>
        </w:rPr>
        <w:t xml:space="preserve">Dobândirea de către </w:t>
      </w:r>
      <w:proofErr w:type="spellStart"/>
      <w:r w:rsidRPr="00AC265F">
        <w:rPr>
          <w:rFonts w:ascii="Times New Roman" w:hAnsi="Times New Roman"/>
          <w:sz w:val="24"/>
          <w:szCs w:val="24"/>
        </w:rPr>
        <w:t>studenţi</w:t>
      </w:r>
      <w:proofErr w:type="spellEnd"/>
      <w:r w:rsidRPr="00AC265F">
        <w:rPr>
          <w:rFonts w:ascii="Times New Roman" w:hAnsi="Times New Roman"/>
          <w:sz w:val="24"/>
          <w:szCs w:val="24"/>
        </w:rPr>
        <w:t xml:space="preserve"> a problematicii de bază a managementului clasei de elevi şi a elementelor necesare aplicării practice a cunoştinţelor teoretice </w:t>
      </w:r>
      <w:proofErr w:type="spellStart"/>
      <w:r w:rsidRPr="00AC265F">
        <w:rPr>
          <w:rFonts w:ascii="Times New Roman" w:hAnsi="Times New Roman"/>
          <w:sz w:val="24"/>
          <w:szCs w:val="24"/>
        </w:rPr>
        <w:t>însuşite</w:t>
      </w:r>
      <w:proofErr w:type="spellEnd"/>
      <w:r w:rsidRPr="00AC265F">
        <w:rPr>
          <w:rFonts w:ascii="Times New Roman" w:hAnsi="Times New Roman"/>
          <w:sz w:val="24"/>
          <w:szCs w:val="24"/>
        </w:rPr>
        <w:t>.</w:t>
      </w:r>
      <w:bookmarkEnd w:id="0"/>
    </w:p>
    <w:p w14:paraId="581229AD" w14:textId="7B795D06" w:rsidR="0091383B" w:rsidRPr="00033623" w:rsidRDefault="000B3BD0" w:rsidP="00033623">
      <w:pPr>
        <w:spacing w:after="160" w:line="278" w:lineRule="auto"/>
        <w:rPr>
          <w:rFonts w:ascii="Times New Roman" w:hAnsi="Times New Roman"/>
          <w:i/>
          <w:iCs/>
          <w:color w:val="7F7F7F" w:themeColor="text1" w:themeTint="80"/>
          <w:sz w:val="24"/>
          <w:szCs w:val="24"/>
          <w:highlight w:val="yellow"/>
        </w:rPr>
      </w:pPr>
      <w:r w:rsidRPr="00033623">
        <w:rPr>
          <w:rFonts w:ascii="Times New Roman" w:hAnsi="Times New Roman"/>
          <w:b/>
          <w:sz w:val="24"/>
          <w:szCs w:val="24"/>
        </w:rPr>
        <w:t>7</w:t>
      </w:r>
      <w:r w:rsidR="00D31C96" w:rsidRPr="00033623">
        <w:rPr>
          <w:rFonts w:ascii="Times New Roman" w:hAnsi="Times New Roman"/>
          <w:b/>
          <w:sz w:val="24"/>
          <w:szCs w:val="24"/>
        </w:rPr>
        <w:t>. Rezultatele învă</w:t>
      </w:r>
      <w:r w:rsidR="001B1709" w:rsidRPr="00033623">
        <w:rPr>
          <w:rFonts w:ascii="Times New Roman" w:hAnsi="Times New Roman"/>
          <w:b/>
          <w:sz w:val="24"/>
          <w:szCs w:val="24"/>
        </w:rPr>
        <w:t>ț</w:t>
      </w:r>
      <w:r w:rsidR="00D31C96" w:rsidRPr="00033623">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7B7BDDAF" w14:textId="77777777" w:rsidR="008D4307" w:rsidRPr="008D4307" w:rsidRDefault="008D4307" w:rsidP="008D4307">
            <w:pPr>
              <w:spacing w:after="0" w:line="240" w:lineRule="auto"/>
              <w:jc w:val="both"/>
              <w:rPr>
                <w:rFonts w:ascii="Times New Roman" w:hAnsi="Times New Roman"/>
                <w:sz w:val="24"/>
                <w:szCs w:val="24"/>
              </w:rPr>
            </w:pPr>
            <w:r w:rsidRPr="008D4307">
              <w:rPr>
                <w:rFonts w:ascii="Times New Roman" w:hAnsi="Times New Roman"/>
                <w:sz w:val="24"/>
                <w:szCs w:val="24"/>
              </w:rPr>
              <w:t>•</w:t>
            </w:r>
            <w:r w:rsidRPr="008D4307">
              <w:rPr>
                <w:rFonts w:ascii="Times New Roman" w:hAnsi="Times New Roman"/>
                <w:sz w:val="24"/>
                <w:szCs w:val="24"/>
              </w:rPr>
              <w:tab/>
            </w:r>
            <w:proofErr w:type="spellStart"/>
            <w:r w:rsidRPr="008D4307">
              <w:rPr>
                <w:rFonts w:ascii="Times New Roman" w:hAnsi="Times New Roman"/>
                <w:sz w:val="24"/>
                <w:szCs w:val="24"/>
              </w:rPr>
              <w:t>Cunoaşterea</w:t>
            </w:r>
            <w:proofErr w:type="spellEnd"/>
            <w:r w:rsidRPr="008D4307">
              <w:rPr>
                <w:rFonts w:ascii="Times New Roman" w:hAnsi="Times New Roman"/>
                <w:sz w:val="24"/>
                <w:szCs w:val="24"/>
              </w:rPr>
              <w:t xml:space="preserve"> </w:t>
            </w:r>
            <w:proofErr w:type="spellStart"/>
            <w:r w:rsidRPr="008D4307">
              <w:rPr>
                <w:rFonts w:ascii="Times New Roman" w:hAnsi="Times New Roman"/>
                <w:sz w:val="24"/>
                <w:szCs w:val="24"/>
              </w:rPr>
              <w:t>noţiunilor</w:t>
            </w:r>
            <w:proofErr w:type="spellEnd"/>
            <w:r w:rsidRPr="008D4307">
              <w:rPr>
                <w:rFonts w:ascii="Times New Roman" w:hAnsi="Times New Roman"/>
                <w:sz w:val="24"/>
                <w:szCs w:val="24"/>
              </w:rPr>
              <w:t>, conceptelor şi abordărilor teoretice ale managementului ca proces şi ca activitate sistematică în general şi ale managementului clasei de elevi, în special;</w:t>
            </w:r>
          </w:p>
          <w:p w14:paraId="59F46D0C" w14:textId="77777777" w:rsidR="008D4307" w:rsidRPr="008D4307" w:rsidRDefault="008D4307" w:rsidP="008D4307">
            <w:pPr>
              <w:spacing w:after="0" w:line="240" w:lineRule="auto"/>
              <w:jc w:val="both"/>
              <w:rPr>
                <w:rFonts w:ascii="Times New Roman" w:hAnsi="Times New Roman"/>
                <w:sz w:val="24"/>
                <w:szCs w:val="24"/>
              </w:rPr>
            </w:pPr>
            <w:r w:rsidRPr="008D4307">
              <w:rPr>
                <w:rFonts w:ascii="Times New Roman" w:hAnsi="Times New Roman"/>
                <w:sz w:val="24"/>
                <w:szCs w:val="24"/>
              </w:rPr>
              <w:t>•</w:t>
            </w:r>
            <w:r w:rsidRPr="008D4307">
              <w:rPr>
                <w:rFonts w:ascii="Times New Roman" w:hAnsi="Times New Roman"/>
                <w:sz w:val="24"/>
                <w:szCs w:val="24"/>
              </w:rPr>
              <w:tab/>
              <w:t xml:space="preserve"> Surprinderea elementelor generale şi specifice ale managementului proceselor şi </w:t>
            </w:r>
            <w:proofErr w:type="spellStart"/>
            <w:r w:rsidRPr="008D4307">
              <w:rPr>
                <w:rFonts w:ascii="Times New Roman" w:hAnsi="Times New Roman"/>
                <w:sz w:val="24"/>
                <w:szCs w:val="24"/>
              </w:rPr>
              <w:t>unităţilor</w:t>
            </w:r>
            <w:proofErr w:type="spellEnd"/>
            <w:r w:rsidRPr="008D4307">
              <w:rPr>
                <w:rFonts w:ascii="Times New Roman" w:hAnsi="Times New Roman"/>
                <w:sz w:val="24"/>
                <w:szCs w:val="24"/>
              </w:rPr>
              <w:t xml:space="preserve"> de </w:t>
            </w:r>
            <w:proofErr w:type="spellStart"/>
            <w:r w:rsidRPr="008D4307">
              <w:rPr>
                <w:rFonts w:ascii="Times New Roman" w:hAnsi="Times New Roman"/>
                <w:sz w:val="24"/>
                <w:szCs w:val="24"/>
              </w:rPr>
              <w:t>educaţie</w:t>
            </w:r>
            <w:proofErr w:type="spellEnd"/>
            <w:r w:rsidRPr="008D4307">
              <w:rPr>
                <w:rFonts w:ascii="Times New Roman" w:hAnsi="Times New Roman"/>
                <w:sz w:val="24"/>
                <w:szCs w:val="24"/>
              </w:rPr>
              <w:t xml:space="preserve"> şi </w:t>
            </w:r>
            <w:proofErr w:type="spellStart"/>
            <w:r w:rsidRPr="008D4307">
              <w:rPr>
                <w:rFonts w:ascii="Times New Roman" w:hAnsi="Times New Roman"/>
                <w:sz w:val="24"/>
                <w:szCs w:val="24"/>
              </w:rPr>
              <w:t>învăţământ</w:t>
            </w:r>
            <w:proofErr w:type="spellEnd"/>
            <w:r w:rsidRPr="008D4307">
              <w:rPr>
                <w:rFonts w:ascii="Times New Roman" w:hAnsi="Times New Roman"/>
                <w:sz w:val="24"/>
                <w:szCs w:val="24"/>
              </w:rPr>
              <w:t>;</w:t>
            </w:r>
          </w:p>
          <w:p w14:paraId="11084F16" w14:textId="77777777" w:rsidR="008D4307" w:rsidRPr="008D4307" w:rsidRDefault="008D4307" w:rsidP="008D4307">
            <w:pPr>
              <w:spacing w:after="0" w:line="240" w:lineRule="auto"/>
              <w:jc w:val="both"/>
              <w:rPr>
                <w:rFonts w:ascii="Times New Roman" w:hAnsi="Times New Roman"/>
                <w:sz w:val="24"/>
                <w:szCs w:val="24"/>
              </w:rPr>
            </w:pPr>
            <w:r w:rsidRPr="008D4307">
              <w:rPr>
                <w:rFonts w:ascii="Times New Roman" w:hAnsi="Times New Roman"/>
                <w:sz w:val="24"/>
                <w:szCs w:val="24"/>
              </w:rPr>
              <w:t>•</w:t>
            </w:r>
            <w:r w:rsidRPr="008D4307">
              <w:rPr>
                <w:rFonts w:ascii="Times New Roman" w:hAnsi="Times New Roman"/>
                <w:sz w:val="24"/>
                <w:szCs w:val="24"/>
              </w:rPr>
              <w:tab/>
              <w:t xml:space="preserve">Identificarea competenţelor manageriale ale personalului didactic implicat în procesul </w:t>
            </w:r>
            <w:proofErr w:type="spellStart"/>
            <w:r w:rsidRPr="008D4307">
              <w:rPr>
                <w:rFonts w:ascii="Times New Roman" w:hAnsi="Times New Roman"/>
                <w:sz w:val="24"/>
                <w:szCs w:val="24"/>
              </w:rPr>
              <w:t>educaţional</w:t>
            </w:r>
            <w:proofErr w:type="spellEnd"/>
            <w:r w:rsidRPr="008D4307">
              <w:rPr>
                <w:rFonts w:ascii="Times New Roman" w:hAnsi="Times New Roman"/>
                <w:sz w:val="24"/>
                <w:szCs w:val="24"/>
              </w:rPr>
              <w:t>;</w:t>
            </w:r>
          </w:p>
          <w:p w14:paraId="06CEBDC9" w14:textId="77777777" w:rsidR="008D4307" w:rsidRPr="008D4307" w:rsidRDefault="008D4307" w:rsidP="008D4307">
            <w:pPr>
              <w:spacing w:after="0" w:line="240" w:lineRule="auto"/>
              <w:jc w:val="both"/>
              <w:rPr>
                <w:rFonts w:ascii="Times New Roman" w:hAnsi="Times New Roman"/>
                <w:sz w:val="24"/>
                <w:szCs w:val="24"/>
              </w:rPr>
            </w:pPr>
            <w:r w:rsidRPr="008D4307">
              <w:rPr>
                <w:rFonts w:ascii="Times New Roman" w:hAnsi="Times New Roman"/>
                <w:sz w:val="24"/>
                <w:szCs w:val="24"/>
              </w:rPr>
              <w:t>•</w:t>
            </w:r>
            <w:r w:rsidRPr="008D4307">
              <w:rPr>
                <w:rFonts w:ascii="Times New Roman" w:hAnsi="Times New Roman"/>
                <w:sz w:val="24"/>
                <w:szCs w:val="24"/>
              </w:rPr>
              <w:tab/>
              <w:t>Identificarea tipurilor de relaţii din cadrul clasei de elevi;</w:t>
            </w:r>
          </w:p>
          <w:p w14:paraId="373D44E3" w14:textId="445383BD" w:rsidR="00E20BD3" w:rsidRPr="00CD5D12" w:rsidRDefault="008D4307" w:rsidP="008D4307">
            <w:pPr>
              <w:spacing w:after="0" w:line="240" w:lineRule="auto"/>
              <w:jc w:val="both"/>
              <w:rPr>
                <w:rFonts w:ascii="Times New Roman" w:hAnsi="Times New Roman"/>
                <w:b/>
                <w:bCs/>
                <w:sz w:val="24"/>
                <w:szCs w:val="24"/>
                <w:highlight w:val="yellow"/>
              </w:rPr>
            </w:pPr>
            <w:r w:rsidRPr="008D4307">
              <w:rPr>
                <w:rFonts w:ascii="Times New Roman" w:hAnsi="Times New Roman"/>
                <w:sz w:val="24"/>
                <w:szCs w:val="24"/>
              </w:rPr>
              <w:t>•</w:t>
            </w:r>
            <w:r w:rsidRPr="008D4307">
              <w:rPr>
                <w:rFonts w:ascii="Times New Roman" w:hAnsi="Times New Roman"/>
                <w:sz w:val="24"/>
                <w:szCs w:val="24"/>
              </w:rPr>
              <w:tab/>
              <w:t xml:space="preserve">Descrierea </w:t>
            </w:r>
            <w:proofErr w:type="spellStart"/>
            <w:r w:rsidRPr="008D4307">
              <w:rPr>
                <w:rFonts w:ascii="Times New Roman" w:hAnsi="Times New Roman"/>
                <w:sz w:val="24"/>
                <w:szCs w:val="24"/>
              </w:rPr>
              <w:t>relaţiilor</w:t>
            </w:r>
            <w:proofErr w:type="spellEnd"/>
            <w:r w:rsidRPr="008D4307">
              <w:rPr>
                <w:rFonts w:ascii="Times New Roman" w:hAnsi="Times New Roman"/>
                <w:sz w:val="24"/>
                <w:szCs w:val="24"/>
              </w:rPr>
              <w:t xml:space="preserve"> dintre stilurile manageriale şi climatul clasei.</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6EF7446" w14:textId="77777777" w:rsidR="008D4307" w:rsidRPr="008D4307" w:rsidRDefault="008D4307" w:rsidP="008D4307">
            <w:pPr>
              <w:pStyle w:val="Style1"/>
              <w:rPr>
                <w:rFonts w:ascii="Times New Roman" w:hAnsi="Times New Roman"/>
                <w:szCs w:val="24"/>
                <w:lang w:val="fr-FR"/>
              </w:rPr>
            </w:pPr>
            <w:r w:rsidRPr="008D4307">
              <w:rPr>
                <w:rFonts w:ascii="Times New Roman" w:hAnsi="Times New Roman"/>
                <w:szCs w:val="24"/>
                <w:lang w:val="fr-FR"/>
              </w:rPr>
              <w:t xml:space="preserve">C1. Utilizarea cunoştinţelor de </w:t>
            </w:r>
            <w:proofErr w:type="spellStart"/>
            <w:r w:rsidRPr="008D4307">
              <w:rPr>
                <w:rFonts w:ascii="Times New Roman" w:hAnsi="Times New Roman"/>
                <w:szCs w:val="24"/>
                <w:lang w:val="fr-FR"/>
              </w:rPr>
              <w:t>specialitate</w:t>
            </w:r>
            <w:proofErr w:type="spellEnd"/>
            <w:r w:rsidRPr="008D4307">
              <w:rPr>
                <w:rFonts w:ascii="Times New Roman" w:hAnsi="Times New Roman"/>
                <w:szCs w:val="24"/>
                <w:lang w:val="fr-FR"/>
              </w:rPr>
              <w:t xml:space="preserve"> pentru </w:t>
            </w:r>
            <w:proofErr w:type="spellStart"/>
            <w:r w:rsidRPr="008D4307">
              <w:rPr>
                <w:rFonts w:ascii="Times New Roman" w:hAnsi="Times New Roman"/>
                <w:szCs w:val="24"/>
                <w:lang w:val="fr-FR"/>
              </w:rPr>
              <w:t>explicarea</w:t>
            </w:r>
            <w:proofErr w:type="spellEnd"/>
            <w:r w:rsidRPr="008D4307">
              <w:rPr>
                <w:rFonts w:ascii="Times New Roman" w:hAnsi="Times New Roman"/>
                <w:szCs w:val="24"/>
                <w:lang w:val="fr-FR"/>
              </w:rPr>
              <w:t xml:space="preserve"> si </w:t>
            </w:r>
            <w:proofErr w:type="spellStart"/>
            <w:r w:rsidRPr="008D4307">
              <w:rPr>
                <w:rFonts w:ascii="Times New Roman" w:hAnsi="Times New Roman"/>
                <w:szCs w:val="24"/>
                <w:lang w:val="fr-FR"/>
              </w:rPr>
              <w:t>interpretarea</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unor</w:t>
            </w:r>
            <w:proofErr w:type="spellEnd"/>
            <w:r w:rsidRPr="008D4307">
              <w:rPr>
                <w:rFonts w:ascii="Times New Roman" w:hAnsi="Times New Roman"/>
                <w:szCs w:val="24"/>
                <w:lang w:val="fr-FR"/>
              </w:rPr>
              <w:t xml:space="preserve"> situaţii </w:t>
            </w:r>
            <w:proofErr w:type="spellStart"/>
            <w:r w:rsidRPr="008D4307">
              <w:rPr>
                <w:rFonts w:ascii="Times New Roman" w:hAnsi="Times New Roman"/>
                <w:szCs w:val="24"/>
                <w:lang w:val="fr-FR"/>
              </w:rPr>
              <w:t>noi</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în</w:t>
            </w:r>
            <w:proofErr w:type="spellEnd"/>
            <w:r w:rsidRPr="008D4307">
              <w:rPr>
                <w:rFonts w:ascii="Times New Roman" w:hAnsi="Times New Roman"/>
                <w:szCs w:val="24"/>
                <w:lang w:val="fr-FR"/>
              </w:rPr>
              <w:t xml:space="preserve"> contexte mai </w:t>
            </w:r>
            <w:proofErr w:type="spellStart"/>
            <w:r w:rsidRPr="008D4307">
              <w:rPr>
                <w:rFonts w:ascii="Times New Roman" w:hAnsi="Times New Roman"/>
                <w:szCs w:val="24"/>
                <w:lang w:val="fr-FR"/>
              </w:rPr>
              <w:t>largi</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asociate</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domeniului</w:t>
            </w:r>
            <w:proofErr w:type="spellEnd"/>
            <w:r w:rsidRPr="008D4307">
              <w:rPr>
                <w:rFonts w:ascii="Times New Roman" w:hAnsi="Times New Roman"/>
                <w:szCs w:val="24"/>
                <w:lang w:val="fr-FR"/>
              </w:rPr>
              <w:t>;</w:t>
            </w:r>
          </w:p>
          <w:p w14:paraId="1B4C7414" w14:textId="77777777" w:rsidR="008D4307" w:rsidRPr="008D4307" w:rsidRDefault="008D4307" w:rsidP="008D4307">
            <w:pPr>
              <w:pStyle w:val="Style1"/>
              <w:rPr>
                <w:rFonts w:ascii="Times New Roman" w:hAnsi="Times New Roman"/>
                <w:szCs w:val="24"/>
                <w:lang w:val="fr-FR"/>
              </w:rPr>
            </w:pPr>
            <w:r w:rsidRPr="008D4307">
              <w:rPr>
                <w:rFonts w:ascii="Times New Roman" w:hAnsi="Times New Roman"/>
                <w:szCs w:val="24"/>
                <w:lang w:val="fr-FR"/>
              </w:rPr>
              <w:t xml:space="preserve">C2.tilizarea </w:t>
            </w:r>
            <w:proofErr w:type="spellStart"/>
            <w:r w:rsidRPr="008D4307">
              <w:rPr>
                <w:rFonts w:ascii="Times New Roman" w:hAnsi="Times New Roman"/>
                <w:szCs w:val="24"/>
                <w:lang w:val="fr-FR"/>
              </w:rPr>
              <w:t>nuanţată</w:t>
            </w:r>
            <w:proofErr w:type="spellEnd"/>
            <w:r w:rsidRPr="008D4307">
              <w:rPr>
                <w:rFonts w:ascii="Times New Roman" w:hAnsi="Times New Roman"/>
                <w:szCs w:val="24"/>
                <w:lang w:val="fr-FR"/>
              </w:rPr>
              <w:t xml:space="preserve"> si </w:t>
            </w:r>
            <w:proofErr w:type="spellStart"/>
            <w:r w:rsidRPr="008D4307">
              <w:rPr>
                <w:rFonts w:ascii="Times New Roman" w:hAnsi="Times New Roman"/>
                <w:szCs w:val="24"/>
                <w:lang w:val="fr-FR"/>
              </w:rPr>
              <w:t>pertinentă</w:t>
            </w:r>
            <w:proofErr w:type="spellEnd"/>
            <w:r w:rsidRPr="008D4307">
              <w:rPr>
                <w:rFonts w:ascii="Times New Roman" w:hAnsi="Times New Roman"/>
                <w:szCs w:val="24"/>
                <w:lang w:val="fr-FR"/>
              </w:rPr>
              <w:t xml:space="preserve"> de </w:t>
            </w:r>
            <w:proofErr w:type="spellStart"/>
            <w:r w:rsidRPr="008D4307">
              <w:rPr>
                <w:rFonts w:ascii="Times New Roman" w:hAnsi="Times New Roman"/>
                <w:szCs w:val="24"/>
                <w:lang w:val="fr-FR"/>
              </w:rPr>
              <w:t>criterii</w:t>
            </w:r>
            <w:proofErr w:type="spellEnd"/>
            <w:r w:rsidRPr="008D4307">
              <w:rPr>
                <w:rFonts w:ascii="Times New Roman" w:hAnsi="Times New Roman"/>
                <w:szCs w:val="24"/>
                <w:lang w:val="fr-FR"/>
              </w:rPr>
              <w:t xml:space="preserve"> şi </w:t>
            </w:r>
            <w:proofErr w:type="spellStart"/>
            <w:r w:rsidRPr="008D4307">
              <w:rPr>
                <w:rFonts w:ascii="Times New Roman" w:hAnsi="Times New Roman"/>
                <w:szCs w:val="24"/>
                <w:lang w:val="fr-FR"/>
              </w:rPr>
              <w:t>metode</w:t>
            </w:r>
            <w:proofErr w:type="spellEnd"/>
            <w:r w:rsidRPr="008D4307">
              <w:rPr>
                <w:rFonts w:ascii="Times New Roman" w:hAnsi="Times New Roman"/>
                <w:szCs w:val="24"/>
                <w:lang w:val="fr-FR"/>
              </w:rPr>
              <w:t xml:space="preserve"> de </w:t>
            </w:r>
            <w:proofErr w:type="spellStart"/>
            <w:r w:rsidRPr="008D4307">
              <w:rPr>
                <w:rFonts w:ascii="Times New Roman" w:hAnsi="Times New Roman"/>
                <w:szCs w:val="24"/>
                <w:lang w:val="fr-FR"/>
              </w:rPr>
              <w:t>evaluare</w:t>
            </w:r>
            <w:proofErr w:type="spellEnd"/>
            <w:r w:rsidRPr="008D4307">
              <w:rPr>
                <w:rFonts w:ascii="Times New Roman" w:hAnsi="Times New Roman"/>
                <w:szCs w:val="24"/>
                <w:lang w:val="fr-FR"/>
              </w:rPr>
              <w:t xml:space="preserve">, pentru a formula </w:t>
            </w:r>
            <w:proofErr w:type="spellStart"/>
            <w:r w:rsidRPr="008D4307">
              <w:rPr>
                <w:rFonts w:ascii="Times New Roman" w:hAnsi="Times New Roman"/>
                <w:szCs w:val="24"/>
                <w:lang w:val="fr-FR"/>
              </w:rPr>
              <w:t>judecăţi</w:t>
            </w:r>
            <w:proofErr w:type="spellEnd"/>
            <w:r w:rsidRPr="008D4307">
              <w:rPr>
                <w:rFonts w:ascii="Times New Roman" w:hAnsi="Times New Roman"/>
                <w:szCs w:val="24"/>
                <w:lang w:val="fr-FR"/>
              </w:rPr>
              <w:t xml:space="preserve"> de </w:t>
            </w:r>
            <w:proofErr w:type="spellStart"/>
            <w:r w:rsidRPr="008D4307">
              <w:rPr>
                <w:rFonts w:ascii="Times New Roman" w:hAnsi="Times New Roman"/>
                <w:szCs w:val="24"/>
                <w:lang w:val="fr-FR"/>
              </w:rPr>
              <w:t>valoare</w:t>
            </w:r>
            <w:proofErr w:type="spellEnd"/>
            <w:r w:rsidRPr="008D4307">
              <w:rPr>
                <w:rFonts w:ascii="Times New Roman" w:hAnsi="Times New Roman"/>
                <w:szCs w:val="24"/>
                <w:lang w:val="fr-FR"/>
              </w:rPr>
              <w:t xml:space="preserve"> şi a </w:t>
            </w:r>
            <w:proofErr w:type="spellStart"/>
            <w:r w:rsidRPr="008D4307">
              <w:rPr>
                <w:rFonts w:ascii="Times New Roman" w:hAnsi="Times New Roman"/>
                <w:szCs w:val="24"/>
                <w:lang w:val="fr-FR"/>
              </w:rPr>
              <w:t>fundamenta</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decizii</w:t>
            </w:r>
            <w:proofErr w:type="spellEnd"/>
            <w:r w:rsidRPr="008D4307">
              <w:rPr>
                <w:rFonts w:ascii="Times New Roman" w:hAnsi="Times New Roman"/>
                <w:szCs w:val="24"/>
                <w:lang w:val="fr-FR"/>
              </w:rPr>
              <w:t xml:space="preserve"> constructive;</w:t>
            </w:r>
          </w:p>
          <w:p w14:paraId="5F0DE427" w14:textId="77777777" w:rsidR="008D4307" w:rsidRPr="008D4307" w:rsidRDefault="008D4307" w:rsidP="008D4307">
            <w:pPr>
              <w:pStyle w:val="Style1"/>
              <w:rPr>
                <w:rFonts w:ascii="Times New Roman" w:hAnsi="Times New Roman"/>
                <w:szCs w:val="24"/>
                <w:lang w:val="fr-FR"/>
              </w:rPr>
            </w:pPr>
            <w:r w:rsidRPr="008D4307">
              <w:rPr>
                <w:rFonts w:ascii="Times New Roman" w:hAnsi="Times New Roman"/>
                <w:szCs w:val="24"/>
                <w:lang w:val="fr-FR"/>
              </w:rPr>
              <w:t xml:space="preserve">C3. </w:t>
            </w:r>
            <w:proofErr w:type="spellStart"/>
            <w:r w:rsidRPr="008D4307">
              <w:rPr>
                <w:rFonts w:ascii="Times New Roman" w:hAnsi="Times New Roman"/>
                <w:szCs w:val="24"/>
                <w:lang w:val="fr-FR"/>
              </w:rPr>
              <w:t>Aplicarea</w:t>
            </w:r>
            <w:proofErr w:type="spellEnd"/>
            <w:r w:rsidRPr="008D4307">
              <w:rPr>
                <w:rFonts w:ascii="Times New Roman" w:hAnsi="Times New Roman"/>
                <w:szCs w:val="24"/>
                <w:lang w:val="fr-FR"/>
              </w:rPr>
              <w:t xml:space="preserve"> cunoştinţelor </w:t>
            </w:r>
            <w:proofErr w:type="spellStart"/>
            <w:r w:rsidRPr="008D4307">
              <w:rPr>
                <w:rFonts w:ascii="Times New Roman" w:hAnsi="Times New Roman"/>
                <w:szCs w:val="24"/>
                <w:lang w:val="fr-FR"/>
              </w:rPr>
              <w:t>însuşite</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în</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identificarea</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descrierea</w:t>
            </w:r>
            <w:proofErr w:type="spellEnd"/>
            <w:r w:rsidRPr="008D4307">
              <w:rPr>
                <w:rFonts w:ascii="Times New Roman" w:hAnsi="Times New Roman"/>
                <w:szCs w:val="24"/>
                <w:lang w:val="fr-FR"/>
              </w:rPr>
              <w:t xml:space="preserve"> şi </w:t>
            </w:r>
            <w:proofErr w:type="spellStart"/>
            <w:r w:rsidRPr="008D4307">
              <w:rPr>
                <w:rFonts w:ascii="Times New Roman" w:hAnsi="Times New Roman"/>
                <w:szCs w:val="24"/>
                <w:lang w:val="fr-FR"/>
              </w:rPr>
              <w:t>interpretarea</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concepţiilor</w:t>
            </w:r>
            <w:proofErr w:type="spellEnd"/>
            <w:r w:rsidRPr="008D4307">
              <w:rPr>
                <w:rFonts w:ascii="Times New Roman" w:hAnsi="Times New Roman"/>
                <w:szCs w:val="24"/>
                <w:lang w:val="fr-FR"/>
              </w:rPr>
              <w:t xml:space="preserve"> şi a </w:t>
            </w:r>
            <w:proofErr w:type="spellStart"/>
            <w:r w:rsidRPr="008D4307">
              <w:rPr>
                <w:rFonts w:ascii="Times New Roman" w:hAnsi="Times New Roman"/>
                <w:szCs w:val="24"/>
                <w:lang w:val="fr-FR"/>
              </w:rPr>
              <w:t>situaţiilor</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pedagogice</w:t>
            </w:r>
            <w:proofErr w:type="spellEnd"/>
            <w:r w:rsidRPr="008D4307">
              <w:rPr>
                <w:rFonts w:ascii="Times New Roman" w:hAnsi="Times New Roman"/>
                <w:szCs w:val="24"/>
                <w:lang w:val="fr-FR"/>
              </w:rPr>
              <w:t>;</w:t>
            </w:r>
          </w:p>
          <w:p w14:paraId="29893D81" w14:textId="32F6918C" w:rsidR="00241E04" w:rsidRPr="008D4307" w:rsidRDefault="008D4307" w:rsidP="008D4307">
            <w:pPr>
              <w:pStyle w:val="Style1"/>
              <w:rPr>
                <w:rFonts w:ascii="Times New Roman" w:hAnsi="Times New Roman"/>
                <w:szCs w:val="24"/>
                <w:highlight w:val="yellow"/>
                <w:lang w:val="fr-FR"/>
              </w:rPr>
            </w:pPr>
            <w:r w:rsidRPr="008D4307">
              <w:rPr>
                <w:rFonts w:ascii="Times New Roman" w:hAnsi="Times New Roman"/>
                <w:szCs w:val="24"/>
                <w:lang w:val="fr-FR"/>
              </w:rPr>
              <w:t xml:space="preserve">C4Formarea competenţelor de </w:t>
            </w:r>
            <w:proofErr w:type="spellStart"/>
            <w:r w:rsidRPr="008D4307">
              <w:rPr>
                <w:rFonts w:ascii="Times New Roman" w:hAnsi="Times New Roman"/>
                <w:szCs w:val="24"/>
                <w:lang w:val="fr-FR"/>
              </w:rPr>
              <w:t>intervenţie</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eficientă</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în</w:t>
            </w:r>
            <w:proofErr w:type="spellEnd"/>
            <w:r w:rsidRPr="008D4307">
              <w:rPr>
                <w:rFonts w:ascii="Times New Roman" w:hAnsi="Times New Roman"/>
                <w:szCs w:val="24"/>
                <w:lang w:val="fr-FR"/>
              </w:rPr>
              <w:t xml:space="preserve"> situaţiile de </w:t>
            </w:r>
            <w:proofErr w:type="spellStart"/>
            <w:r w:rsidRPr="008D4307">
              <w:rPr>
                <w:rFonts w:ascii="Times New Roman" w:hAnsi="Times New Roman"/>
                <w:szCs w:val="24"/>
                <w:lang w:val="fr-FR"/>
              </w:rPr>
              <w:t>criză</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educaţională</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comportamente</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indezirabile</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indisciplină</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violenţă</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absenteism</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rezolvarea</w:t>
            </w:r>
            <w:proofErr w:type="spellEnd"/>
            <w:r w:rsidRPr="008D4307">
              <w:rPr>
                <w:rFonts w:ascii="Times New Roman" w:hAnsi="Times New Roman"/>
                <w:szCs w:val="24"/>
                <w:lang w:val="fr-FR"/>
              </w:rPr>
              <w:t xml:space="preserve"> </w:t>
            </w:r>
            <w:proofErr w:type="spellStart"/>
            <w:r w:rsidRPr="008D4307">
              <w:rPr>
                <w:rFonts w:ascii="Times New Roman" w:hAnsi="Times New Roman"/>
                <w:szCs w:val="24"/>
                <w:lang w:val="fr-FR"/>
              </w:rPr>
              <w:t>conflictelor</w:t>
            </w:r>
            <w:proofErr w:type="spellEnd"/>
            <w:r w:rsidRPr="008D4307">
              <w:rPr>
                <w:rFonts w:ascii="Times New Roman" w:hAnsi="Times New Roman"/>
                <w:szCs w:val="24"/>
                <w:lang w:val="fr-FR"/>
              </w:rPr>
              <w:t>, etc.</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196DAC6" w14:textId="77777777" w:rsidR="008D4307" w:rsidRPr="008D4307" w:rsidRDefault="008D4307" w:rsidP="008D4307">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8D4307">
              <w:rPr>
                <w:rFonts w:ascii="Times New Roman" w:hAnsi="Times New Roman"/>
                <w:color w:val="000000" w:themeColor="text1"/>
                <w:sz w:val="24"/>
                <w:szCs w:val="24"/>
              </w:rPr>
              <w:t xml:space="preserve">Asumarea de roluri şi funcţii de conducere a grupurilor profesionale sau a unor </w:t>
            </w:r>
            <w:proofErr w:type="spellStart"/>
            <w:r w:rsidRPr="008D4307">
              <w:rPr>
                <w:rFonts w:ascii="Times New Roman" w:hAnsi="Times New Roman"/>
                <w:color w:val="000000" w:themeColor="text1"/>
                <w:sz w:val="24"/>
                <w:szCs w:val="24"/>
              </w:rPr>
              <w:t>instituţii</w:t>
            </w:r>
            <w:proofErr w:type="spellEnd"/>
            <w:r w:rsidRPr="008D4307">
              <w:rPr>
                <w:rFonts w:ascii="Times New Roman" w:hAnsi="Times New Roman"/>
                <w:color w:val="000000" w:themeColor="text1"/>
                <w:sz w:val="24"/>
                <w:szCs w:val="24"/>
              </w:rPr>
              <w:t>;</w:t>
            </w:r>
          </w:p>
          <w:p w14:paraId="13539934" w14:textId="77777777" w:rsidR="008D4307" w:rsidRPr="008D4307" w:rsidRDefault="008D4307" w:rsidP="008D4307">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8D4307">
              <w:rPr>
                <w:rFonts w:ascii="Times New Roman" w:hAnsi="Times New Roman"/>
                <w:color w:val="000000" w:themeColor="text1"/>
                <w:sz w:val="24"/>
                <w:szCs w:val="24"/>
              </w:rPr>
              <w:t xml:space="preserve">Formarea </w:t>
            </w:r>
            <w:proofErr w:type="spellStart"/>
            <w:r w:rsidRPr="008D4307">
              <w:rPr>
                <w:rFonts w:ascii="Times New Roman" w:hAnsi="Times New Roman"/>
                <w:color w:val="000000" w:themeColor="text1"/>
                <w:sz w:val="24"/>
                <w:szCs w:val="24"/>
              </w:rPr>
              <w:t>competenţei</w:t>
            </w:r>
            <w:proofErr w:type="spellEnd"/>
            <w:r w:rsidRPr="008D4307">
              <w:rPr>
                <w:rFonts w:ascii="Times New Roman" w:hAnsi="Times New Roman"/>
                <w:color w:val="000000" w:themeColor="text1"/>
                <w:sz w:val="24"/>
                <w:szCs w:val="24"/>
              </w:rPr>
              <w:t xml:space="preserve"> de a promova relaţii de cooperare şi comunicare eficientă în cadrul clasei de elevi şi în alte contexte;</w:t>
            </w:r>
          </w:p>
          <w:p w14:paraId="09291E01" w14:textId="77777777" w:rsidR="008D4307" w:rsidRPr="008D4307" w:rsidRDefault="008D4307" w:rsidP="008D4307">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8D4307">
              <w:rPr>
                <w:rFonts w:ascii="Times New Roman" w:hAnsi="Times New Roman"/>
                <w:color w:val="000000" w:themeColor="text1"/>
                <w:sz w:val="24"/>
                <w:szCs w:val="24"/>
              </w:rPr>
              <w:t xml:space="preserve">Stimularea </w:t>
            </w:r>
            <w:proofErr w:type="spellStart"/>
            <w:r w:rsidRPr="008D4307">
              <w:rPr>
                <w:rFonts w:ascii="Times New Roman" w:hAnsi="Times New Roman"/>
                <w:color w:val="000000" w:themeColor="text1"/>
                <w:sz w:val="24"/>
                <w:szCs w:val="24"/>
              </w:rPr>
              <w:t>creativităţii</w:t>
            </w:r>
            <w:proofErr w:type="spellEnd"/>
            <w:r w:rsidRPr="008D4307">
              <w:rPr>
                <w:rFonts w:ascii="Times New Roman" w:hAnsi="Times New Roman"/>
                <w:color w:val="000000" w:themeColor="text1"/>
                <w:sz w:val="24"/>
                <w:szCs w:val="24"/>
              </w:rPr>
              <w:t xml:space="preserve"> manageriale;</w:t>
            </w:r>
          </w:p>
          <w:p w14:paraId="4E90C458" w14:textId="4D61AC9E" w:rsidR="00EF4811" w:rsidRPr="008D4307" w:rsidRDefault="008D4307" w:rsidP="008D4307">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8D4307">
              <w:rPr>
                <w:rFonts w:ascii="Times New Roman" w:hAnsi="Times New Roman"/>
                <w:color w:val="000000" w:themeColor="text1"/>
                <w:sz w:val="24"/>
                <w:szCs w:val="24"/>
              </w:rPr>
              <w:t>Dezbaterea şi formularea de ipoteze, întrebări, sugestii</w:t>
            </w:r>
            <w:r>
              <w:rPr>
                <w:rFonts w:ascii="Times New Roman"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0883A03F" w14:textId="526E718B" w:rsidR="00962A3E" w:rsidRDefault="000B3BD0" w:rsidP="008D43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35B7918" w14:textId="527E5609" w:rsidR="008D4307" w:rsidRPr="008D4307" w:rsidRDefault="008D4307" w:rsidP="008D4307">
      <w:pPr>
        <w:spacing w:line="240" w:lineRule="auto"/>
        <w:jc w:val="both"/>
        <w:rPr>
          <w:rFonts w:ascii="Times New Roman" w:hAnsi="Times New Roman"/>
          <w:sz w:val="24"/>
          <w:szCs w:val="24"/>
        </w:rPr>
      </w:pPr>
      <w:r w:rsidRPr="008D4307">
        <w:rPr>
          <w:rFonts w:ascii="Times New Roman" w:hAnsi="Times New Roman"/>
          <w:sz w:val="24"/>
          <w:szCs w:val="24"/>
        </w:rPr>
        <w:t>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w:t>
      </w:r>
      <w:r>
        <w:rPr>
          <w:rFonts w:ascii="Times New Roman" w:hAnsi="Times New Roman"/>
          <w:sz w:val="24"/>
          <w:szCs w:val="24"/>
        </w:rPr>
        <w:t xml:space="preserve"> </w:t>
      </w:r>
      <w:r w:rsidRPr="008D4307">
        <w:rPr>
          <w:rFonts w:ascii="Times New Roman" w:hAnsi="Times New Roman"/>
          <w:sz w:val="24"/>
          <w:szCs w:val="24"/>
        </w:rPr>
        <w:t xml:space="preserve">(experimentul, demonstrația, modelarea), dar și pe metode bazate pe acțiune, precum exercițiul, activitățile practice și rezolvarea de probleme. </w:t>
      </w:r>
    </w:p>
    <w:p w14:paraId="4C82E5C9" w14:textId="34810251" w:rsidR="003D0D85" w:rsidRPr="008D4307" w:rsidRDefault="008D4307" w:rsidP="008D4307">
      <w:pPr>
        <w:spacing w:line="240" w:lineRule="auto"/>
        <w:jc w:val="both"/>
        <w:rPr>
          <w:rFonts w:ascii="Times New Roman" w:hAnsi="Times New Roman"/>
          <w:sz w:val="24"/>
          <w:szCs w:val="24"/>
        </w:rPr>
      </w:pPr>
      <w:r w:rsidRPr="008D4307">
        <w:rPr>
          <w:rFonts w:ascii="Times New Roman" w:hAnsi="Times New Roman"/>
          <w:sz w:val="24"/>
          <w:szCs w:val="24"/>
        </w:rPr>
        <w:lastRenderedPageBreak/>
        <w:t>În activitatea de predare vor fi utilizate prelegeri, în baza unor prezentări Power Point sau diferite filmulețe care vor fi puse la dispoziția studenților. Fiecare curs va debuta cu recapitularea capitolelor deja parcurse, cu accent asupra noțiunilor parcurse la ultimul curs. Prezentările utilizează imagini și scheme, astfel încât informațiile prezentate să fie ușor de înțeles și asimilat.</w:t>
      </w:r>
      <w:r>
        <w:rPr>
          <w:rFonts w:ascii="Times New Roman" w:hAnsi="Times New Roman"/>
          <w:sz w:val="24"/>
          <w:szCs w:val="24"/>
        </w:rPr>
        <w:t xml:space="preserve"> </w:t>
      </w:r>
      <w:proofErr w:type="spellStart"/>
      <w:r w:rsidRPr="008D4307">
        <w:rPr>
          <w:rFonts w:ascii="Times New Roman" w:hAnsi="Times New Roman"/>
          <w:sz w:val="24"/>
          <w:szCs w:val="24"/>
        </w:rPr>
        <w:t>Acestă</w:t>
      </w:r>
      <w:proofErr w:type="spellEnd"/>
      <w:r w:rsidRPr="008D4307">
        <w:rPr>
          <w:rFonts w:ascii="Times New Roman" w:hAnsi="Times New Roman"/>
          <w:sz w:val="24"/>
          <w:szCs w:val="24"/>
        </w:rPr>
        <w:t xml:space="preserve"> disciplină acoperă informații și activități practice menite să-i sprijine pe studenți în eforturile de învățare și de dezvoltare a unor relații optime de colaborare și comunicare într-un climat favorabil învățării prin descoperire. Se va avea în vedere exersarea </w:t>
      </w:r>
      <w:proofErr w:type="spellStart"/>
      <w:r w:rsidRPr="008D4307">
        <w:rPr>
          <w:rFonts w:ascii="Times New Roman" w:hAnsi="Times New Roman"/>
          <w:sz w:val="24"/>
          <w:szCs w:val="24"/>
        </w:rPr>
        <w:t>abilităţilor</w:t>
      </w:r>
      <w:proofErr w:type="spellEnd"/>
      <w:r w:rsidRPr="008D4307">
        <w:rPr>
          <w:rFonts w:ascii="Times New Roman" w:hAnsi="Times New Roman"/>
          <w:sz w:val="24"/>
          <w:szCs w:val="24"/>
        </w:rPr>
        <w:t xml:space="preserve"> de ascultare activă şi de comunicare asertivă, precum şi a mecanismelor de construcţie a feedback-ului, ca </w:t>
      </w:r>
      <w:proofErr w:type="spellStart"/>
      <w:r w:rsidRPr="008D4307">
        <w:rPr>
          <w:rFonts w:ascii="Times New Roman" w:hAnsi="Times New Roman"/>
          <w:sz w:val="24"/>
          <w:szCs w:val="24"/>
        </w:rPr>
        <w:t>modalităţi</w:t>
      </w:r>
      <w:proofErr w:type="spellEnd"/>
      <w:r w:rsidRPr="008D4307">
        <w:rPr>
          <w:rFonts w:ascii="Times New Roman" w:hAnsi="Times New Roman"/>
          <w:sz w:val="24"/>
          <w:szCs w:val="24"/>
        </w:rPr>
        <w:t xml:space="preserve"> de reglare comportamentală în situații diverse și de adaptare a demersului pedagogic la nevoile de învățare ale studenților.</w:t>
      </w:r>
      <w:r>
        <w:rPr>
          <w:rFonts w:ascii="Times New Roman" w:hAnsi="Times New Roman"/>
          <w:sz w:val="24"/>
          <w:szCs w:val="24"/>
        </w:rPr>
        <w:t xml:space="preserve"> </w:t>
      </w:r>
      <w:r w:rsidRPr="008D4307">
        <w:rPr>
          <w:rFonts w:ascii="Times New Roman" w:hAnsi="Times New Roman"/>
          <w:sz w:val="24"/>
          <w:szCs w:val="24"/>
        </w:rPr>
        <w:t>Se va exersa abilitatea de lucru în echipă pentru rezolvarea diferitelor sarcini de învățare.</w:t>
      </w: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13B8487F" w14:textId="3453C783" w:rsidR="000776D5" w:rsidRPr="000776D5" w:rsidRDefault="000776D5" w:rsidP="000776D5">
            <w:pPr>
              <w:spacing w:line="240" w:lineRule="auto"/>
              <w:jc w:val="both"/>
              <w:rPr>
                <w:rFonts w:ascii="Times New Roman" w:hAnsi="Times New Roman"/>
                <w:sz w:val="24"/>
                <w:szCs w:val="24"/>
              </w:rPr>
            </w:pPr>
            <w:r w:rsidRPr="000776D5">
              <w:rPr>
                <w:rFonts w:ascii="Times New Roman" w:hAnsi="Times New Roman"/>
                <w:sz w:val="24"/>
                <w:szCs w:val="24"/>
              </w:rPr>
              <w:t xml:space="preserve">Caracteristicile clasei de elevi ca grup social </w:t>
            </w:r>
          </w:p>
          <w:p w14:paraId="1FC1E87C" w14:textId="77777777" w:rsidR="000776D5" w:rsidRPr="000776D5" w:rsidRDefault="000776D5" w:rsidP="000776D5">
            <w:pPr>
              <w:spacing w:line="240" w:lineRule="auto"/>
              <w:jc w:val="both"/>
              <w:rPr>
                <w:rFonts w:ascii="Times New Roman" w:hAnsi="Times New Roman"/>
                <w:sz w:val="24"/>
                <w:szCs w:val="24"/>
              </w:rPr>
            </w:pPr>
            <w:r w:rsidRPr="000776D5">
              <w:rPr>
                <w:rFonts w:ascii="Times New Roman" w:hAnsi="Times New Roman"/>
                <w:sz w:val="24"/>
                <w:szCs w:val="24"/>
              </w:rPr>
              <w:t xml:space="preserve">a. Caracteristicile sociale ale grupului mic, </w:t>
            </w:r>
          </w:p>
          <w:p w14:paraId="05A240DB" w14:textId="6D00A74C" w:rsidR="002A2A27" w:rsidRPr="00D00EE2" w:rsidRDefault="000776D5" w:rsidP="000776D5">
            <w:pPr>
              <w:spacing w:line="240" w:lineRule="auto"/>
              <w:jc w:val="both"/>
              <w:rPr>
                <w:rFonts w:ascii="Times New Roman" w:hAnsi="Times New Roman"/>
                <w:sz w:val="24"/>
                <w:szCs w:val="24"/>
                <w:highlight w:val="yellow"/>
              </w:rPr>
            </w:pPr>
            <w:r w:rsidRPr="000776D5">
              <w:rPr>
                <w:rFonts w:ascii="Times New Roman" w:hAnsi="Times New Roman"/>
                <w:sz w:val="24"/>
                <w:szCs w:val="24"/>
              </w:rPr>
              <w:t xml:space="preserve">b. </w:t>
            </w:r>
            <w:proofErr w:type="spellStart"/>
            <w:r w:rsidRPr="000776D5">
              <w:rPr>
                <w:rFonts w:ascii="Times New Roman" w:hAnsi="Times New Roman"/>
                <w:sz w:val="24"/>
                <w:szCs w:val="24"/>
              </w:rPr>
              <w:t>Particularităţi</w:t>
            </w:r>
            <w:proofErr w:type="spellEnd"/>
            <w:r w:rsidRPr="000776D5">
              <w:rPr>
                <w:rFonts w:ascii="Times New Roman" w:hAnsi="Times New Roman"/>
                <w:sz w:val="24"/>
                <w:szCs w:val="24"/>
              </w:rPr>
              <w:t xml:space="preserve"> ale clasei ca grup specific</w:t>
            </w:r>
          </w:p>
        </w:tc>
        <w:tc>
          <w:tcPr>
            <w:tcW w:w="857" w:type="dxa"/>
            <w:vAlign w:val="center"/>
          </w:tcPr>
          <w:p w14:paraId="3C9EB5C0" w14:textId="18EDAA26" w:rsidR="002A2A27" w:rsidRPr="000776D5" w:rsidRDefault="000776D5" w:rsidP="000B3BD0">
            <w:pPr>
              <w:spacing w:line="240" w:lineRule="auto"/>
              <w:jc w:val="center"/>
              <w:rPr>
                <w:rFonts w:ascii="Times New Roman" w:hAnsi="Times New Roman"/>
                <w:b/>
                <w:bCs/>
                <w:sz w:val="24"/>
                <w:szCs w:val="24"/>
                <w:lang w:val="it-IT"/>
              </w:rPr>
            </w:pPr>
            <w:r w:rsidRPr="000776D5">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7178042B" w14:textId="19D43B7D"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Tipuri de relaţii în grupurile </w:t>
            </w:r>
            <w:proofErr w:type="spellStart"/>
            <w:r w:rsidRPr="000776D5">
              <w:rPr>
                <w:rFonts w:ascii="Times New Roman" w:hAnsi="Times New Roman"/>
                <w:sz w:val="24"/>
                <w:szCs w:val="24"/>
              </w:rPr>
              <w:t>şcolare</w:t>
            </w:r>
            <w:proofErr w:type="spellEnd"/>
            <w:r w:rsidRPr="000776D5">
              <w:rPr>
                <w:rFonts w:ascii="Times New Roman" w:hAnsi="Times New Roman"/>
                <w:sz w:val="24"/>
                <w:szCs w:val="24"/>
              </w:rPr>
              <w:t xml:space="preserve"> </w:t>
            </w:r>
          </w:p>
          <w:p w14:paraId="2444DAD0" w14:textId="7DFAF509"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a. Relaţii de cooperare/</w:t>
            </w:r>
            <w:proofErr w:type="spellStart"/>
            <w:r w:rsidRPr="000776D5">
              <w:rPr>
                <w:rFonts w:ascii="Times New Roman" w:hAnsi="Times New Roman"/>
                <w:sz w:val="24"/>
                <w:szCs w:val="24"/>
              </w:rPr>
              <w:t>competiţie</w:t>
            </w:r>
            <w:proofErr w:type="spellEnd"/>
            <w:r w:rsidRPr="000776D5">
              <w:rPr>
                <w:rFonts w:ascii="Times New Roman" w:hAnsi="Times New Roman"/>
                <w:sz w:val="24"/>
                <w:szCs w:val="24"/>
              </w:rPr>
              <w:t xml:space="preserve">, </w:t>
            </w:r>
          </w:p>
          <w:p w14:paraId="008B1457" w14:textId="77777777"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b. Relaţii </w:t>
            </w:r>
            <w:proofErr w:type="spellStart"/>
            <w:r w:rsidRPr="000776D5">
              <w:rPr>
                <w:rFonts w:ascii="Times New Roman" w:hAnsi="Times New Roman"/>
                <w:sz w:val="24"/>
                <w:szCs w:val="24"/>
              </w:rPr>
              <w:t>socio</w:t>
            </w:r>
            <w:proofErr w:type="spellEnd"/>
            <w:r w:rsidRPr="000776D5">
              <w:rPr>
                <w:rFonts w:ascii="Times New Roman" w:hAnsi="Times New Roman"/>
                <w:sz w:val="24"/>
                <w:szCs w:val="24"/>
              </w:rPr>
              <w:t xml:space="preserve">-afective, </w:t>
            </w:r>
          </w:p>
          <w:p w14:paraId="7297F89D" w14:textId="77777777"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c. Relaţii de conducere, </w:t>
            </w:r>
          </w:p>
          <w:p w14:paraId="40D13369" w14:textId="4B2982EA" w:rsidR="002A2A27" w:rsidRPr="008E51C6" w:rsidRDefault="000776D5" w:rsidP="000776D5">
            <w:pPr>
              <w:spacing w:after="0" w:line="240" w:lineRule="auto"/>
              <w:jc w:val="both"/>
              <w:rPr>
                <w:rFonts w:ascii="Times New Roman" w:hAnsi="Times New Roman"/>
                <w:sz w:val="24"/>
                <w:szCs w:val="24"/>
                <w:highlight w:val="yellow"/>
              </w:rPr>
            </w:pPr>
            <w:r w:rsidRPr="000776D5">
              <w:rPr>
                <w:rFonts w:ascii="Times New Roman" w:hAnsi="Times New Roman"/>
                <w:sz w:val="24"/>
                <w:szCs w:val="24"/>
              </w:rPr>
              <w:t xml:space="preserve">d. Metode de investigare a </w:t>
            </w:r>
            <w:proofErr w:type="spellStart"/>
            <w:r w:rsidRPr="000776D5">
              <w:rPr>
                <w:rFonts w:ascii="Times New Roman" w:hAnsi="Times New Roman"/>
                <w:sz w:val="24"/>
                <w:szCs w:val="24"/>
              </w:rPr>
              <w:t>relaţiilor</w:t>
            </w:r>
            <w:proofErr w:type="spellEnd"/>
            <w:r w:rsidRPr="000776D5">
              <w:rPr>
                <w:rFonts w:ascii="Times New Roman" w:hAnsi="Times New Roman"/>
                <w:sz w:val="24"/>
                <w:szCs w:val="24"/>
              </w:rPr>
              <w:t xml:space="preserve"> din cadrul clasei</w:t>
            </w:r>
          </w:p>
        </w:tc>
        <w:tc>
          <w:tcPr>
            <w:tcW w:w="857" w:type="dxa"/>
            <w:vAlign w:val="center"/>
          </w:tcPr>
          <w:p w14:paraId="34AE2AC5" w14:textId="0A766B9E" w:rsidR="002A2A27" w:rsidRPr="000776D5" w:rsidRDefault="000776D5" w:rsidP="000B3BD0">
            <w:pPr>
              <w:spacing w:after="0" w:line="240" w:lineRule="auto"/>
              <w:jc w:val="center"/>
              <w:rPr>
                <w:rFonts w:ascii="Times New Roman" w:hAnsi="Times New Roman"/>
                <w:b/>
                <w:bCs/>
                <w:sz w:val="24"/>
                <w:szCs w:val="24"/>
                <w:lang w:val="it-IT"/>
              </w:rPr>
            </w:pPr>
            <w:r w:rsidRPr="000776D5">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14CF3F45" w14:textId="0BF82B66"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Managementul conflictelor </w:t>
            </w:r>
          </w:p>
          <w:p w14:paraId="6DBAF0C3" w14:textId="77777777"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a. Tipuri de conflict în context </w:t>
            </w:r>
            <w:proofErr w:type="spellStart"/>
            <w:r w:rsidRPr="000776D5">
              <w:rPr>
                <w:rFonts w:ascii="Times New Roman" w:hAnsi="Times New Roman"/>
                <w:sz w:val="24"/>
                <w:szCs w:val="24"/>
              </w:rPr>
              <w:t>şcolar</w:t>
            </w:r>
            <w:proofErr w:type="spellEnd"/>
            <w:r w:rsidRPr="000776D5">
              <w:rPr>
                <w:rFonts w:ascii="Times New Roman" w:hAnsi="Times New Roman"/>
                <w:sz w:val="24"/>
                <w:szCs w:val="24"/>
              </w:rPr>
              <w:t>,</w:t>
            </w:r>
          </w:p>
          <w:p w14:paraId="76C651D4" w14:textId="37B3599C" w:rsidR="002A2A27" w:rsidRPr="008E51C6" w:rsidRDefault="000776D5" w:rsidP="000776D5">
            <w:pPr>
              <w:spacing w:after="0" w:line="240" w:lineRule="auto"/>
              <w:jc w:val="both"/>
              <w:rPr>
                <w:rFonts w:ascii="Times New Roman" w:hAnsi="Times New Roman"/>
                <w:sz w:val="24"/>
                <w:szCs w:val="24"/>
                <w:highlight w:val="yellow"/>
              </w:rPr>
            </w:pPr>
            <w:r w:rsidRPr="000776D5">
              <w:rPr>
                <w:rFonts w:ascii="Times New Roman" w:hAnsi="Times New Roman"/>
                <w:sz w:val="24"/>
                <w:szCs w:val="24"/>
              </w:rPr>
              <w:t xml:space="preserve">b. </w:t>
            </w:r>
            <w:proofErr w:type="spellStart"/>
            <w:r w:rsidRPr="000776D5">
              <w:rPr>
                <w:rFonts w:ascii="Times New Roman" w:hAnsi="Times New Roman"/>
                <w:sz w:val="24"/>
                <w:szCs w:val="24"/>
              </w:rPr>
              <w:t>Modalităţi</w:t>
            </w:r>
            <w:proofErr w:type="spellEnd"/>
            <w:r w:rsidRPr="000776D5">
              <w:rPr>
                <w:rFonts w:ascii="Times New Roman" w:hAnsi="Times New Roman"/>
                <w:sz w:val="24"/>
                <w:szCs w:val="24"/>
              </w:rPr>
              <w:t xml:space="preserve"> de prevenire şi rezolvare a conflictelor</w:t>
            </w:r>
          </w:p>
        </w:tc>
        <w:tc>
          <w:tcPr>
            <w:tcW w:w="857" w:type="dxa"/>
            <w:vAlign w:val="center"/>
          </w:tcPr>
          <w:p w14:paraId="313E2854" w14:textId="78E96528" w:rsidR="002A2A27" w:rsidRPr="000776D5" w:rsidRDefault="00FD54D5" w:rsidP="000B3BD0">
            <w:pPr>
              <w:spacing w:after="0" w:line="240" w:lineRule="auto"/>
              <w:jc w:val="center"/>
              <w:rPr>
                <w:rFonts w:ascii="Times New Roman" w:hAnsi="Times New Roman"/>
                <w:b/>
                <w:bCs/>
                <w:sz w:val="24"/>
                <w:szCs w:val="24"/>
                <w:lang w:val="it-IT"/>
              </w:rPr>
            </w:pPr>
            <w:r w:rsidRPr="000776D5">
              <w:rPr>
                <w:rFonts w:ascii="Times New Roman" w:hAnsi="Times New Roman"/>
                <w:b/>
                <w:bCs/>
                <w:sz w:val="24"/>
                <w:szCs w:val="24"/>
              </w:rPr>
              <w:t>6</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01046DED" w14:textId="13932674"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Manageri şi </w:t>
            </w:r>
            <w:proofErr w:type="spellStart"/>
            <w:r w:rsidRPr="000776D5">
              <w:rPr>
                <w:rFonts w:ascii="Times New Roman" w:hAnsi="Times New Roman"/>
                <w:sz w:val="24"/>
                <w:szCs w:val="24"/>
              </w:rPr>
              <w:t>leaderi</w:t>
            </w:r>
            <w:proofErr w:type="spellEnd"/>
            <w:r w:rsidRPr="000776D5">
              <w:rPr>
                <w:rFonts w:ascii="Times New Roman" w:hAnsi="Times New Roman"/>
                <w:sz w:val="24"/>
                <w:szCs w:val="24"/>
              </w:rPr>
              <w:t xml:space="preserve"> ai clasei de elevi </w:t>
            </w:r>
          </w:p>
          <w:p w14:paraId="21F9DDFD" w14:textId="77777777"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a. Roluri manageriale ale profesorului,</w:t>
            </w:r>
          </w:p>
          <w:p w14:paraId="22B505D2" w14:textId="09C5F1EE" w:rsidR="002A2A27" w:rsidRPr="008E51C6" w:rsidRDefault="000776D5" w:rsidP="000776D5">
            <w:pPr>
              <w:spacing w:after="0" w:line="240" w:lineRule="auto"/>
              <w:jc w:val="both"/>
              <w:rPr>
                <w:rFonts w:ascii="Times New Roman" w:hAnsi="Times New Roman"/>
                <w:sz w:val="24"/>
                <w:szCs w:val="24"/>
                <w:highlight w:val="yellow"/>
              </w:rPr>
            </w:pPr>
            <w:r w:rsidRPr="000776D5">
              <w:rPr>
                <w:rFonts w:ascii="Times New Roman" w:hAnsi="Times New Roman"/>
                <w:sz w:val="24"/>
                <w:szCs w:val="24"/>
              </w:rPr>
              <w:t xml:space="preserve">b. </w:t>
            </w:r>
            <w:proofErr w:type="spellStart"/>
            <w:r w:rsidRPr="000776D5">
              <w:rPr>
                <w:rFonts w:ascii="Times New Roman" w:hAnsi="Times New Roman"/>
                <w:sz w:val="24"/>
                <w:szCs w:val="24"/>
              </w:rPr>
              <w:t>Leaderii</w:t>
            </w:r>
            <w:proofErr w:type="spellEnd"/>
            <w:r w:rsidRPr="000776D5">
              <w:rPr>
                <w:rFonts w:ascii="Times New Roman" w:hAnsi="Times New Roman"/>
                <w:sz w:val="24"/>
                <w:szCs w:val="24"/>
              </w:rPr>
              <w:t xml:space="preserve"> în dinamica grupurilor</w:t>
            </w:r>
          </w:p>
        </w:tc>
        <w:tc>
          <w:tcPr>
            <w:tcW w:w="857" w:type="dxa"/>
            <w:vAlign w:val="center"/>
          </w:tcPr>
          <w:p w14:paraId="15AD19EA" w14:textId="77777777" w:rsidR="002A2A27" w:rsidRPr="000776D5" w:rsidRDefault="002A2A27" w:rsidP="000B3BD0">
            <w:pPr>
              <w:spacing w:after="0" w:line="240" w:lineRule="auto"/>
              <w:jc w:val="center"/>
              <w:rPr>
                <w:rFonts w:ascii="Times New Roman" w:hAnsi="Times New Roman"/>
                <w:b/>
                <w:bCs/>
                <w:sz w:val="24"/>
                <w:szCs w:val="24"/>
              </w:rPr>
            </w:pPr>
            <w:r w:rsidRPr="000776D5">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59EA884A" w14:textId="5828F7DE"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Climatul </w:t>
            </w:r>
            <w:proofErr w:type="spellStart"/>
            <w:r w:rsidRPr="000776D5">
              <w:rPr>
                <w:rFonts w:ascii="Times New Roman" w:hAnsi="Times New Roman"/>
                <w:sz w:val="24"/>
                <w:szCs w:val="24"/>
              </w:rPr>
              <w:t>educaţional</w:t>
            </w:r>
            <w:proofErr w:type="spellEnd"/>
            <w:r w:rsidRPr="000776D5">
              <w:rPr>
                <w:rFonts w:ascii="Times New Roman" w:hAnsi="Times New Roman"/>
                <w:sz w:val="24"/>
                <w:szCs w:val="24"/>
              </w:rPr>
              <w:t xml:space="preserve"> al clasei </w:t>
            </w:r>
          </w:p>
          <w:p w14:paraId="157B56DA" w14:textId="77777777" w:rsidR="000776D5" w:rsidRPr="000776D5" w:rsidRDefault="000776D5" w:rsidP="000776D5">
            <w:pPr>
              <w:spacing w:after="0" w:line="240" w:lineRule="auto"/>
              <w:jc w:val="both"/>
              <w:rPr>
                <w:rFonts w:ascii="Times New Roman" w:hAnsi="Times New Roman"/>
                <w:sz w:val="24"/>
                <w:szCs w:val="24"/>
              </w:rPr>
            </w:pPr>
            <w:r w:rsidRPr="000776D5">
              <w:rPr>
                <w:rFonts w:ascii="Times New Roman" w:hAnsi="Times New Roman"/>
                <w:sz w:val="24"/>
                <w:szCs w:val="24"/>
              </w:rPr>
              <w:t xml:space="preserve">a. Conceptul de climat </w:t>
            </w:r>
            <w:proofErr w:type="spellStart"/>
            <w:r w:rsidRPr="000776D5">
              <w:rPr>
                <w:rFonts w:ascii="Times New Roman" w:hAnsi="Times New Roman"/>
                <w:sz w:val="24"/>
                <w:szCs w:val="24"/>
              </w:rPr>
              <w:t>educaţional</w:t>
            </w:r>
            <w:proofErr w:type="spellEnd"/>
            <w:r w:rsidRPr="000776D5">
              <w:rPr>
                <w:rFonts w:ascii="Times New Roman" w:hAnsi="Times New Roman"/>
                <w:sz w:val="24"/>
                <w:szCs w:val="24"/>
              </w:rPr>
              <w:t>,</w:t>
            </w:r>
          </w:p>
          <w:p w14:paraId="70892A4D" w14:textId="36B9F057" w:rsidR="002A2A27" w:rsidRPr="008E51C6" w:rsidRDefault="000776D5" w:rsidP="000776D5">
            <w:pPr>
              <w:spacing w:after="0" w:line="240" w:lineRule="auto"/>
              <w:jc w:val="both"/>
              <w:rPr>
                <w:rFonts w:ascii="Times New Roman" w:hAnsi="Times New Roman"/>
                <w:sz w:val="24"/>
                <w:szCs w:val="24"/>
                <w:highlight w:val="yellow"/>
              </w:rPr>
            </w:pPr>
            <w:r w:rsidRPr="000776D5">
              <w:rPr>
                <w:rFonts w:ascii="Times New Roman" w:hAnsi="Times New Roman"/>
                <w:sz w:val="24"/>
                <w:szCs w:val="24"/>
              </w:rPr>
              <w:t xml:space="preserve">b. </w:t>
            </w:r>
            <w:proofErr w:type="spellStart"/>
            <w:r w:rsidRPr="000776D5">
              <w:rPr>
                <w:rFonts w:ascii="Times New Roman" w:hAnsi="Times New Roman"/>
                <w:sz w:val="24"/>
                <w:szCs w:val="24"/>
              </w:rPr>
              <w:t>Modalităţi</w:t>
            </w:r>
            <w:proofErr w:type="spellEnd"/>
            <w:r w:rsidRPr="000776D5">
              <w:rPr>
                <w:rFonts w:ascii="Times New Roman" w:hAnsi="Times New Roman"/>
                <w:sz w:val="24"/>
                <w:szCs w:val="24"/>
              </w:rPr>
              <w:t xml:space="preserve"> de optimizare a climatului </w:t>
            </w:r>
            <w:proofErr w:type="spellStart"/>
            <w:r w:rsidRPr="000776D5">
              <w:rPr>
                <w:rFonts w:ascii="Times New Roman" w:hAnsi="Times New Roman"/>
                <w:sz w:val="24"/>
                <w:szCs w:val="24"/>
              </w:rPr>
              <w:t>educaţional</w:t>
            </w:r>
            <w:proofErr w:type="spellEnd"/>
            <w:r w:rsidRPr="000776D5">
              <w:rPr>
                <w:rFonts w:ascii="Times New Roman" w:hAnsi="Times New Roman"/>
                <w:sz w:val="24"/>
                <w:szCs w:val="24"/>
              </w:rPr>
              <w:t xml:space="preserve"> al clasei</w:t>
            </w:r>
          </w:p>
        </w:tc>
        <w:tc>
          <w:tcPr>
            <w:tcW w:w="857" w:type="dxa"/>
            <w:vAlign w:val="center"/>
          </w:tcPr>
          <w:p w14:paraId="5928C940" w14:textId="566A8860" w:rsidR="002A2A27" w:rsidRPr="000776D5" w:rsidRDefault="000776D5" w:rsidP="000B3BD0">
            <w:pPr>
              <w:spacing w:after="0" w:line="240" w:lineRule="auto"/>
              <w:jc w:val="center"/>
              <w:rPr>
                <w:rFonts w:ascii="Times New Roman" w:hAnsi="Times New Roman"/>
                <w:b/>
                <w:bCs/>
                <w:sz w:val="24"/>
                <w:szCs w:val="24"/>
              </w:rPr>
            </w:pPr>
            <w:r w:rsidRPr="000776D5">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29BDE324" w:rsidR="00F972C4" w:rsidRPr="000776D5" w:rsidRDefault="000776D5" w:rsidP="000B3BD0">
            <w:pPr>
              <w:spacing w:after="0" w:line="240" w:lineRule="auto"/>
              <w:jc w:val="center"/>
              <w:rPr>
                <w:rFonts w:ascii="Times New Roman" w:hAnsi="Times New Roman"/>
                <w:b/>
                <w:sz w:val="24"/>
                <w:szCs w:val="24"/>
              </w:rPr>
            </w:pPr>
            <w:r w:rsidRPr="000776D5">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03E4CDA" w14:textId="2CBFFAFD" w:rsidR="00FC1E1E" w:rsidRPr="00FC1E1E" w:rsidRDefault="00FC1E1E" w:rsidP="00FC1E1E">
            <w:pPr>
              <w:spacing w:after="0" w:line="240" w:lineRule="auto"/>
              <w:jc w:val="both"/>
              <w:rPr>
                <w:sz w:val="24"/>
                <w:szCs w:val="24"/>
              </w:rPr>
            </w:pPr>
            <w:proofErr w:type="spellStart"/>
            <w:r w:rsidRPr="00FC1E1E">
              <w:rPr>
                <w:sz w:val="24"/>
                <w:szCs w:val="24"/>
              </w:rPr>
              <w:t>Hameliuc</w:t>
            </w:r>
            <w:proofErr w:type="spellEnd"/>
            <w:r w:rsidRPr="00FC1E1E">
              <w:rPr>
                <w:sz w:val="24"/>
                <w:szCs w:val="24"/>
              </w:rPr>
              <w:t>, D. (1978), Profesori si elevi, Bucureşti, Editura Didactica si Pedagogica.</w:t>
            </w:r>
          </w:p>
          <w:p w14:paraId="4117017D" w14:textId="77777777" w:rsidR="00FC1E1E" w:rsidRPr="00FC1E1E" w:rsidRDefault="00FC1E1E" w:rsidP="00FC1E1E">
            <w:pPr>
              <w:spacing w:after="0" w:line="240" w:lineRule="auto"/>
              <w:jc w:val="both"/>
              <w:rPr>
                <w:sz w:val="24"/>
                <w:szCs w:val="24"/>
              </w:rPr>
            </w:pPr>
            <w:proofErr w:type="spellStart"/>
            <w:r w:rsidRPr="00FC1E1E">
              <w:rPr>
                <w:sz w:val="24"/>
                <w:szCs w:val="24"/>
              </w:rPr>
              <w:t>Iucu</w:t>
            </w:r>
            <w:proofErr w:type="spellEnd"/>
            <w:r w:rsidRPr="00FC1E1E">
              <w:rPr>
                <w:sz w:val="24"/>
                <w:szCs w:val="24"/>
              </w:rPr>
              <w:t xml:space="preserve"> B., R. (2006), Managementul clasei de elevi, </w:t>
            </w:r>
            <w:proofErr w:type="spellStart"/>
            <w:r w:rsidRPr="00FC1E1E">
              <w:rPr>
                <w:sz w:val="24"/>
                <w:szCs w:val="24"/>
              </w:rPr>
              <w:t>Iaşi</w:t>
            </w:r>
            <w:proofErr w:type="spellEnd"/>
            <w:r w:rsidRPr="00FC1E1E">
              <w:rPr>
                <w:sz w:val="24"/>
                <w:szCs w:val="24"/>
              </w:rPr>
              <w:t>, Editura Polirom.</w:t>
            </w:r>
          </w:p>
          <w:p w14:paraId="2AA0FE64" w14:textId="77777777" w:rsidR="00FC1E1E" w:rsidRPr="00FC1E1E" w:rsidRDefault="00FC1E1E" w:rsidP="00FC1E1E">
            <w:pPr>
              <w:spacing w:after="0" w:line="240" w:lineRule="auto"/>
              <w:jc w:val="both"/>
              <w:rPr>
                <w:sz w:val="24"/>
                <w:szCs w:val="24"/>
              </w:rPr>
            </w:pPr>
            <w:r w:rsidRPr="00FC1E1E">
              <w:rPr>
                <w:sz w:val="24"/>
                <w:szCs w:val="24"/>
              </w:rPr>
              <w:t xml:space="preserve">Jinga, I. (1993), Conducerea </w:t>
            </w:r>
            <w:proofErr w:type="spellStart"/>
            <w:r w:rsidRPr="00FC1E1E">
              <w:rPr>
                <w:sz w:val="24"/>
                <w:szCs w:val="24"/>
              </w:rPr>
              <w:t>învăţământului</w:t>
            </w:r>
            <w:proofErr w:type="spellEnd"/>
            <w:r w:rsidRPr="00FC1E1E">
              <w:rPr>
                <w:sz w:val="24"/>
                <w:szCs w:val="24"/>
              </w:rPr>
              <w:t>, Bucureşti, Editura Didactica şi Pedagogică.</w:t>
            </w:r>
          </w:p>
          <w:p w14:paraId="7D4BFDF8" w14:textId="77777777" w:rsidR="00FC1E1E" w:rsidRPr="00FC1E1E" w:rsidRDefault="00FC1E1E" w:rsidP="00FC1E1E">
            <w:pPr>
              <w:spacing w:after="0" w:line="240" w:lineRule="auto"/>
              <w:jc w:val="both"/>
              <w:rPr>
                <w:sz w:val="24"/>
                <w:szCs w:val="24"/>
              </w:rPr>
            </w:pPr>
            <w:proofErr w:type="spellStart"/>
            <w:r w:rsidRPr="00FC1E1E">
              <w:rPr>
                <w:sz w:val="24"/>
                <w:szCs w:val="24"/>
              </w:rPr>
              <w:t>Popeanga</w:t>
            </w:r>
            <w:proofErr w:type="spellEnd"/>
            <w:r w:rsidRPr="00FC1E1E">
              <w:rPr>
                <w:sz w:val="24"/>
                <w:szCs w:val="24"/>
              </w:rPr>
              <w:t xml:space="preserve">, V. (1973), Clasa de elevi – subiect şi obiect al actului educativ, </w:t>
            </w:r>
            <w:proofErr w:type="spellStart"/>
            <w:r w:rsidRPr="00FC1E1E">
              <w:rPr>
                <w:sz w:val="24"/>
                <w:szCs w:val="24"/>
              </w:rPr>
              <w:t>Timişoara</w:t>
            </w:r>
            <w:proofErr w:type="spellEnd"/>
            <w:r w:rsidRPr="00FC1E1E">
              <w:rPr>
                <w:sz w:val="24"/>
                <w:szCs w:val="24"/>
              </w:rPr>
              <w:t>, Editura Facla.</w:t>
            </w:r>
          </w:p>
          <w:p w14:paraId="675B0369" w14:textId="77777777" w:rsidR="00FC1E1E" w:rsidRPr="00FC1E1E" w:rsidRDefault="00FC1E1E" w:rsidP="00FC1E1E">
            <w:pPr>
              <w:spacing w:after="0" w:line="240" w:lineRule="auto"/>
              <w:jc w:val="both"/>
              <w:rPr>
                <w:sz w:val="24"/>
                <w:szCs w:val="24"/>
              </w:rPr>
            </w:pPr>
            <w:r w:rsidRPr="00FC1E1E">
              <w:rPr>
                <w:sz w:val="24"/>
                <w:szCs w:val="24"/>
              </w:rPr>
              <w:t xml:space="preserve">Potolea, D. (1989), “De la stiluri la strategii: o abordare empirica a comportamentului didactic”, în </w:t>
            </w:r>
            <w:proofErr w:type="spellStart"/>
            <w:r w:rsidRPr="00FC1E1E">
              <w:rPr>
                <w:sz w:val="24"/>
                <w:szCs w:val="24"/>
              </w:rPr>
              <w:t>Structuri,strategii</w:t>
            </w:r>
            <w:proofErr w:type="spellEnd"/>
            <w:r w:rsidRPr="00FC1E1E">
              <w:rPr>
                <w:sz w:val="24"/>
                <w:szCs w:val="24"/>
              </w:rPr>
              <w:t xml:space="preserve">, performante în </w:t>
            </w:r>
            <w:proofErr w:type="spellStart"/>
            <w:r w:rsidRPr="00FC1E1E">
              <w:rPr>
                <w:sz w:val="24"/>
                <w:szCs w:val="24"/>
              </w:rPr>
              <w:t>învăţământ</w:t>
            </w:r>
            <w:proofErr w:type="spellEnd"/>
            <w:r w:rsidRPr="00FC1E1E">
              <w:rPr>
                <w:sz w:val="24"/>
                <w:szCs w:val="24"/>
              </w:rPr>
              <w:t>, Bucureşti, Editura Academiei.</w:t>
            </w:r>
          </w:p>
          <w:p w14:paraId="299EB7C6" w14:textId="77777777" w:rsidR="00FC1E1E" w:rsidRPr="00FC1E1E" w:rsidRDefault="00FC1E1E" w:rsidP="00FC1E1E">
            <w:pPr>
              <w:spacing w:after="0" w:line="240" w:lineRule="auto"/>
              <w:jc w:val="both"/>
              <w:rPr>
                <w:sz w:val="24"/>
                <w:szCs w:val="24"/>
              </w:rPr>
            </w:pPr>
            <w:r w:rsidRPr="00FC1E1E">
              <w:rPr>
                <w:sz w:val="24"/>
                <w:szCs w:val="24"/>
              </w:rPr>
              <w:t xml:space="preserve">Stan, E. (2003), Managementul clasei, Bucureşti, Editura </w:t>
            </w:r>
            <w:proofErr w:type="spellStart"/>
            <w:r w:rsidRPr="00FC1E1E">
              <w:rPr>
                <w:sz w:val="24"/>
                <w:szCs w:val="24"/>
              </w:rPr>
              <w:t>Aramis</w:t>
            </w:r>
            <w:proofErr w:type="spellEnd"/>
            <w:r w:rsidRPr="00FC1E1E">
              <w:rPr>
                <w:sz w:val="24"/>
                <w:szCs w:val="24"/>
              </w:rPr>
              <w:t>.</w:t>
            </w:r>
          </w:p>
          <w:p w14:paraId="14F5496B" w14:textId="48FCFE98" w:rsidR="00F054FF" w:rsidRPr="00FC1E1E" w:rsidRDefault="00FC1E1E" w:rsidP="00FC1E1E">
            <w:pPr>
              <w:spacing w:after="0" w:line="240" w:lineRule="auto"/>
              <w:jc w:val="both"/>
              <w:rPr>
                <w:color w:val="000000" w:themeColor="text1"/>
                <w:sz w:val="24"/>
                <w:szCs w:val="24"/>
                <w:highlight w:val="yellow"/>
              </w:rPr>
            </w:pPr>
            <w:r w:rsidRPr="00FC1E1E">
              <w:rPr>
                <w:sz w:val="24"/>
                <w:szCs w:val="24"/>
              </w:rPr>
              <w:t>Toma, St. (1994), Profesorul, factor de decizie, Bucureşti, Editura Tehnică.</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p w14:paraId="6A721191" w14:textId="77777777" w:rsidR="00FC1E1E" w:rsidRDefault="00FC1E1E" w:rsidP="000B3BD0">
      <w:pPr>
        <w:spacing w:after="0" w:line="240" w:lineRule="auto"/>
        <w:rPr>
          <w:rFonts w:ascii="Times New Roman" w:hAnsi="Times New Roman"/>
          <w:b/>
          <w:sz w:val="24"/>
          <w:szCs w:val="24"/>
        </w:rPr>
      </w:pPr>
    </w:p>
    <w:p w14:paraId="1376C31A" w14:textId="77777777" w:rsidR="00FC1E1E" w:rsidRDefault="00FC1E1E" w:rsidP="000B3BD0">
      <w:pPr>
        <w:spacing w:after="0" w:line="240" w:lineRule="auto"/>
        <w:rPr>
          <w:rFonts w:ascii="Times New Roman" w:hAnsi="Times New Roman"/>
          <w:b/>
          <w:sz w:val="24"/>
          <w:szCs w:val="24"/>
        </w:rPr>
      </w:pPr>
    </w:p>
    <w:p w14:paraId="58A771CB" w14:textId="77777777" w:rsidR="00FC1E1E" w:rsidRDefault="00FC1E1E"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A36746">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lastRenderedPageBreak/>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A36746">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A36746">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7D790F44" w14:textId="3CEFC3EE" w:rsidR="00A36746" w:rsidRPr="00A36746" w:rsidRDefault="00A36746" w:rsidP="00A36746">
            <w:pPr>
              <w:spacing w:after="0" w:line="240" w:lineRule="auto"/>
              <w:jc w:val="both"/>
              <w:rPr>
                <w:rFonts w:ascii="Times New Roman" w:hAnsi="Times New Roman"/>
                <w:sz w:val="24"/>
                <w:szCs w:val="24"/>
              </w:rPr>
            </w:pPr>
            <w:r w:rsidRPr="00A36746">
              <w:rPr>
                <w:rFonts w:ascii="Times New Roman" w:hAnsi="Times New Roman"/>
                <w:sz w:val="24"/>
                <w:szCs w:val="24"/>
              </w:rPr>
              <w:t xml:space="preserve">Caracteristicile clasei ca grup social </w:t>
            </w:r>
          </w:p>
          <w:p w14:paraId="33FD776F" w14:textId="284BAF12" w:rsidR="00AD6760" w:rsidRPr="00745DEC" w:rsidRDefault="00A36746" w:rsidP="00A36746">
            <w:pPr>
              <w:spacing w:after="0" w:line="240" w:lineRule="auto"/>
              <w:jc w:val="both"/>
              <w:rPr>
                <w:rFonts w:ascii="Times New Roman" w:hAnsi="Times New Roman"/>
                <w:sz w:val="24"/>
                <w:szCs w:val="24"/>
                <w:highlight w:val="yellow"/>
              </w:rPr>
            </w:pPr>
            <w:r w:rsidRPr="00A36746">
              <w:rPr>
                <w:rFonts w:ascii="Times New Roman" w:hAnsi="Times New Roman"/>
                <w:sz w:val="24"/>
                <w:szCs w:val="24"/>
              </w:rPr>
              <w:t>a. analizarea şi exemplificarea caracteristicilor grupului clasă</w:t>
            </w:r>
          </w:p>
        </w:tc>
        <w:tc>
          <w:tcPr>
            <w:tcW w:w="874" w:type="dxa"/>
            <w:vAlign w:val="center"/>
          </w:tcPr>
          <w:p w14:paraId="1DDBB691" w14:textId="77777777" w:rsidR="00AD6760" w:rsidRPr="00A36746" w:rsidRDefault="00AD6760" w:rsidP="000B3BD0">
            <w:pPr>
              <w:spacing w:after="0" w:line="240" w:lineRule="auto"/>
              <w:jc w:val="center"/>
              <w:rPr>
                <w:rFonts w:ascii="Times New Roman" w:hAnsi="Times New Roman"/>
                <w:sz w:val="24"/>
                <w:szCs w:val="24"/>
              </w:rPr>
            </w:pPr>
            <w:r w:rsidRPr="00A36746">
              <w:rPr>
                <w:rFonts w:ascii="Times New Roman" w:hAnsi="Times New Roman"/>
                <w:sz w:val="24"/>
                <w:szCs w:val="24"/>
              </w:rPr>
              <w:t>2</w:t>
            </w:r>
          </w:p>
        </w:tc>
      </w:tr>
      <w:tr w:rsidR="00AD6760" w:rsidRPr="0045017B" w14:paraId="41A147A3" w14:textId="77777777" w:rsidTr="00A36746">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3DAEFC52" w14:textId="576097A5" w:rsidR="00A36746" w:rsidRPr="00A36746" w:rsidRDefault="00A36746" w:rsidP="00A36746">
            <w:pPr>
              <w:spacing w:after="0" w:line="240" w:lineRule="auto"/>
              <w:jc w:val="both"/>
              <w:rPr>
                <w:rFonts w:ascii="Times New Roman" w:hAnsi="Times New Roman"/>
                <w:sz w:val="24"/>
                <w:szCs w:val="24"/>
                <w:lang w:val="it-IT"/>
              </w:rPr>
            </w:pPr>
            <w:r w:rsidRPr="00A36746">
              <w:rPr>
                <w:rFonts w:ascii="Times New Roman" w:hAnsi="Times New Roman"/>
                <w:sz w:val="24"/>
                <w:szCs w:val="24"/>
                <w:lang w:val="it-IT"/>
              </w:rPr>
              <w:t xml:space="preserve">Tipuri de relaţii în grupurile şcolare </w:t>
            </w:r>
          </w:p>
          <w:p w14:paraId="7D12A12A" w14:textId="77777777" w:rsidR="00A36746" w:rsidRPr="00A36746" w:rsidRDefault="00A36746" w:rsidP="00A36746">
            <w:pPr>
              <w:spacing w:after="0" w:line="240" w:lineRule="auto"/>
              <w:jc w:val="both"/>
              <w:rPr>
                <w:rFonts w:ascii="Times New Roman" w:hAnsi="Times New Roman"/>
                <w:sz w:val="24"/>
                <w:szCs w:val="24"/>
                <w:lang w:val="it-IT"/>
              </w:rPr>
            </w:pPr>
            <w:r w:rsidRPr="00A36746">
              <w:rPr>
                <w:rFonts w:ascii="Times New Roman" w:hAnsi="Times New Roman"/>
                <w:sz w:val="24"/>
                <w:szCs w:val="24"/>
                <w:lang w:val="it-IT"/>
              </w:rPr>
              <w:t>a. Descrierea unor modele de structuri relaţionale,</w:t>
            </w:r>
          </w:p>
          <w:p w14:paraId="4EBDBE1F" w14:textId="32D49C95" w:rsidR="00A36746" w:rsidRPr="00A36746" w:rsidRDefault="00A36746" w:rsidP="00A36746">
            <w:pPr>
              <w:spacing w:after="0" w:line="240" w:lineRule="auto"/>
              <w:jc w:val="both"/>
              <w:rPr>
                <w:rFonts w:ascii="Times New Roman" w:hAnsi="Times New Roman"/>
                <w:sz w:val="24"/>
                <w:szCs w:val="24"/>
                <w:lang w:val="it-IT"/>
              </w:rPr>
            </w:pPr>
            <w:r w:rsidRPr="00A36746">
              <w:rPr>
                <w:rFonts w:ascii="Times New Roman" w:hAnsi="Times New Roman"/>
                <w:sz w:val="24"/>
                <w:szCs w:val="24"/>
                <w:lang w:val="it-IT"/>
              </w:rPr>
              <w:t xml:space="preserve">b. Analizarea implicaţiilor pedagogice ale acestora, </w:t>
            </w:r>
          </w:p>
          <w:p w14:paraId="67CC1DCC" w14:textId="60337A76" w:rsidR="00AD6760" w:rsidRPr="00745DEC" w:rsidRDefault="00A36746" w:rsidP="00A36746">
            <w:pPr>
              <w:spacing w:after="0" w:line="240" w:lineRule="auto"/>
              <w:jc w:val="both"/>
              <w:rPr>
                <w:rFonts w:ascii="Times New Roman" w:hAnsi="Times New Roman"/>
                <w:sz w:val="24"/>
                <w:szCs w:val="24"/>
                <w:highlight w:val="yellow"/>
                <w:lang w:val="it-IT"/>
              </w:rPr>
            </w:pPr>
            <w:r w:rsidRPr="00A36746">
              <w:rPr>
                <w:rFonts w:ascii="Times New Roman" w:hAnsi="Times New Roman"/>
                <w:sz w:val="24"/>
                <w:szCs w:val="24"/>
                <w:lang w:val="it-IT"/>
              </w:rPr>
              <w:t>c. Exersarea unor metode de investigare a relaţiilor studiate</w:t>
            </w:r>
          </w:p>
        </w:tc>
        <w:tc>
          <w:tcPr>
            <w:tcW w:w="874" w:type="dxa"/>
            <w:vAlign w:val="center"/>
          </w:tcPr>
          <w:p w14:paraId="1CA0030A" w14:textId="77777777" w:rsidR="00AD6760" w:rsidRPr="00A36746" w:rsidRDefault="00AD6760" w:rsidP="000B3BD0">
            <w:pPr>
              <w:spacing w:after="0" w:line="240" w:lineRule="auto"/>
              <w:jc w:val="center"/>
              <w:rPr>
                <w:rFonts w:ascii="Times New Roman" w:hAnsi="Times New Roman"/>
                <w:sz w:val="24"/>
                <w:szCs w:val="24"/>
              </w:rPr>
            </w:pPr>
            <w:r w:rsidRPr="00A36746">
              <w:rPr>
                <w:rFonts w:ascii="Times New Roman" w:hAnsi="Times New Roman"/>
                <w:sz w:val="24"/>
                <w:szCs w:val="24"/>
              </w:rPr>
              <w:t>2</w:t>
            </w:r>
          </w:p>
        </w:tc>
      </w:tr>
      <w:tr w:rsidR="00AD6760" w:rsidRPr="0045017B" w14:paraId="30975062" w14:textId="77777777" w:rsidTr="00A36746">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69649E6C" w:rsidR="00AD6760" w:rsidRPr="00745DEC" w:rsidRDefault="00A36746" w:rsidP="000B3BD0">
            <w:pPr>
              <w:spacing w:after="0" w:line="240" w:lineRule="auto"/>
              <w:jc w:val="both"/>
              <w:rPr>
                <w:rFonts w:ascii="Times New Roman" w:hAnsi="Times New Roman"/>
                <w:sz w:val="24"/>
                <w:szCs w:val="24"/>
                <w:highlight w:val="yellow"/>
                <w:lang w:val="pt-BR"/>
              </w:rPr>
            </w:pPr>
            <w:r w:rsidRPr="00A36746">
              <w:rPr>
                <w:rFonts w:ascii="Times New Roman" w:hAnsi="Times New Roman"/>
                <w:sz w:val="24"/>
                <w:szCs w:val="24"/>
                <w:lang w:val="pt-BR"/>
              </w:rPr>
              <w:t>Managementul conflictelor - analiza unor cazuri de conflict în context şcolar şi a mijloacelor de rezolvare  a acestora</w:t>
            </w:r>
          </w:p>
        </w:tc>
        <w:tc>
          <w:tcPr>
            <w:tcW w:w="874" w:type="dxa"/>
            <w:vAlign w:val="center"/>
          </w:tcPr>
          <w:p w14:paraId="18773775" w14:textId="011B288D" w:rsidR="00AD6760" w:rsidRPr="00A36746" w:rsidRDefault="00A36746" w:rsidP="000B3BD0">
            <w:pPr>
              <w:spacing w:after="0" w:line="240" w:lineRule="auto"/>
              <w:jc w:val="center"/>
              <w:rPr>
                <w:rFonts w:ascii="Times New Roman" w:hAnsi="Times New Roman"/>
                <w:sz w:val="24"/>
                <w:szCs w:val="24"/>
              </w:rPr>
            </w:pPr>
            <w:r w:rsidRPr="00A36746">
              <w:rPr>
                <w:rFonts w:ascii="Times New Roman" w:hAnsi="Times New Roman"/>
                <w:sz w:val="24"/>
                <w:szCs w:val="24"/>
              </w:rPr>
              <w:t>2</w:t>
            </w:r>
          </w:p>
        </w:tc>
      </w:tr>
      <w:tr w:rsidR="00AD6760" w:rsidRPr="0045017B" w14:paraId="4EC460B4" w14:textId="77777777" w:rsidTr="00A36746">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79ACD555" w:rsidR="00AD6760" w:rsidRPr="00745DEC" w:rsidRDefault="00A36746" w:rsidP="000B3BD0">
            <w:pPr>
              <w:spacing w:after="0" w:line="240" w:lineRule="auto"/>
              <w:jc w:val="both"/>
              <w:rPr>
                <w:rFonts w:ascii="Times New Roman" w:hAnsi="Times New Roman"/>
                <w:sz w:val="24"/>
                <w:szCs w:val="24"/>
                <w:highlight w:val="yellow"/>
              </w:rPr>
            </w:pPr>
            <w:r w:rsidRPr="00A36746">
              <w:rPr>
                <w:rFonts w:ascii="Times New Roman" w:hAnsi="Times New Roman"/>
                <w:sz w:val="24"/>
                <w:szCs w:val="24"/>
              </w:rPr>
              <w:t>Managerii clasei de elevi - Analiza critică a unor stiluri manageriale</w:t>
            </w:r>
          </w:p>
        </w:tc>
        <w:tc>
          <w:tcPr>
            <w:tcW w:w="874" w:type="dxa"/>
            <w:vAlign w:val="center"/>
          </w:tcPr>
          <w:p w14:paraId="5F049B3D" w14:textId="77777777" w:rsidR="00AD6760" w:rsidRPr="00A36746" w:rsidRDefault="00AD6760" w:rsidP="000B3BD0">
            <w:pPr>
              <w:spacing w:after="0" w:line="240" w:lineRule="auto"/>
              <w:jc w:val="center"/>
              <w:rPr>
                <w:rFonts w:ascii="Times New Roman" w:hAnsi="Times New Roman"/>
                <w:sz w:val="24"/>
                <w:szCs w:val="24"/>
              </w:rPr>
            </w:pPr>
            <w:r w:rsidRPr="00A36746">
              <w:rPr>
                <w:rFonts w:ascii="Times New Roman" w:hAnsi="Times New Roman"/>
                <w:sz w:val="24"/>
                <w:szCs w:val="24"/>
              </w:rPr>
              <w:t>6</w:t>
            </w:r>
          </w:p>
        </w:tc>
      </w:tr>
      <w:tr w:rsidR="00AD6760" w:rsidRPr="0045017B" w14:paraId="58CF6DBE" w14:textId="77777777" w:rsidTr="00A36746">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0CD730CC" w:rsidR="00AD6760" w:rsidRPr="00745DEC" w:rsidRDefault="00A36746" w:rsidP="000B3BD0">
            <w:pPr>
              <w:spacing w:after="0" w:line="240" w:lineRule="auto"/>
              <w:jc w:val="both"/>
              <w:rPr>
                <w:rFonts w:ascii="Times New Roman" w:hAnsi="Times New Roman"/>
                <w:sz w:val="24"/>
                <w:szCs w:val="24"/>
                <w:highlight w:val="yellow"/>
              </w:rPr>
            </w:pPr>
            <w:r w:rsidRPr="00A36746">
              <w:rPr>
                <w:rFonts w:ascii="Times New Roman" w:hAnsi="Times New Roman"/>
                <w:sz w:val="24"/>
                <w:szCs w:val="24"/>
              </w:rPr>
              <w:t xml:space="preserve">Climatul </w:t>
            </w:r>
            <w:proofErr w:type="spellStart"/>
            <w:r w:rsidRPr="00A36746">
              <w:rPr>
                <w:rFonts w:ascii="Times New Roman" w:hAnsi="Times New Roman"/>
                <w:sz w:val="24"/>
                <w:szCs w:val="24"/>
              </w:rPr>
              <w:t>educaţional</w:t>
            </w:r>
            <w:proofErr w:type="spellEnd"/>
            <w:r w:rsidRPr="00A36746">
              <w:rPr>
                <w:rFonts w:ascii="Times New Roman" w:hAnsi="Times New Roman"/>
                <w:sz w:val="24"/>
                <w:szCs w:val="24"/>
              </w:rPr>
              <w:t xml:space="preserve"> al clasei -. Exemplificarea unor </w:t>
            </w:r>
            <w:proofErr w:type="spellStart"/>
            <w:r w:rsidRPr="00A36746">
              <w:rPr>
                <w:rFonts w:ascii="Times New Roman" w:hAnsi="Times New Roman"/>
                <w:sz w:val="24"/>
                <w:szCs w:val="24"/>
              </w:rPr>
              <w:t>modalităţi</w:t>
            </w:r>
            <w:proofErr w:type="spellEnd"/>
            <w:r w:rsidRPr="00A36746">
              <w:rPr>
                <w:rFonts w:ascii="Times New Roman" w:hAnsi="Times New Roman"/>
                <w:sz w:val="24"/>
                <w:szCs w:val="24"/>
              </w:rPr>
              <w:t xml:space="preserve"> de optimizare a climatului clasei. Analizarea </w:t>
            </w:r>
            <w:proofErr w:type="spellStart"/>
            <w:r w:rsidRPr="00A36746">
              <w:rPr>
                <w:rFonts w:ascii="Times New Roman" w:hAnsi="Times New Roman"/>
                <w:sz w:val="24"/>
                <w:szCs w:val="24"/>
              </w:rPr>
              <w:t>consecinţelor</w:t>
            </w:r>
            <w:proofErr w:type="spellEnd"/>
            <w:r w:rsidRPr="00A36746">
              <w:rPr>
                <w:rFonts w:ascii="Times New Roman" w:hAnsi="Times New Roman"/>
                <w:sz w:val="24"/>
                <w:szCs w:val="24"/>
              </w:rPr>
              <w:t xml:space="preserve"> unui climat defectuos.</w:t>
            </w:r>
          </w:p>
        </w:tc>
        <w:tc>
          <w:tcPr>
            <w:tcW w:w="874" w:type="dxa"/>
            <w:vAlign w:val="center"/>
          </w:tcPr>
          <w:p w14:paraId="169121EE" w14:textId="3DBB9C99" w:rsidR="00AD6760" w:rsidRPr="00A36746" w:rsidRDefault="00A36746" w:rsidP="000B3BD0">
            <w:pPr>
              <w:spacing w:after="0" w:line="240" w:lineRule="auto"/>
              <w:jc w:val="center"/>
              <w:rPr>
                <w:rFonts w:ascii="Times New Roman" w:hAnsi="Times New Roman"/>
                <w:sz w:val="24"/>
                <w:szCs w:val="24"/>
              </w:rPr>
            </w:pPr>
            <w:r w:rsidRPr="00A36746">
              <w:rPr>
                <w:rFonts w:ascii="Times New Roman" w:hAnsi="Times New Roman"/>
                <w:sz w:val="24"/>
                <w:szCs w:val="24"/>
              </w:rPr>
              <w:t>2</w:t>
            </w:r>
          </w:p>
        </w:tc>
      </w:tr>
      <w:tr w:rsidR="00AD6760" w:rsidRPr="0045017B" w14:paraId="73EE7879" w14:textId="77777777" w:rsidTr="00A36746">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9577B66" w:rsidR="00AD6760" w:rsidRPr="00FB55B0" w:rsidRDefault="00A36746"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A36746">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10BD3052" w14:textId="77777777" w:rsidR="00A36746" w:rsidRPr="00A36746" w:rsidRDefault="00A36746" w:rsidP="00A36746">
            <w:pPr>
              <w:spacing w:after="0" w:line="240" w:lineRule="auto"/>
              <w:jc w:val="both"/>
              <w:rPr>
                <w:color w:val="000000" w:themeColor="text1"/>
                <w:sz w:val="24"/>
                <w:szCs w:val="24"/>
              </w:rPr>
            </w:pPr>
            <w:r w:rsidRPr="00A36746">
              <w:rPr>
                <w:color w:val="000000" w:themeColor="text1"/>
                <w:sz w:val="24"/>
                <w:szCs w:val="24"/>
              </w:rPr>
              <w:t xml:space="preserve">Cristea, S. (1996), Managementul </w:t>
            </w:r>
            <w:proofErr w:type="spellStart"/>
            <w:r w:rsidRPr="00A36746">
              <w:rPr>
                <w:color w:val="000000" w:themeColor="text1"/>
                <w:sz w:val="24"/>
                <w:szCs w:val="24"/>
              </w:rPr>
              <w:t>organizaţiei</w:t>
            </w:r>
            <w:proofErr w:type="spellEnd"/>
            <w:r w:rsidRPr="00A36746">
              <w:rPr>
                <w:color w:val="000000" w:themeColor="text1"/>
                <w:sz w:val="24"/>
                <w:szCs w:val="24"/>
              </w:rPr>
              <w:t xml:space="preserve"> </w:t>
            </w:r>
            <w:proofErr w:type="spellStart"/>
            <w:r w:rsidRPr="00A36746">
              <w:rPr>
                <w:color w:val="000000" w:themeColor="text1"/>
                <w:sz w:val="24"/>
                <w:szCs w:val="24"/>
              </w:rPr>
              <w:t>şcolare</w:t>
            </w:r>
            <w:proofErr w:type="spellEnd"/>
            <w:r w:rsidRPr="00A36746">
              <w:rPr>
                <w:color w:val="000000" w:themeColor="text1"/>
                <w:sz w:val="24"/>
                <w:szCs w:val="24"/>
              </w:rPr>
              <w:t>, Bucureşti, Editura Didactică şi Pedagogică.</w:t>
            </w:r>
          </w:p>
          <w:p w14:paraId="44F36B18" w14:textId="77777777" w:rsidR="00A36746" w:rsidRPr="00A36746" w:rsidRDefault="00A36746" w:rsidP="00A36746">
            <w:pPr>
              <w:spacing w:after="0" w:line="240" w:lineRule="auto"/>
              <w:jc w:val="both"/>
              <w:rPr>
                <w:color w:val="000000" w:themeColor="text1"/>
                <w:sz w:val="24"/>
                <w:szCs w:val="24"/>
              </w:rPr>
            </w:pPr>
            <w:proofErr w:type="spellStart"/>
            <w:r w:rsidRPr="00A36746">
              <w:rPr>
                <w:color w:val="000000" w:themeColor="text1"/>
                <w:sz w:val="24"/>
                <w:szCs w:val="24"/>
              </w:rPr>
              <w:t>Iucu</w:t>
            </w:r>
            <w:proofErr w:type="spellEnd"/>
            <w:r w:rsidRPr="00A36746">
              <w:rPr>
                <w:color w:val="000000" w:themeColor="text1"/>
                <w:sz w:val="24"/>
                <w:szCs w:val="24"/>
              </w:rPr>
              <w:t xml:space="preserve"> B., R. (2006), Managementul clasei de elevi, </w:t>
            </w:r>
            <w:proofErr w:type="spellStart"/>
            <w:r w:rsidRPr="00A36746">
              <w:rPr>
                <w:color w:val="000000" w:themeColor="text1"/>
                <w:sz w:val="24"/>
                <w:szCs w:val="24"/>
              </w:rPr>
              <w:t>Iaşi</w:t>
            </w:r>
            <w:proofErr w:type="spellEnd"/>
            <w:r w:rsidRPr="00A36746">
              <w:rPr>
                <w:color w:val="000000" w:themeColor="text1"/>
                <w:sz w:val="24"/>
                <w:szCs w:val="24"/>
              </w:rPr>
              <w:t>, Editura Polirom.</w:t>
            </w:r>
          </w:p>
          <w:p w14:paraId="49603F20" w14:textId="77777777" w:rsidR="00A36746" w:rsidRPr="00A36746" w:rsidRDefault="00A36746" w:rsidP="00A36746">
            <w:pPr>
              <w:spacing w:after="0" w:line="240" w:lineRule="auto"/>
              <w:jc w:val="both"/>
              <w:rPr>
                <w:color w:val="000000" w:themeColor="text1"/>
                <w:sz w:val="24"/>
                <w:szCs w:val="24"/>
              </w:rPr>
            </w:pPr>
            <w:proofErr w:type="spellStart"/>
            <w:r w:rsidRPr="00A36746">
              <w:rPr>
                <w:color w:val="000000" w:themeColor="text1"/>
                <w:sz w:val="24"/>
                <w:szCs w:val="24"/>
              </w:rPr>
              <w:t>Joiţa</w:t>
            </w:r>
            <w:proofErr w:type="spellEnd"/>
            <w:r w:rsidRPr="00A36746">
              <w:rPr>
                <w:color w:val="000000" w:themeColor="text1"/>
                <w:sz w:val="24"/>
                <w:szCs w:val="24"/>
              </w:rPr>
              <w:t xml:space="preserve">, E. (2000), Management </w:t>
            </w:r>
            <w:proofErr w:type="spellStart"/>
            <w:r w:rsidRPr="00A36746">
              <w:rPr>
                <w:color w:val="000000" w:themeColor="text1"/>
                <w:sz w:val="24"/>
                <w:szCs w:val="24"/>
              </w:rPr>
              <w:t>educaţional</w:t>
            </w:r>
            <w:proofErr w:type="spellEnd"/>
            <w:r w:rsidRPr="00A36746">
              <w:rPr>
                <w:color w:val="000000" w:themeColor="text1"/>
                <w:sz w:val="24"/>
                <w:szCs w:val="24"/>
              </w:rPr>
              <w:t xml:space="preserve">. Profesorul manager: Roluri si metodologie, </w:t>
            </w:r>
            <w:proofErr w:type="spellStart"/>
            <w:r w:rsidRPr="00A36746">
              <w:rPr>
                <w:color w:val="000000" w:themeColor="text1"/>
                <w:sz w:val="24"/>
                <w:szCs w:val="24"/>
              </w:rPr>
              <w:t>Iaşi</w:t>
            </w:r>
            <w:proofErr w:type="spellEnd"/>
            <w:r w:rsidRPr="00A36746">
              <w:rPr>
                <w:color w:val="000000" w:themeColor="text1"/>
                <w:sz w:val="24"/>
                <w:szCs w:val="24"/>
              </w:rPr>
              <w:t>, Polirom.</w:t>
            </w:r>
          </w:p>
          <w:p w14:paraId="54BBFB2E" w14:textId="0C628C70" w:rsidR="00924485" w:rsidRPr="00A36746" w:rsidRDefault="00A36746" w:rsidP="00A36746">
            <w:pPr>
              <w:spacing w:after="0" w:line="240" w:lineRule="auto"/>
              <w:jc w:val="both"/>
              <w:rPr>
                <w:color w:val="000000" w:themeColor="text1"/>
                <w:sz w:val="24"/>
                <w:szCs w:val="24"/>
              </w:rPr>
            </w:pPr>
            <w:r w:rsidRPr="00A36746">
              <w:rPr>
                <w:color w:val="000000" w:themeColor="text1"/>
                <w:sz w:val="24"/>
                <w:szCs w:val="24"/>
              </w:rPr>
              <w:t xml:space="preserve">Păun, E. (1999), </w:t>
            </w:r>
            <w:proofErr w:type="spellStart"/>
            <w:r w:rsidRPr="00A36746">
              <w:rPr>
                <w:color w:val="000000" w:themeColor="text1"/>
                <w:sz w:val="24"/>
                <w:szCs w:val="24"/>
              </w:rPr>
              <w:t>Şcoala</w:t>
            </w:r>
            <w:proofErr w:type="spellEnd"/>
            <w:r w:rsidRPr="00A36746">
              <w:rPr>
                <w:color w:val="000000" w:themeColor="text1"/>
                <w:sz w:val="24"/>
                <w:szCs w:val="24"/>
              </w:rPr>
              <w:t xml:space="preserve"> – abordare </w:t>
            </w:r>
            <w:proofErr w:type="spellStart"/>
            <w:r w:rsidRPr="00A36746">
              <w:rPr>
                <w:color w:val="000000" w:themeColor="text1"/>
                <w:sz w:val="24"/>
                <w:szCs w:val="24"/>
              </w:rPr>
              <w:t>socio</w:t>
            </w:r>
            <w:proofErr w:type="spellEnd"/>
            <w:r w:rsidRPr="00A36746">
              <w:rPr>
                <w:color w:val="000000" w:themeColor="text1"/>
                <w:sz w:val="24"/>
                <w:szCs w:val="24"/>
              </w:rPr>
              <w:t xml:space="preserve">-pedagogica, </w:t>
            </w:r>
            <w:proofErr w:type="spellStart"/>
            <w:r w:rsidRPr="00A36746">
              <w:rPr>
                <w:color w:val="000000" w:themeColor="text1"/>
                <w:sz w:val="24"/>
                <w:szCs w:val="24"/>
              </w:rPr>
              <w:t>Iaşi</w:t>
            </w:r>
            <w:proofErr w:type="spellEnd"/>
            <w:r w:rsidRPr="00A36746">
              <w:rPr>
                <w:color w:val="000000" w:themeColor="text1"/>
                <w:sz w:val="24"/>
                <w:szCs w:val="24"/>
              </w:rPr>
              <w:t>, Editura Polirom.</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51"/>
        <w:gridCol w:w="2033"/>
        <w:gridCol w:w="1890"/>
      </w:tblGrid>
      <w:tr w:rsidR="002A0FC9" w:rsidRPr="0007194F" w14:paraId="7D21E95E" w14:textId="77777777" w:rsidTr="00304D3D">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51"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0"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304D3D" w:rsidRPr="0007194F" w14:paraId="74C75806" w14:textId="77777777" w:rsidTr="00BD2C95">
        <w:trPr>
          <w:trHeight w:val="848"/>
        </w:trPr>
        <w:tc>
          <w:tcPr>
            <w:tcW w:w="2682" w:type="dxa"/>
          </w:tcPr>
          <w:p w14:paraId="1902AF24" w14:textId="77777777" w:rsidR="00304D3D" w:rsidRPr="0007194F" w:rsidRDefault="00304D3D"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51" w:type="dxa"/>
            <w:shd w:val="clear" w:color="auto" w:fill="D9D9D9" w:themeFill="background1" w:themeFillShade="D9"/>
          </w:tcPr>
          <w:p w14:paraId="1705B273" w14:textId="5D6B2B3C" w:rsidR="00304D3D" w:rsidRPr="004671D0" w:rsidRDefault="00304D3D" w:rsidP="000B3BD0">
            <w:pPr>
              <w:spacing w:after="0" w:line="240" w:lineRule="auto"/>
              <w:rPr>
                <w:rFonts w:ascii="Times New Roman" w:hAnsi="Times New Roman"/>
                <w:sz w:val="24"/>
                <w:szCs w:val="24"/>
                <w:highlight w:val="yellow"/>
              </w:rPr>
            </w:pPr>
            <w:r w:rsidRPr="00304D3D">
              <w:rPr>
                <w:rFonts w:ascii="Times New Roman" w:hAnsi="Times New Roman"/>
                <w:sz w:val="24"/>
                <w:szCs w:val="24"/>
              </w:rPr>
              <w:t>Implicare în prelegere cu întrebări, analize şi exemple</w:t>
            </w:r>
          </w:p>
        </w:tc>
        <w:tc>
          <w:tcPr>
            <w:tcW w:w="2033" w:type="dxa"/>
          </w:tcPr>
          <w:p w14:paraId="509BAC5C" w14:textId="4D856B2F" w:rsidR="00304D3D" w:rsidRPr="00304D3D" w:rsidRDefault="00304D3D" w:rsidP="5B486057">
            <w:pPr>
              <w:spacing w:after="0" w:line="240" w:lineRule="auto"/>
              <w:rPr>
                <w:rFonts w:ascii="Times New Roman" w:hAnsi="Times New Roman"/>
                <w:color w:val="00B0F0"/>
                <w:sz w:val="24"/>
                <w:szCs w:val="24"/>
                <w:highlight w:val="yellow"/>
              </w:rPr>
            </w:pPr>
            <w:r w:rsidRPr="00304D3D">
              <w:rPr>
                <w:rFonts w:ascii="Times New Roman" w:hAnsi="Times New Roman"/>
                <w:color w:val="000000" w:themeColor="text1"/>
                <w:sz w:val="24"/>
                <w:szCs w:val="24"/>
              </w:rPr>
              <w:t>Examen scris</w:t>
            </w:r>
          </w:p>
        </w:tc>
        <w:tc>
          <w:tcPr>
            <w:tcW w:w="1890" w:type="dxa"/>
          </w:tcPr>
          <w:p w14:paraId="7F30234E" w14:textId="6A12D59F" w:rsidR="00304D3D" w:rsidRPr="004671D0" w:rsidRDefault="00304D3D" w:rsidP="000B3BD0">
            <w:pPr>
              <w:spacing w:after="0" w:line="240" w:lineRule="auto"/>
              <w:jc w:val="center"/>
              <w:rPr>
                <w:rFonts w:ascii="Times New Roman" w:hAnsi="Times New Roman"/>
                <w:sz w:val="24"/>
                <w:szCs w:val="24"/>
                <w:highlight w:val="yellow"/>
              </w:rPr>
            </w:pPr>
            <w:r w:rsidRPr="00304D3D">
              <w:rPr>
                <w:rFonts w:ascii="Times New Roman" w:hAnsi="Times New Roman"/>
                <w:sz w:val="24"/>
                <w:szCs w:val="24"/>
              </w:rPr>
              <w:t>40 %</w:t>
            </w:r>
          </w:p>
        </w:tc>
      </w:tr>
      <w:tr w:rsidR="0082158F" w:rsidRPr="0007194F" w14:paraId="0F7F8DD7" w14:textId="77777777" w:rsidTr="009E4FD4">
        <w:trPr>
          <w:trHeight w:val="828"/>
        </w:trPr>
        <w:tc>
          <w:tcPr>
            <w:tcW w:w="2682" w:type="dxa"/>
          </w:tcPr>
          <w:p w14:paraId="5AF7BC1E" w14:textId="28CFC478" w:rsidR="0082158F" w:rsidRPr="0007194F" w:rsidRDefault="0082158F"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51" w:type="dxa"/>
            <w:shd w:val="clear" w:color="auto" w:fill="D9D9D9" w:themeFill="background1" w:themeFillShade="D9"/>
          </w:tcPr>
          <w:p w14:paraId="046B5B11" w14:textId="77777777" w:rsidR="0082158F" w:rsidRPr="00304D3D" w:rsidRDefault="0082158F" w:rsidP="00304D3D">
            <w:pPr>
              <w:spacing w:after="0" w:line="240" w:lineRule="auto"/>
              <w:rPr>
                <w:rFonts w:ascii="Times New Roman" w:hAnsi="Times New Roman"/>
                <w:sz w:val="24"/>
                <w:szCs w:val="24"/>
              </w:rPr>
            </w:pPr>
            <w:r w:rsidRPr="00304D3D">
              <w:rPr>
                <w:rFonts w:ascii="Times New Roman" w:hAnsi="Times New Roman"/>
                <w:sz w:val="24"/>
                <w:szCs w:val="24"/>
              </w:rPr>
              <w:t>Implicarea în pregătirea şi discutarea problemelor abordate</w:t>
            </w:r>
          </w:p>
          <w:p w14:paraId="6CF8B18C" w14:textId="259142E4" w:rsidR="0082158F" w:rsidRPr="004671D0" w:rsidRDefault="0082158F" w:rsidP="00304D3D">
            <w:pPr>
              <w:spacing w:after="0" w:line="240" w:lineRule="auto"/>
              <w:rPr>
                <w:rFonts w:ascii="Times New Roman" w:hAnsi="Times New Roman"/>
                <w:sz w:val="24"/>
                <w:szCs w:val="24"/>
                <w:highlight w:val="yellow"/>
              </w:rPr>
            </w:pPr>
            <w:r w:rsidRPr="00304D3D">
              <w:rPr>
                <w:rFonts w:ascii="Times New Roman" w:hAnsi="Times New Roman"/>
                <w:sz w:val="24"/>
                <w:szCs w:val="24"/>
              </w:rPr>
              <w:t>Studii de caz, proiecte, portofoliul</w:t>
            </w:r>
          </w:p>
        </w:tc>
        <w:tc>
          <w:tcPr>
            <w:tcW w:w="2033" w:type="dxa"/>
          </w:tcPr>
          <w:p w14:paraId="1BC04238" w14:textId="5CB40AA3" w:rsidR="0082158F" w:rsidRPr="004671D0" w:rsidRDefault="0082158F" w:rsidP="000B3BD0">
            <w:pPr>
              <w:spacing w:after="0" w:line="240" w:lineRule="auto"/>
              <w:rPr>
                <w:rFonts w:ascii="Times New Roman" w:hAnsi="Times New Roman"/>
                <w:sz w:val="24"/>
                <w:szCs w:val="24"/>
                <w:highlight w:val="yellow"/>
              </w:rPr>
            </w:pPr>
            <w:r w:rsidRPr="0082158F">
              <w:rPr>
                <w:rFonts w:ascii="Times New Roman" w:hAnsi="Times New Roman"/>
                <w:sz w:val="24"/>
                <w:szCs w:val="24"/>
              </w:rPr>
              <w:t>Portofoliul</w:t>
            </w:r>
          </w:p>
        </w:tc>
        <w:tc>
          <w:tcPr>
            <w:tcW w:w="1890" w:type="dxa"/>
          </w:tcPr>
          <w:p w14:paraId="39B929A6" w14:textId="3150D345" w:rsidR="0082158F" w:rsidRPr="004671D0" w:rsidRDefault="0082158F" w:rsidP="000B3BD0">
            <w:pPr>
              <w:spacing w:after="0" w:line="240" w:lineRule="auto"/>
              <w:jc w:val="center"/>
              <w:rPr>
                <w:rFonts w:ascii="Times New Roman" w:hAnsi="Times New Roman"/>
                <w:sz w:val="24"/>
                <w:szCs w:val="24"/>
                <w:highlight w:val="yellow"/>
              </w:rPr>
            </w:pPr>
            <w:r w:rsidRPr="0082158F">
              <w:rPr>
                <w:rFonts w:ascii="Times New Roman" w:hAnsi="Times New Roman"/>
                <w:sz w:val="24"/>
                <w:szCs w:val="24"/>
              </w:rPr>
              <w:t>60 %</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23DA84E1" w14:textId="3754FE70" w:rsidR="00B12540" w:rsidRPr="00B12540"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Cerințele</w:t>
            </w:r>
            <w:r w:rsidRPr="00B12540">
              <w:rPr>
                <w:rFonts w:ascii="Times New Roman" w:hAnsi="Times New Roman"/>
                <w:sz w:val="24"/>
                <w:szCs w:val="24"/>
              </w:rPr>
              <w:t xml:space="preserve"> minimale pentru promovare</w:t>
            </w:r>
          </w:p>
          <w:p w14:paraId="11286BCE" w14:textId="77777777" w:rsidR="00B12540" w:rsidRPr="00B12540"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w:t>
            </w:r>
            <w:r w:rsidRPr="00B12540">
              <w:rPr>
                <w:rFonts w:ascii="Times New Roman" w:hAnsi="Times New Roman"/>
                <w:sz w:val="24"/>
                <w:szCs w:val="24"/>
              </w:rPr>
              <w:tab/>
              <w:t>frecventarea orelor de laborator (100%)</w:t>
            </w:r>
          </w:p>
          <w:p w14:paraId="56BC7CED" w14:textId="77777777" w:rsidR="00B12540" w:rsidRPr="00B12540"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w:t>
            </w:r>
            <w:r w:rsidRPr="00B12540">
              <w:rPr>
                <w:rFonts w:ascii="Times New Roman" w:hAnsi="Times New Roman"/>
                <w:sz w:val="24"/>
                <w:szCs w:val="24"/>
              </w:rPr>
              <w:tab/>
              <w:t>predarea temelor de casa;</w:t>
            </w:r>
          </w:p>
          <w:p w14:paraId="181167B1" w14:textId="77777777" w:rsidR="00B12540" w:rsidRPr="00B12540"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w:t>
            </w:r>
            <w:r w:rsidRPr="00B12540">
              <w:rPr>
                <w:rFonts w:ascii="Times New Roman" w:hAnsi="Times New Roman"/>
                <w:sz w:val="24"/>
                <w:szCs w:val="24"/>
              </w:rPr>
              <w:tab/>
              <w:t>predarea unui set de probleme şi promovarea laboratorului;</w:t>
            </w:r>
          </w:p>
          <w:p w14:paraId="6EC3B1BD" w14:textId="77777777" w:rsidR="00B12540" w:rsidRPr="00B12540"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w:t>
            </w:r>
            <w:r w:rsidRPr="00B12540">
              <w:rPr>
                <w:rFonts w:ascii="Times New Roman" w:hAnsi="Times New Roman"/>
                <w:sz w:val="24"/>
                <w:szCs w:val="24"/>
              </w:rPr>
              <w:tab/>
              <w:t>obţinerea a 50 % din punctajul total;</w:t>
            </w:r>
          </w:p>
          <w:p w14:paraId="0253BF57" w14:textId="64868197" w:rsidR="00FD0711" w:rsidRPr="0007194F" w:rsidRDefault="00B12540" w:rsidP="00B12540">
            <w:pPr>
              <w:spacing w:after="0" w:line="240" w:lineRule="auto"/>
              <w:rPr>
                <w:rFonts w:ascii="Times New Roman" w:hAnsi="Times New Roman"/>
                <w:sz w:val="24"/>
                <w:szCs w:val="24"/>
              </w:rPr>
            </w:pPr>
            <w:r w:rsidRPr="00B12540">
              <w:rPr>
                <w:rFonts w:ascii="Times New Roman" w:hAnsi="Times New Roman"/>
                <w:sz w:val="24"/>
                <w:szCs w:val="24"/>
              </w:rPr>
              <w:t>obţinerea a 50 % din punctajul verificării finale</w:t>
            </w:r>
          </w:p>
        </w:tc>
      </w:tr>
    </w:tbl>
    <w:p w14:paraId="30D7B7C9" w14:textId="63684965" w:rsidR="00DC450D" w:rsidRPr="00104DC9" w:rsidRDefault="00DC450D" w:rsidP="000B3BD0">
      <w:pPr>
        <w:spacing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489103E" w:rsidR="00072B00" w:rsidRDefault="00B12540" w:rsidP="000B3BD0">
            <w:pPr>
              <w:rPr>
                <w:rFonts w:ascii="Times New Roman" w:hAnsi="Times New Roman"/>
                <w:sz w:val="24"/>
                <w:szCs w:val="24"/>
              </w:rPr>
            </w:pPr>
            <w:r w:rsidRPr="00B12540">
              <w:rPr>
                <w:rFonts w:ascii="Times New Roman" w:hAnsi="Times New Roman"/>
                <w:sz w:val="24"/>
                <w:szCs w:val="24"/>
              </w:rPr>
              <w:t>Lector univ. Dr. Alina ZAHARIA</w:t>
            </w:r>
          </w:p>
        </w:tc>
        <w:tc>
          <w:tcPr>
            <w:tcW w:w="3982" w:type="dxa"/>
            <w:tcBorders>
              <w:bottom w:val="single" w:sz="4" w:space="0" w:color="auto"/>
            </w:tcBorders>
          </w:tcPr>
          <w:p w14:paraId="2D7154D7" w14:textId="24CA229F" w:rsidR="00072B00" w:rsidRDefault="00B12540" w:rsidP="000B3BD0">
            <w:pPr>
              <w:rPr>
                <w:rFonts w:ascii="Times New Roman" w:hAnsi="Times New Roman"/>
                <w:sz w:val="24"/>
                <w:szCs w:val="24"/>
              </w:rPr>
            </w:pPr>
            <w:r w:rsidRPr="00B12540">
              <w:rPr>
                <w:rFonts w:ascii="Times New Roman" w:hAnsi="Times New Roman"/>
                <w:sz w:val="24"/>
                <w:szCs w:val="24"/>
              </w:rPr>
              <w:t>Lector univ. Dr. Alina ZAHARIA</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3AEB22A2" w14:textId="1D54FF87"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 Nicolae IONESCU</w:t>
            </w:r>
          </w:p>
          <w:p w14:paraId="2497EC3C" w14:textId="67F15FD0"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lastRenderedPageBreak/>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73C39E1E" w14:textId="45A1C7AA"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Prof.dr.ing.ec. Cristian Vasile DOICIN</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5965" w14:textId="77777777" w:rsidR="00982273" w:rsidRDefault="00982273" w:rsidP="006B0230">
      <w:pPr>
        <w:spacing w:after="0" w:line="240" w:lineRule="auto"/>
      </w:pPr>
      <w:r>
        <w:separator/>
      </w:r>
    </w:p>
  </w:endnote>
  <w:endnote w:type="continuationSeparator" w:id="0">
    <w:p w14:paraId="6304D2C6" w14:textId="77777777" w:rsidR="00982273" w:rsidRDefault="0098227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0516" w14:textId="77777777" w:rsidR="00982273" w:rsidRDefault="00982273" w:rsidP="006B0230">
      <w:pPr>
        <w:spacing w:after="0" w:line="240" w:lineRule="auto"/>
      </w:pPr>
      <w:r>
        <w:separator/>
      </w:r>
    </w:p>
  </w:footnote>
  <w:footnote w:type="continuationSeparator" w:id="0">
    <w:p w14:paraId="3E5FC2F1" w14:textId="77777777" w:rsidR="00982273" w:rsidRDefault="00982273"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3623"/>
    <w:rsid w:val="00042830"/>
    <w:rsid w:val="00046995"/>
    <w:rsid w:val="00051BDC"/>
    <w:rsid w:val="00057E55"/>
    <w:rsid w:val="0007008C"/>
    <w:rsid w:val="0007194F"/>
    <w:rsid w:val="00072B00"/>
    <w:rsid w:val="000776D5"/>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04DC9"/>
    <w:rsid w:val="001104F4"/>
    <w:rsid w:val="001177E6"/>
    <w:rsid w:val="001317BB"/>
    <w:rsid w:val="0013302B"/>
    <w:rsid w:val="00136B06"/>
    <w:rsid w:val="00140EB3"/>
    <w:rsid w:val="00155123"/>
    <w:rsid w:val="00161CC5"/>
    <w:rsid w:val="00162BD4"/>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4D3D"/>
    <w:rsid w:val="003075CA"/>
    <w:rsid w:val="00323BAF"/>
    <w:rsid w:val="00324AAD"/>
    <w:rsid w:val="00333131"/>
    <w:rsid w:val="003341B8"/>
    <w:rsid w:val="003437E4"/>
    <w:rsid w:val="0034390B"/>
    <w:rsid w:val="00343DED"/>
    <w:rsid w:val="00347F53"/>
    <w:rsid w:val="003515D2"/>
    <w:rsid w:val="00351DD4"/>
    <w:rsid w:val="00353AA1"/>
    <w:rsid w:val="0035685D"/>
    <w:rsid w:val="00363118"/>
    <w:rsid w:val="00364359"/>
    <w:rsid w:val="00364C75"/>
    <w:rsid w:val="003665AD"/>
    <w:rsid w:val="003679B5"/>
    <w:rsid w:val="003806E1"/>
    <w:rsid w:val="003A44E3"/>
    <w:rsid w:val="003B55E2"/>
    <w:rsid w:val="003B5A02"/>
    <w:rsid w:val="003B7974"/>
    <w:rsid w:val="003C430C"/>
    <w:rsid w:val="003C6DC8"/>
    <w:rsid w:val="003D0D85"/>
    <w:rsid w:val="003D1D3B"/>
    <w:rsid w:val="003D5FF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0D20"/>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158F"/>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30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31C1C"/>
    <w:rsid w:val="009453CE"/>
    <w:rsid w:val="0094747F"/>
    <w:rsid w:val="00962A3E"/>
    <w:rsid w:val="009739F4"/>
    <w:rsid w:val="00975323"/>
    <w:rsid w:val="0098227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74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C265F"/>
    <w:rsid w:val="00AD46A4"/>
    <w:rsid w:val="00AD48B4"/>
    <w:rsid w:val="00AD6760"/>
    <w:rsid w:val="00AE0EFD"/>
    <w:rsid w:val="00B12540"/>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1E1E"/>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FC839-B32B-43D9-869E-628CA6AFC0A9}"/>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 CRISTIAN ENCIU (71168)</dc:creator>
  <cp:lastModifiedBy>CORNEL CRISTIAN ENCIU (71168)</cp:lastModifiedBy>
  <cp:revision>13</cp:revision>
  <dcterms:created xsi:type="dcterms:W3CDTF">2026-01-28T10:47:00Z</dcterms:created>
  <dcterms:modified xsi:type="dcterms:W3CDTF">2026-01-28T11:14:00Z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