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E5B5D" w14:textId="0A1C2297" w:rsidR="007C3E40" w:rsidRPr="00DA6416" w:rsidRDefault="007C3E40" w:rsidP="007C3E40">
      <w:pPr>
        <w:spacing w:line="240" w:lineRule="auto"/>
        <w:jc w:val="both"/>
        <w:rPr>
          <w:rStyle w:val="Emphasis"/>
          <w:i w:val="0"/>
          <w:iCs w:val="0"/>
        </w:rPr>
      </w:pPr>
    </w:p>
    <w:p w14:paraId="12E56873" w14:textId="7EBCC64A"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7561E3D9"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5331B9F8"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5E3D56FF" w14:textId="7F071E5C" w:rsidR="00FD0711" w:rsidRPr="00C116E4" w:rsidRDefault="00C116E4" w:rsidP="00620BFF">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00FD0711" w:rsidRPr="00C116E4" w14:paraId="3BA60826" w14:textId="77777777" w:rsidTr="004F426F">
        <w:tc>
          <w:tcPr>
            <w:tcW w:w="3823" w:type="dxa"/>
          </w:tcPr>
          <w:p w14:paraId="03B4F8D9" w14:textId="3477B1C1"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2ABF564E" w:rsidR="00FD0711" w:rsidRPr="000F39E9" w:rsidRDefault="00620BFF" w:rsidP="000B3BD0">
            <w:pPr>
              <w:spacing w:after="0" w:line="240" w:lineRule="auto"/>
              <w:rPr>
                <w:rFonts w:ascii="Times New Roman" w:hAnsi="Times New Roman"/>
                <w:b/>
                <w:bCs/>
                <w:color w:val="EE0000"/>
                <w:sz w:val="24"/>
                <w:szCs w:val="24"/>
              </w:rPr>
            </w:pPr>
            <w:r w:rsidRPr="000F39E9">
              <w:rPr>
                <w:rFonts w:ascii="Times New Roman" w:hAnsi="Times New Roman"/>
                <w:b/>
                <w:bCs/>
                <w:color w:val="EE0000"/>
                <w:sz w:val="24"/>
                <w:szCs w:val="24"/>
              </w:rPr>
              <w:t>Facultatea de Inginerie Industrială și Robotică</w:t>
            </w:r>
          </w:p>
        </w:tc>
      </w:tr>
      <w:tr w:rsidR="00FD0711" w:rsidRPr="00C116E4" w14:paraId="574A0553" w14:textId="77777777" w:rsidTr="004F426F">
        <w:tc>
          <w:tcPr>
            <w:tcW w:w="3823" w:type="dxa"/>
          </w:tcPr>
          <w:p w14:paraId="6B93773D" w14:textId="5973F2F0"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28C412F7" w:rsidR="001B1709" w:rsidRPr="000F39E9" w:rsidRDefault="00620BFF" w:rsidP="000B3BD0">
            <w:pPr>
              <w:spacing w:after="0" w:line="240" w:lineRule="auto"/>
              <w:rPr>
                <w:rFonts w:ascii="Times New Roman" w:hAnsi="Times New Roman"/>
                <w:b/>
                <w:color w:val="EE0000"/>
                <w:sz w:val="24"/>
                <w:szCs w:val="24"/>
              </w:rPr>
            </w:pPr>
            <w:r w:rsidRPr="000F39E9">
              <w:rPr>
                <w:rFonts w:ascii="Times New Roman" w:hAnsi="Times New Roman"/>
                <w:b/>
                <w:bCs/>
                <w:color w:val="EE0000"/>
                <w:sz w:val="24"/>
                <w:szCs w:val="24"/>
              </w:rPr>
              <w:t>Departamentul Tehnologia Construcțiilor de Mașini</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3F916B46" w:rsidR="00FD0711" w:rsidRPr="00364C75" w:rsidRDefault="00620BFF" w:rsidP="000B3BD0">
            <w:pPr>
              <w:spacing w:after="0" w:line="240" w:lineRule="auto"/>
              <w:rPr>
                <w:rFonts w:ascii="Times New Roman" w:hAnsi="Times New Roman"/>
                <w:sz w:val="24"/>
                <w:szCs w:val="24"/>
              </w:rPr>
            </w:pPr>
            <w:r>
              <w:rPr>
                <w:rFonts w:ascii="Times New Roman" w:hAnsi="Times New Roman"/>
                <w:sz w:val="24"/>
                <w:szCs w:val="24"/>
              </w:rPr>
              <w:t>Inginerie și Management</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39D95D1E" w:rsidR="00A32B38" w:rsidRPr="00620BFF" w:rsidRDefault="00620BFF" w:rsidP="00A32B38">
            <w:pPr>
              <w:spacing w:after="0" w:line="240" w:lineRule="auto"/>
              <w:rPr>
                <w:rFonts w:ascii="Times New Roman" w:hAnsi="Times New Roman"/>
                <w:sz w:val="24"/>
                <w:szCs w:val="24"/>
              </w:rPr>
            </w:pPr>
            <w:r w:rsidRPr="00620BFF">
              <w:rPr>
                <w:rFonts w:ascii="Times New Roman" w:hAnsi="Times New Roman"/>
                <w:sz w:val="24"/>
                <w:szCs w:val="24"/>
              </w:rPr>
              <w:t>Inginerie Economică Industrială</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2A8C963A" w:rsidR="00FD0711" w:rsidRPr="00620BFF" w:rsidRDefault="00C116E4" w:rsidP="000B3BD0">
            <w:pPr>
              <w:spacing w:after="0" w:line="240" w:lineRule="auto"/>
              <w:rPr>
                <w:rFonts w:ascii="Times New Roman" w:hAnsi="Times New Roman"/>
                <w:sz w:val="24"/>
                <w:szCs w:val="24"/>
              </w:rPr>
            </w:pPr>
            <w:r w:rsidRPr="00620BFF">
              <w:rPr>
                <w:rFonts w:ascii="Times New Roman" w:hAnsi="Times New Roman"/>
                <w:sz w:val="24"/>
                <w:szCs w:val="24"/>
              </w:rPr>
              <w:t>Licen</w:t>
            </w:r>
            <w:r w:rsidR="001B1709" w:rsidRPr="00620BFF">
              <w:rPr>
                <w:rFonts w:ascii="Times New Roman" w:hAnsi="Times New Roman"/>
                <w:sz w:val="24"/>
                <w:szCs w:val="24"/>
              </w:rPr>
              <w:t>ț</w:t>
            </w:r>
            <w:r w:rsidRPr="00620BFF">
              <w:rPr>
                <w:rFonts w:ascii="Times New Roman" w:hAnsi="Times New Roman"/>
                <w:sz w:val="24"/>
                <w:szCs w:val="24"/>
              </w:rPr>
              <w:t>ă</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02DC1213" w:rsidR="00D46EF7" w:rsidRPr="00620BFF" w:rsidRDefault="00D46EF7" w:rsidP="000B3BD0">
            <w:pPr>
              <w:spacing w:after="0" w:line="240" w:lineRule="auto"/>
              <w:rPr>
                <w:rFonts w:ascii="Times New Roman" w:hAnsi="Times New Roman"/>
                <w:sz w:val="24"/>
                <w:szCs w:val="24"/>
              </w:rPr>
            </w:pPr>
            <w:r w:rsidRPr="00620BFF">
              <w:rPr>
                <w:rFonts w:ascii="Times New Roman" w:hAnsi="Times New Roman"/>
                <w:sz w:val="24"/>
                <w:szCs w:val="24"/>
              </w:rPr>
              <w:t>Română</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24FD8034" w:rsidR="004F426F" w:rsidRPr="00620BFF" w:rsidRDefault="004F426F" w:rsidP="000B3BD0">
            <w:pPr>
              <w:spacing w:after="0" w:line="240" w:lineRule="auto"/>
              <w:rPr>
                <w:rFonts w:ascii="Times New Roman" w:hAnsi="Times New Roman"/>
                <w:sz w:val="24"/>
                <w:szCs w:val="24"/>
              </w:rPr>
            </w:pPr>
            <w:r w:rsidRPr="00620BFF">
              <w:rPr>
                <w:rFonts w:ascii="Times New Roman" w:hAnsi="Times New Roman"/>
                <w:sz w:val="24"/>
                <w:szCs w:val="24"/>
              </w:rPr>
              <w:t>București</w:t>
            </w:r>
          </w:p>
        </w:tc>
      </w:tr>
    </w:tbl>
    <w:p w14:paraId="2598DE8A" w14:textId="77777777" w:rsidR="00FD0711" w:rsidRPr="0007194F" w:rsidRDefault="00FD0711" w:rsidP="00924336">
      <w:pPr>
        <w:spacing w:after="0" w:line="240" w:lineRule="auto"/>
        <w:rPr>
          <w:rFonts w:ascii="Times New Roman" w:hAnsi="Times New Roman"/>
          <w:sz w:val="24"/>
          <w:szCs w:val="24"/>
        </w:rPr>
      </w:pPr>
    </w:p>
    <w:p w14:paraId="749E27FA" w14:textId="519C278E"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35767C96" w14:textId="77777777" w:rsid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085094">
              <w:rPr>
                <w:rFonts w:ascii="Times New Roman" w:hAnsi="Times New Roman"/>
                <w:color w:val="9BBB59" w:themeColor="accent3"/>
                <w:sz w:val="24"/>
                <w:szCs w:val="24"/>
              </w:rPr>
              <w:t xml:space="preserve">/ </w:t>
            </w:r>
            <w:r w:rsidR="00085094" w:rsidRPr="00B54B49">
              <w:rPr>
                <w:rFonts w:ascii="Times New Roman" w:hAnsi="Times New Roman"/>
                <w:sz w:val="24"/>
                <w:szCs w:val="24"/>
              </w:rPr>
              <w:t xml:space="preserve">Course title </w:t>
            </w:r>
          </w:p>
          <w:p w14:paraId="72708579" w14:textId="1D9667D4" w:rsidR="00FD0711" w:rsidRDefault="00532F3D" w:rsidP="000B3BD0">
            <w:pPr>
              <w:spacing w:after="0" w:line="240" w:lineRule="auto"/>
              <w:rPr>
                <w:rFonts w:ascii="Times New Roman" w:hAnsi="Times New Roman"/>
                <w:sz w:val="24"/>
                <w:szCs w:val="24"/>
              </w:rPr>
            </w:pPr>
            <w:r>
              <w:rPr>
                <w:rFonts w:ascii="Times New Roman" w:hAnsi="Times New Roman"/>
                <w:sz w:val="24"/>
                <w:szCs w:val="24"/>
              </w:rPr>
              <w:t>(ro)</w:t>
            </w:r>
          </w:p>
          <w:p w14:paraId="61BD6346" w14:textId="77777777" w:rsidR="00532F3D" w:rsidRPr="0007194F" w:rsidRDefault="00532F3D" w:rsidP="000B3BD0">
            <w:pPr>
              <w:spacing w:after="0" w:line="240" w:lineRule="auto"/>
              <w:rPr>
                <w:rFonts w:ascii="Times New Roman" w:hAnsi="Times New Roman"/>
                <w:sz w:val="24"/>
                <w:szCs w:val="24"/>
              </w:rPr>
            </w:pPr>
            <w:r>
              <w:rPr>
                <w:rFonts w:ascii="Times New Roman" w:hAnsi="Times New Roman"/>
                <w:sz w:val="24"/>
                <w:szCs w:val="24"/>
              </w:rPr>
              <w:t>(en)</w:t>
            </w:r>
          </w:p>
        </w:tc>
        <w:tc>
          <w:tcPr>
            <w:tcW w:w="7159" w:type="dxa"/>
            <w:gridSpan w:val="8"/>
          </w:tcPr>
          <w:p w14:paraId="3BE14BE3" w14:textId="77777777" w:rsidR="004F7183" w:rsidRDefault="004F7183" w:rsidP="000B3BD0">
            <w:pPr>
              <w:spacing w:after="0" w:line="240" w:lineRule="auto"/>
              <w:rPr>
                <w:rFonts w:ascii="Times New Roman" w:hAnsi="Times New Roman"/>
                <w:b/>
                <w:bCs/>
                <w:sz w:val="24"/>
                <w:szCs w:val="24"/>
              </w:rPr>
            </w:pPr>
          </w:p>
          <w:p w14:paraId="7518365A" w14:textId="4F5646A7" w:rsidR="001F003F" w:rsidRPr="004F7183" w:rsidRDefault="004F7183" w:rsidP="000B3BD0">
            <w:pPr>
              <w:spacing w:after="0" w:line="240" w:lineRule="auto"/>
              <w:rPr>
                <w:rFonts w:ascii="Times New Roman" w:hAnsi="Times New Roman"/>
                <w:b/>
                <w:bCs/>
                <w:sz w:val="24"/>
                <w:szCs w:val="24"/>
              </w:rPr>
            </w:pPr>
            <w:r w:rsidRPr="004F7183">
              <w:rPr>
                <w:rFonts w:ascii="Times New Roman" w:hAnsi="Times New Roman"/>
                <w:b/>
                <w:bCs/>
                <w:sz w:val="24"/>
                <w:szCs w:val="24"/>
              </w:rPr>
              <w:t>Cercetare operaţională</w:t>
            </w:r>
          </w:p>
          <w:p w14:paraId="3996590F" w14:textId="0B0C8927" w:rsidR="001F003F" w:rsidRPr="00364C75" w:rsidRDefault="004F7183" w:rsidP="004F7183">
            <w:pPr>
              <w:spacing w:after="0" w:line="240" w:lineRule="auto"/>
              <w:rPr>
                <w:rFonts w:ascii="Times New Roman" w:hAnsi="Times New Roman"/>
                <w:b/>
                <w:bCs/>
                <w:sz w:val="24"/>
                <w:szCs w:val="24"/>
                <w:highlight w:val="yellow"/>
              </w:rPr>
            </w:pPr>
            <w:r w:rsidRPr="004F7183">
              <w:rPr>
                <w:rFonts w:ascii="Times New Roman" w:hAnsi="Times New Roman"/>
                <w:b/>
                <w:bCs/>
                <w:sz w:val="24"/>
                <w:szCs w:val="24"/>
              </w:rPr>
              <w:t>Operations Research</w:t>
            </w:r>
            <w:r w:rsidR="00364C75" w:rsidRPr="004F7183">
              <w:rPr>
                <w:rFonts w:ascii="Times New Roman" w:hAnsi="Times New Roman"/>
                <w:b/>
                <w:bCs/>
                <w:sz w:val="24"/>
                <w:szCs w:val="24"/>
              </w:rPr>
              <w:t xml:space="preserve"> </w:t>
            </w:r>
          </w:p>
        </w:tc>
      </w:tr>
      <w:tr w:rsidR="00FD0711" w:rsidRPr="0007194F" w14:paraId="3B211D2A" w14:textId="77777777" w:rsidTr="00204311">
        <w:tc>
          <w:tcPr>
            <w:tcW w:w="4449" w:type="dxa"/>
            <w:gridSpan w:val="5"/>
          </w:tcPr>
          <w:p w14:paraId="4AB7824E" w14:textId="5662DFF0"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7D0EC825" w14:textId="075A9C6C" w:rsidR="00FD0711" w:rsidRPr="0007194F" w:rsidRDefault="004F7183" w:rsidP="000B3BD0">
            <w:pPr>
              <w:spacing w:after="0" w:line="240" w:lineRule="auto"/>
              <w:rPr>
                <w:rFonts w:ascii="Times New Roman" w:hAnsi="Times New Roman"/>
                <w:sz w:val="24"/>
                <w:szCs w:val="24"/>
              </w:rPr>
            </w:pPr>
            <w:r>
              <w:rPr>
                <w:rFonts w:ascii="Times New Roman" w:hAnsi="Times New Roman"/>
                <w:sz w:val="24"/>
                <w:szCs w:val="24"/>
              </w:rPr>
              <w:t>Conf. dr. ing. mat. Blăjină Ovidiu</w:t>
            </w:r>
          </w:p>
        </w:tc>
      </w:tr>
      <w:tr w:rsidR="00FD0711" w:rsidRPr="0007194F" w14:paraId="4C0392E2" w14:textId="77777777" w:rsidTr="00204311">
        <w:tc>
          <w:tcPr>
            <w:tcW w:w="4449" w:type="dxa"/>
            <w:gridSpan w:val="5"/>
          </w:tcPr>
          <w:p w14:paraId="0068B97D" w14:textId="09AABFC2"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w:t>
            </w:r>
            <w:r w:rsidR="00ED7111">
              <w:rPr>
                <w:rFonts w:ascii="Times New Roman" w:hAnsi="Times New Roman"/>
                <w:sz w:val="24"/>
                <w:szCs w:val="24"/>
              </w:rPr>
              <w:t>/ii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 xml:space="preserve">ilor de </w:t>
            </w:r>
            <w:r w:rsidR="004F7183">
              <w:rPr>
                <w:rFonts w:ascii="Times New Roman" w:hAnsi="Times New Roman"/>
                <w:sz w:val="24"/>
                <w:szCs w:val="24"/>
              </w:rPr>
              <w:t>la</w:t>
            </w:r>
            <w:r w:rsidR="00C116E4">
              <w:rPr>
                <w:rFonts w:ascii="Times New Roman" w:hAnsi="Times New Roman"/>
                <w:sz w:val="24"/>
                <w:szCs w:val="24"/>
              </w:rPr>
              <w:t>borator</w:t>
            </w:r>
          </w:p>
        </w:tc>
        <w:tc>
          <w:tcPr>
            <w:tcW w:w="5556" w:type="dxa"/>
            <w:gridSpan w:val="6"/>
          </w:tcPr>
          <w:p w14:paraId="4CA0B319" w14:textId="7019BD7D" w:rsidR="00FD0711" w:rsidRPr="0007194F" w:rsidRDefault="004F7183" w:rsidP="000B3BD0">
            <w:pPr>
              <w:spacing w:after="0" w:line="240" w:lineRule="auto"/>
              <w:rPr>
                <w:rFonts w:ascii="Times New Roman" w:hAnsi="Times New Roman"/>
                <w:sz w:val="24"/>
                <w:szCs w:val="24"/>
              </w:rPr>
            </w:pPr>
            <w:r>
              <w:rPr>
                <w:rFonts w:ascii="Times New Roman" w:hAnsi="Times New Roman"/>
                <w:sz w:val="24"/>
                <w:szCs w:val="24"/>
              </w:rPr>
              <w:t>Conf. dr. ing. mat. Blăjină Ovidiu</w:t>
            </w:r>
          </w:p>
        </w:tc>
      </w:tr>
      <w:tr w:rsidR="002034D3" w:rsidRPr="0007194F" w14:paraId="3BE3C0BE" w14:textId="77777777" w:rsidTr="00204311">
        <w:tc>
          <w:tcPr>
            <w:tcW w:w="1756" w:type="dxa"/>
          </w:tcPr>
          <w:p w14:paraId="4026D74C" w14:textId="6E83503D"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Pr>
          <w:p w14:paraId="2D1E475E" w14:textId="4CD0E918" w:rsidR="00FD0711" w:rsidRPr="0007194F" w:rsidRDefault="004F7183" w:rsidP="000B3BD0">
            <w:pPr>
              <w:spacing w:after="0" w:line="240" w:lineRule="auto"/>
              <w:rPr>
                <w:rFonts w:ascii="Times New Roman" w:hAnsi="Times New Roman"/>
                <w:sz w:val="24"/>
                <w:szCs w:val="24"/>
              </w:rPr>
            </w:pPr>
            <w:r>
              <w:rPr>
                <w:rFonts w:ascii="Times New Roman" w:hAnsi="Times New Roman"/>
                <w:sz w:val="24"/>
                <w:szCs w:val="24"/>
              </w:rPr>
              <w:t>3</w:t>
            </w:r>
          </w:p>
        </w:tc>
        <w:tc>
          <w:tcPr>
            <w:tcW w:w="2130" w:type="dxa"/>
            <w:gridSpan w:val="2"/>
          </w:tcPr>
          <w:p w14:paraId="7DA4A2EF" w14:textId="60E1C418"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Pr>
          <w:p w14:paraId="300B9719" w14:textId="2B21CDA9" w:rsidR="00FD0711" w:rsidRPr="0007194F" w:rsidRDefault="004F7183" w:rsidP="000B3BD0">
            <w:pPr>
              <w:spacing w:after="0" w:line="240" w:lineRule="auto"/>
              <w:rPr>
                <w:rFonts w:ascii="Times New Roman" w:hAnsi="Times New Roman"/>
                <w:sz w:val="24"/>
                <w:szCs w:val="24"/>
              </w:rPr>
            </w:pPr>
            <w:r>
              <w:rPr>
                <w:rFonts w:ascii="Times New Roman" w:hAnsi="Times New Roman"/>
                <w:sz w:val="24"/>
                <w:szCs w:val="24"/>
              </w:rPr>
              <w:t>II</w:t>
            </w:r>
          </w:p>
        </w:tc>
        <w:tc>
          <w:tcPr>
            <w:tcW w:w="1900" w:type="dxa"/>
          </w:tcPr>
          <w:p w14:paraId="47B05FB1" w14:textId="60F88802" w:rsidR="00FD0711" w:rsidRPr="0013302B" w:rsidRDefault="00FD0711" w:rsidP="000B3BD0">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Pr>
          <w:p w14:paraId="5453D953" w14:textId="0F983F14" w:rsidR="00FD0711" w:rsidRPr="0007194F" w:rsidRDefault="002034D3" w:rsidP="000B3BD0">
            <w:pPr>
              <w:spacing w:after="0" w:line="240" w:lineRule="auto"/>
              <w:rPr>
                <w:rFonts w:ascii="Times New Roman" w:hAnsi="Times New Roman"/>
                <w:sz w:val="24"/>
                <w:szCs w:val="24"/>
              </w:rPr>
            </w:pPr>
            <w:r>
              <w:rPr>
                <w:rFonts w:ascii="Times New Roman" w:hAnsi="Times New Roman"/>
                <w:sz w:val="24"/>
                <w:szCs w:val="24"/>
              </w:rPr>
              <w:t>V</w:t>
            </w:r>
          </w:p>
        </w:tc>
        <w:tc>
          <w:tcPr>
            <w:tcW w:w="2090" w:type="dxa"/>
          </w:tcPr>
          <w:p w14:paraId="2FC51EB1" w14:textId="41A0D8CB" w:rsidR="00FD0711" w:rsidRPr="0013302B" w:rsidRDefault="00FD0711" w:rsidP="000B3BD0">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19209E95" w:rsidR="00FD0711" w:rsidRPr="00B97DD5" w:rsidRDefault="00D605BE" w:rsidP="000B3BD0">
            <w:pPr>
              <w:spacing w:after="0" w:line="240" w:lineRule="auto"/>
              <w:rPr>
                <w:rFonts w:ascii="Times New Roman" w:hAnsi="Times New Roman"/>
                <w:sz w:val="24"/>
                <w:szCs w:val="24"/>
              </w:rPr>
            </w:pPr>
            <w:r w:rsidRPr="002034D3">
              <w:rPr>
                <w:rFonts w:ascii="Times New Roman" w:hAnsi="Times New Roman"/>
                <w:sz w:val="24"/>
                <w:szCs w:val="24"/>
              </w:rPr>
              <w:t>Ob</w:t>
            </w:r>
          </w:p>
        </w:tc>
      </w:tr>
      <w:tr w:rsidR="007A1B42" w:rsidRPr="00C116E4" w14:paraId="14E46E6F" w14:textId="24CDA01A" w:rsidTr="00204311">
        <w:tc>
          <w:tcPr>
            <w:tcW w:w="2140" w:type="dxa"/>
            <w:gridSpan w:val="2"/>
          </w:tcPr>
          <w:p w14:paraId="2B6605C0" w14:textId="68912D68"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49ED1405" w:rsidR="00204311" w:rsidRPr="00C116E4" w:rsidRDefault="008F3644" w:rsidP="000B3BD0">
            <w:pPr>
              <w:spacing w:line="240" w:lineRule="auto"/>
              <w:rPr>
                <w:rFonts w:ascii="Times New Roman" w:hAnsi="Times New Roman"/>
                <w:sz w:val="24"/>
                <w:szCs w:val="24"/>
                <w:lang w:val="en-US"/>
              </w:rPr>
            </w:pPr>
            <w:r>
              <w:rPr>
                <w:rFonts w:ascii="Times New Roman" w:hAnsi="Times New Roman"/>
                <w:sz w:val="24"/>
                <w:szCs w:val="24"/>
                <w:lang w:val="en-US"/>
              </w:rPr>
              <w:t>DM</w:t>
            </w:r>
          </w:p>
        </w:tc>
        <w:tc>
          <w:tcPr>
            <w:tcW w:w="2412" w:type="dxa"/>
            <w:gridSpan w:val="4"/>
          </w:tcPr>
          <w:p w14:paraId="46A72287" w14:textId="53D792F0"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7F83CE32" w14:textId="35877870" w:rsidR="00204311" w:rsidRPr="007F393B" w:rsidRDefault="002034D3" w:rsidP="000B3BD0">
            <w:pPr>
              <w:spacing w:after="0" w:line="240" w:lineRule="auto"/>
              <w:rPr>
                <w:rFonts w:ascii="Times New Roman" w:hAnsi="Times New Roman"/>
                <w:sz w:val="24"/>
                <w:szCs w:val="24"/>
              </w:rPr>
            </w:pPr>
            <w:r w:rsidRPr="002034D3">
              <w:rPr>
                <w:rFonts w:ascii="Times New Roman" w:hAnsi="Times New Roman"/>
                <w:sz w:val="24"/>
                <w:szCs w:val="24"/>
              </w:rPr>
              <w:t>UPB.06.De.06.O.002</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66C1A68B"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459"/>
        <w:gridCol w:w="2545"/>
        <w:gridCol w:w="555"/>
      </w:tblGrid>
      <w:tr w:rsidR="00FD0711" w:rsidRPr="0007194F" w14:paraId="02F8C437" w14:textId="77777777" w:rsidTr="00924336">
        <w:tc>
          <w:tcPr>
            <w:tcW w:w="3790" w:type="dxa"/>
          </w:tcPr>
          <w:p w14:paraId="1DC014CD" w14:textId="4323376B"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131DD1E9" w:rsidR="00FD0711" w:rsidRPr="0007194F" w:rsidRDefault="003215B0" w:rsidP="000B3BD0">
            <w:pPr>
              <w:spacing w:after="0" w:line="240" w:lineRule="auto"/>
              <w:rPr>
                <w:rFonts w:ascii="Times New Roman" w:hAnsi="Times New Roman"/>
                <w:sz w:val="24"/>
                <w:szCs w:val="24"/>
              </w:rPr>
            </w:pPr>
            <w:r>
              <w:rPr>
                <w:rFonts w:ascii="Times New Roman" w:hAnsi="Times New Roman"/>
                <w:sz w:val="24"/>
                <w:szCs w:val="24"/>
              </w:rPr>
              <w:t>3</w:t>
            </w:r>
          </w:p>
        </w:tc>
        <w:tc>
          <w:tcPr>
            <w:tcW w:w="2102" w:type="dxa"/>
            <w:gridSpan w:val="2"/>
          </w:tcPr>
          <w:p w14:paraId="0380C28A" w14:textId="27300AF6"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Pr>
          <w:p w14:paraId="7DB3CF51" w14:textId="030364DE" w:rsidR="00FD0711" w:rsidRPr="0007194F" w:rsidRDefault="003215B0" w:rsidP="000B3BD0">
            <w:pPr>
              <w:spacing w:after="0" w:line="240" w:lineRule="auto"/>
              <w:rPr>
                <w:rFonts w:ascii="Times New Roman" w:hAnsi="Times New Roman"/>
                <w:sz w:val="24"/>
                <w:szCs w:val="24"/>
              </w:rPr>
            </w:pPr>
            <w:r>
              <w:rPr>
                <w:rFonts w:ascii="Times New Roman" w:hAnsi="Times New Roman"/>
                <w:sz w:val="24"/>
                <w:szCs w:val="24"/>
              </w:rPr>
              <w:t>2</w:t>
            </w:r>
          </w:p>
        </w:tc>
        <w:tc>
          <w:tcPr>
            <w:tcW w:w="2545" w:type="dxa"/>
          </w:tcPr>
          <w:p w14:paraId="7625568D" w14:textId="04EE598A"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sidRPr="0007194F">
              <w:rPr>
                <w:rFonts w:ascii="Times New Roman" w:hAnsi="Times New Roman"/>
                <w:sz w:val="24"/>
                <w:szCs w:val="24"/>
              </w:rPr>
              <w:t>labor</w:t>
            </w:r>
            <w:r>
              <w:rPr>
                <w:rFonts w:ascii="Times New Roman" w:hAnsi="Times New Roman"/>
                <w:sz w:val="24"/>
                <w:szCs w:val="24"/>
              </w:rPr>
              <w:t>ator</w:t>
            </w:r>
          </w:p>
        </w:tc>
        <w:tc>
          <w:tcPr>
            <w:tcW w:w="555" w:type="dxa"/>
          </w:tcPr>
          <w:p w14:paraId="11765071" w14:textId="64211D0E" w:rsidR="00FD0711" w:rsidRPr="0007194F" w:rsidRDefault="003215B0" w:rsidP="000B3BD0">
            <w:pPr>
              <w:spacing w:after="0" w:line="240" w:lineRule="auto"/>
              <w:rPr>
                <w:rFonts w:ascii="Times New Roman" w:hAnsi="Times New Roman"/>
                <w:sz w:val="24"/>
                <w:szCs w:val="24"/>
              </w:rPr>
            </w:pPr>
            <w:r>
              <w:rPr>
                <w:rFonts w:ascii="Times New Roman" w:hAnsi="Times New Roman"/>
                <w:sz w:val="24"/>
                <w:szCs w:val="24"/>
              </w:rPr>
              <w:t>1</w:t>
            </w:r>
          </w:p>
        </w:tc>
      </w:tr>
      <w:tr w:rsidR="00FD0711" w:rsidRPr="0007194F" w14:paraId="5F470B7C" w14:textId="77777777" w:rsidTr="00924336">
        <w:tc>
          <w:tcPr>
            <w:tcW w:w="3790" w:type="dxa"/>
            <w:shd w:val="clear" w:color="auto" w:fill="D9D9D9"/>
          </w:tcPr>
          <w:p w14:paraId="1C8C1832" w14:textId="1B72B5D8"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2BC7AED3" w:rsidR="00FD0711" w:rsidRPr="0007194F" w:rsidRDefault="003215B0" w:rsidP="000B3BD0">
            <w:pPr>
              <w:spacing w:after="0" w:line="240" w:lineRule="auto"/>
              <w:rPr>
                <w:rFonts w:ascii="Times New Roman" w:hAnsi="Times New Roman"/>
                <w:sz w:val="24"/>
                <w:szCs w:val="24"/>
              </w:rPr>
            </w:pPr>
            <w:r>
              <w:rPr>
                <w:rFonts w:ascii="Times New Roman" w:hAnsi="Times New Roman"/>
                <w:sz w:val="24"/>
                <w:szCs w:val="24"/>
              </w:rPr>
              <w:t>42</w:t>
            </w:r>
          </w:p>
        </w:tc>
        <w:tc>
          <w:tcPr>
            <w:tcW w:w="2102" w:type="dxa"/>
            <w:gridSpan w:val="2"/>
            <w:shd w:val="clear" w:color="auto" w:fill="D9D9D9"/>
          </w:tcPr>
          <w:p w14:paraId="34213718" w14:textId="73E7B75F"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cPr>
          <w:p w14:paraId="794B634A" w14:textId="05F3320F" w:rsidR="00FD0711" w:rsidRPr="0007194F" w:rsidRDefault="003215B0" w:rsidP="000B3BD0">
            <w:pPr>
              <w:spacing w:after="0" w:line="240" w:lineRule="auto"/>
              <w:rPr>
                <w:rFonts w:ascii="Times New Roman" w:hAnsi="Times New Roman"/>
                <w:sz w:val="24"/>
                <w:szCs w:val="24"/>
              </w:rPr>
            </w:pPr>
            <w:r>
              <w:rPr>
                <w:rFonts w:ascii="Times New Roman" w:hAnsi="Times New Roman"/>
                <w:sz w:val="24"/>
                <w:szCs w:val="24"/>
              </w:rPr>
              <w:t>28</w:t>
            </w:r>
          </w:p>
        </w:tc>
        <w:tc>
          <w:tcPr>
            <w:tcW w:w="2545" w:type="dxa"/>
            <w:shd w:val="clear" w:color="auto" w:fill="D9D9D9"/>
          </w:tcPr>
          <w:p w14:paraId="5C2D0A56" w14:textId="28D43C80"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3.6 labor</w:t>
            </w:r>
            <w:r>
              <w:rPr>
                <w:rFonts w:ascii="Times New Roman" w:hAnsi="Times New Roman"/>
                <w:sz w:val="24"/>
                <w:szCs w:val="24"/>
              </w:rPr>
              <w:t>ator</w:t>
            </w:r>
          </w:p>
        </w:tc>
        <w:tc>
          <w:tcPr>
            <w:tcW w:w="555" w:type="dxa"/>
            <w:shd w:val="clear" w:color="auto" w:fill="D9D9D9"/>
          </w:tcPr>
          <w:p w14:paraId="46F27A35" w14:textId="01EC3629" w:rsidR="00FD0711" w:rsidRPr="0007194F" w:rsidRDefault="003215B0" w:rsidP="000B3BD0">
            <w:pPr>
              <w:spacing w:after="0" w:line="240" w:lineRule="auto"/>
              <w:rPr>
                <w:rFonts w:ascii="Times New Roman" w:hAnsi="Times New Roman"/>
                <w:sz w:val="24"/>
                <w:szCs w:val="24"/>
              </w:rPr>
            </w:pPr>
            <w:r>
              <w:rPr>
                <w:rFonts w:ascii="Times New Roman" w:hAnsi="Times New Roman"/>
                <w:sz w:val="24"/>
                <w:szCs w:val="24"/>
              </w:rPr>
              <w:t>14</w:t>
            </w:r>
          </w:p>
        </w:tc>
      </w:tr>
      <w:tr w:rsidR="00FD0711" w:rsidRPr="0007194F" w14:paraId="5505ED6B" w14:textId="77777777" w:rsidTr="002812A5">
        <w:tc>
          <w:tcPr>
            <w:tcW w:w="9470" w:type="dxa"/>
            <w:gridSpan w:val="7"/>
          </w:tcPr>
          <w:p w14:paraId="439071C8" w14:textId="57C51CA0"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924336">
        <w:trPr>
          <w:trHeight w:val="818"/>
        </w:trPr>
        <w:tc>
          <w:tcPr>
            <w:tcW w:w="9470" w:type="dxa"/>
            <w:gridSpan w:val="7"/>
          </w:tcPr>
          <w:p w14:paraId="53E38389" w14:textId="2A7160B1"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14:paraId="5A39FD54" w14:textId="0F32C676"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14:paraId="5F720393" w14:textId="75AF2635" w:rsidR="0065472F" w:rsidRPr="00D85A8D" w:rsidRDefault="0065472F"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14:paraId="34001936" w14:textId="2ECC393A" w:rsidR="0065472F" w:rsidRPr="0007194F" w:rsidRDefault="003215B0" w:rsidP="000B3BD0">
            <w:pPr>
              <w:spacing w:after="0" w:line="240" w:lineRule="auto"/>
              <w:rPr>
                <w:rFonts w:ascii="Times New Roman" w:hAnsi="Times New Roman"/>
                <w:sz w:val="24"/>
                <w:szCs w:val="24"/>
              </w:rPr>
            </w:pPr>
            <w:r>
              <w:rPr>
                <w:rFonts w:ascii="Times New Roman" w:hAnsi="Times New Roman"/>
                <w:sz w:val="24"/>
                <w:szCs w:val="24"/>
              </w:rPr>
              <w:t>6</w:t>
            </w:r>
          </w:p>
        </w:tc>
      </w:tr>
      <w:tr w:rsidR="00FD0711" w:rsidRPr="0007194F" w14:paraId="4D18A6AB" w14:textId="77777777" w:rsidTr="002812A5">
        <w:tc>
          <w:tcPr>
            <w:tcW w:w="9470" w:type="dxa"/>
            <w:gridSpan w:val="7"/>
          </w:tcPr>
          <w:p w14:paraId="7C066D2C" w14:textId="6B71BF51"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73926BDF" w:rsidR="00FD0711" w:rsidRPr="0007194F" w:rsidRDefault="00FD0711" w:rsidP="000B3BD0">
            <w:pPr>
              <w:spacing w:after="0" w:line="240" w:lineRule="auto"/>
              <w:rPr>
                <w:rFonts w:ascii="Times New Roman" w:hAnsi="Times New Roman"/>
                <w:sz w:val="24"/>
                <w:szCs w:val="24"/>
              </w:rPr>
            </w:pPr>
          </w:p>
        </w:tc>
      </w:tr>
      <w:tr w:rsidR="00FD0711" w:rsidRPr="0007194F" w14:paraId="3F6B30D3" w14:textId="77777777" w:rsidTr="002812A5">
        <w:tc>
          <w:tcPr>
            <w:tcW w:w="9470" w:type="dxa"/>
            <w:gridSpan w:val="7"/>
          </w:tcPr>
          <w:p w14:paraId="45BECD94" w14:textId="3DDE0BFA"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25A98650" w:rsidR="00FD0711" w:rsidRPr="0007194F" w:rsidRDefault="003215B0" w:rsidP="000B3BD0">
            <w:pPr>
              <w:spacing w:after="0" w:line="240" w:lineRule="auto"/>
              <w:rPr>
                <w:rFonts w:ascii="Times New Roman" w:hAnsi="Times New Roman"/>
                <w:sz w:val="24"/>
                <w:szCs w:val="24"/>
              </w:rPr>
            </w:pPr>
            <w:r w:rsidRPr="003215B0">
              <w:rPr>
                <w:rFonts w:ascii="Times New Roman" w:hAnsi="Times New Roman"/>
                <w:sz w:val="24"/>
                <w:szCs w:val="24"/>
              </w:rPr>
              <w:t>2</w:t>
            </w:r>
          </w:p>
        </w:tc>
      </w:tr>
      <w:tr w:rsidR="00A8092B" w:rsidRPr="0007194F" w14:paraId="23FA439D" w14:textId="77777777" w:rsidTr="002812A5">
        <w:tc>
          <w:tcPr>
            <w:tcW w:w="9470"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0BED85C4" w:rsidR="00A8092B" w:rsidRPr="007F393B" w:rsidRDefault="00A8092B" w:rsidP="000B3BD0">
            <w:pPr>
              <w:spacing w:after="0" w:line="240" w:lineRule="auto"/>
              <w:rPr>
                <w:rFonts w:ascii="Times New Roman" w:hAnsi="Times New Roman"/>
                <w:sz w:val="24"/>
                <w:szCs w:val="24"/>
                <w:highlight w:val="yellow"/>
              </w:rPr>
            </w:pPr>
          </w:p>
        </w:tc>
      </w:tr>
      <w:tr w:rsidR="00FD0711" w:rsidRPr="0007194F" w14:paraId="357B690C" w14:textId="77777777" w:rsidTr="00A5014E">
        <w:trPr>
          <w:gridAfter w:val="4"/>
          <w:wAfter w:w="4697" w:type="dxa"/>
        </w:trPr>
        <w:tc>
          <w:tcPr>
            <w:tcW w:w="4248" w:type="dxa"/>
            <w:gridSpan w:val="2"/>
            <w:shd w:val="clear" w:color="auto" w:fill="D9D9D9"/>
          </w:tcPr>
          <w:p w14:paraId="77CEBADA" w14:textId="5C2C8C12"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50E327D1" w14:textId="76E90A86" w:rsidR="00FD0711" w:rsidRPr="007F393B" w:rsidRDefault="003215B0" w:rsidP="000B3BD0">
            <w:pPr>
              <w:spacing w:after="0" w:line="240" w:lineRule="auto"/>
              <w:jc w:val="center"/>
              <w:rPr>
                <w:rFonts w:ascii="Times New Roman" w:hAnsi="Times New Roman"/>
                <w:b/>
                <w:bCs/>
                <w:sz w:val="24"/>
                <w:szCs w:val="24"/>
                <w:highlight w:val="yellow"/>
              </w:rPr>
            </w:pPr>
            <w:r w:rsidRPr="003215B0">
              <w:rPr>
                <w:rFonts w:ascii="Times New Roman" w:hAnsi="Times New Roman"/>
                <w:b/>
                <w:bCs/>
                <w:sz w:val="24"/>
                <w:szCs w:val="24"/>
              </w:rPr>
              <w:t>8</w:t>
            </w:r>
          </w:p>
        </w:tc>
      </w:tr>
      <w:tr w:rsidR="00FD0711" w:rsidRPr="0007194F" w14:paraId="15A77EE8" w14:textId="77777777" w:rsidTr="00A5014E">
        <w:trPr>
          <w:gridAfter w:val="4"/>
          <w:wAfter w:w="4697" w:type="dxa"/>
        </w:trPr>
        <w:tc>
          <w:tcPr>
            <w:tcW w:w="4248" w:type="dxa"/>
            <w:gridSpan w:val="2"/>
            <w:shd w:val="clear" w:color="auto" w:fill="D9D9D9"/>
          </w:tcPr>
          <w:p w14:paraId="5A79CF51" w14:textId="55F4496D"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4B4F5FF1" w:rsidR="00FD0711" w:rsidRPr="007F393B" w:rsidRDefault="003215B0" w:rsidP="000B3BD0">
            <w:pPr>
              <w:spacing w:after="0" w:line="240" w:lineRule="auto"/>
              <w:jc w:val="center"/>
              <w:rPr>
                <w:rFonts w:ascii="Times New Roman" w:hAnsi="Times New Roman"/>
                <w:b/>
                <w:bCs/>
                <w:sz w:val="24"/>
                <w:szCs w:val="24"/>
                <w:highlight w:val="yellow"/>
              </w:rPr>
            </w:pPr>
            <w:r w:rsidRPr="003215B0">
              <w:rPr>
                <w:rFonts w:ascii="Times New Roman" w:hAnsi="Times New Roman"/>
                <w:b/>
                <w:bCs/>
                <w:sz w:val="24"/>
                <w:szCs w:val="24"/>
              </w:rPr>
              <w:t>50</w:t>
            </w:r>
          </w:p>
        </w:tc>
      </w:tr>
      <w:tr w:rsidR="00FD0711" w:rsidRPr="0007194F" w14:paraId="2EF8E713" w14:textId="77777777" w:rsidTr="00A5014E">
        <w:trPr>
          <w:gridAfter w:val="4"/>
          <w:wAfter w:w="4697" w:type="dxa"/>
        </w:trPr>
        <w:tc>
          <w:tcPr>
            <w:tcW w:w="4248" w:type="dxa"/>
            <w:gridSpan w:val="2"/>
            <w:shd w:val="clear" w:color="auto" w:fill="D9D9D9"/>
          </w:tcPr>
          <w:p w14:paraId="55BC46BF" w14:textId="664E1F29"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27F396D0" w:rsidR="00FD0711" w:rsidRPr="007F393B" w:rsidRDefault="003215B0" w:rsidP="000B3BD0">
            <w:pPr>
              <w:spacing w:after="0" w:line="240" w:lineRule="auto"/>
              <w:jc w:val="center"/>
              <w:rPr>
                <w:rFonts w:ascii="Times New Roman" w:hAnsi="Times New Roman"/>
                <w:b/>
                <w:bCs/>
                <w:sz w:val="24"/>
                <w:szCs w:val="24"/>
                <w:highlight w:val="yellow"/>
              </w:rPr>
            </w:pPr>
            <w:r w:rsidRPr="003215B0">
              <w:rPr>
                <w:rFonts w:ascii="Times New Roman" w:hAnsi="Times New Roman"/>
                <w:b/>
                <w:bCs/>
                <w:sz w:val="24"/>
                <w:szCs w:val="24"/>
              </w:rPr>
              <w:t>2</w:t>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3EC0C31C"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14:paraId="1D7E0122" w14:textId="77777777" w:rsidTr="003F40A5">
        <w:tc>
          <w:tcPr>
            <w:tcW w:w="5228" w:type="dxa"/>
          </w:tcPr>
          <w:p w14:paraId="18C0980C" w14:textId="6DCCFB6D"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Borders>
              <w:bottom w:val="single" w:sz="4" w:space="0" w:color="auto"/>
            </w:tcBorders>
          </w:tcPr>
          <w:p w14:paraId="35F010A6" w14:textId="0A96FBBD" w:rsidR="003F40A5" w:rsidRPr="003F40A5" w:rsidRDefault="003F40A5" w:rsidP="003F40A5">
            <w:pPr>
              <w:ind w:left="190" w:hanging="142"/>
              <w:rPr>
                <w:rFonts w:ascii="Times New Roman" w:hAnsi="Times New Roman"/>
                <w:sz w:val="24"/>
                <w:szCs w:val="24"/>
              </w:rPr>
            </w:pPr>
            <w:r>
              <w:rPr>
                <w:rFonts w:ascii="Times New Roman" w:hAnsi="Times New Roman"/>
                <w:sz w:val="24"/>
                <w:szCs w:val="24"/>
              </w:rPr>
              <w:t>Parcurgerea și/sau promovarea disciplinelor:</w:t>
            </w:r>
          </w:p>
          <w:p w14:paraId="0B91C8F4" w14:textId="458C6449" w:rsidR="00B609FA" w:rsidRPr="003215B0" w:rsidRDefault="003215B0" w:rsidP="003F40A5">
            <w:pPr>
              <w:pStyle w:val="ListParagraph"/>
              <w:numPr>
                <w:ilvl w:val="0"/>
                <w:numId w:val="21"/>
              </w:numPr>
              <w:ind w:left="473"/>
              <w:rPr>
                <w:rFonts w:ascii="Times New Roman" w:hAnsi="Times New Roman"/>
                <w:sz w:val="24"/>
                <w:szCs w:val="24"/>
              </w:rPr>
            </w:pPr>
            <w:r w:rsidRPr="003215B0">
              <w:rPr>
                <w:rFonts w:ascii="Times New Roman" w:hAnsi="Times New Roman"/>
                <w:sz w:val="24"/>
                <w:szCs w:val="24"/>
              </w:rPr>
              <w:t>Algebră liniară</w:t>
            </w:r>
          </w:p>
          <w:p w14:paraId="2F95B643" w14:textId="22BC1945" w:rsidR="003215B0" w:rsidRPr="003215B0" w:rsidRDefault="003215B0" w:rsidP="003F40A5">
            <w:pPr>
              <w:pStyle w:val="ListParagraph"/>
              <w:numPr>
                <w:ilvl w:val="0"/>
                <w:numId w:val="21"/>
              </w:numPr>
              <w:ind w:left="473"/>
              <w:rPr>
                <w:rFonts w:ascii="Times New Roman" w:hAnsi="Times New Roman"/>
                <w:sz w:val="24"/>
                <w:szCs w:val="24"/>
              </w:rPr>
            </w:pPr>
            <w:r w:rsidRPr="003215B0">
              <w:rPr>
                <w:rFonts w:ascii="Times New Roman" w:hAnsi="Times New Roman"/>
                <w:sz w:val="24"/>
                <w:szCs w:val="24"/>
              </w:rPr>
              <w:t>Analiză matematică</w:t>
            </w:r>
          </w:p>
        </w:tc>
      </w:tr>
      <w:tr w:rsidR="00B609FA" w14:paraId="2114D3A9" w14:textId="77777777" w:rsidTr="003F40A5">
        <w:tc>
          <w:tcPr>
            <w:tcW w:w="5228" w:type="dxa"/>
          </w:tcPr>
          <w:p w14:paraId="05FE3232" w14:textId="01BF27C4"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5228" w:type="dxa"/>
            <w:tcBorders>
              <w:bottom w:val="nil"/>
            </w:tcBorders>
          </w:tcPr>
          <w:p w14:paraId="7F9FBCE2" w14:textId="77777777" w:rsidR="003F40A5" w:rsidRPr="007306AF" w:rsidRDefault="003F40A5" w:rsidP="003F40A5">
            <w:pPr>
              <w:jc w:val="both"/>
              <w:rPr>
                <w:rFonts w:ascii="Times New Roman" w:hAnsi="Times New Roman"/>
                <w:sz w:val="24"/>
                <w:szCs w:val="24"/>
              </w:rPr>
            </w:pPr>
            <w:r w:rsidRPr="007306AF">
              <w:rPr>
                <w:rFonts w:ascii="Times New Roman" w:hAnsi="Times New Roman"/>
                <w:sz w:val="24"/>
                <w:szCs w:val="24"/>
              </w:rPr>
              <w:t>Efectuarea de aplicaţii pentru rezolvarea de sarcini specifice ingineriei economice şi managementului pe baza cunoştinţelor din ştiinţele fundamentale.</w:t>
            </w:r>
          </w:p>
          <w:p w14:paraId="03D86E87" w14:textId="35D3C042" w:rsidR="008421F0" w:rsidRPr="003F40A5" w:rsidRDefault="003F40A5" w:rsidP="003F40A5">
            <w:pPr>
              <w:ind w:left="190"/>
              <w:rPr>
                <w:rFonts w:ascii="Times New Roman" w:hAnsi="Times New Roman"/>
                <w:sz w:val="24"/>
                <w:szCs w:val="24"/>
                <w:highlight w:val="yellow"/>
              </w:rPr>
            </w:pPr>
            <w:r w:rsidRPr="003F40A5">
              <w:rPr>
                <w:rFonts w:ascii="Times New Roman" w:hAnsi="Times New Roman"/>
                <w:sz w:val="24"/>
                <w:szCs w:val="24"/>
              </w:rPr>
              <w:lastRenderedPageBreak/>
              <w:t>Utilizarea eficientă, pentru propria dezvoltare, a surselor informaţionale şi a resurselor de comuni-care şi formare profesională asistată (portaluri Internet, aplicaţii software de specialitate, baze de</w:t>
            </w:r>
            <w:r>
              <w:rPr>
                <w:rFonts w:ascii="Times New Roman" w:hAnsi="Times New Roman"/>
                <w:sz w:val="24"/>
                <w:szCs w:val="24"/>
              </w:rPr>
              <w:t xml:space="preserve"> </w:t>
            </w:r>
            <w:r w:rsidRPr="007306AF">
              <w:rPr>
                <w:rFonts w:ascii="Times New Roman" w:hAnsi="Times New Roman"/>
                <w:sz w:val="24"/>
                <w:szCs w:val="24"/>
              </w:rPr>
              <w:t>date, cursuri on-line etc.) atât în limba română, cât şi într-o limbă de circulaţie internaţională</w:t>
            </w:r>
            <w:r>
              <w:rPr>
                <w:rFonts w:ascii="Times New Roman" w:hAnsi="Times New Roman"/>
                <w:sz w:val="24"/>
                <w:szCs w:val="24"/>
              </w:rPr>
              <w:t>.</w:t>
            </w:r>
          </w:p>
        </w:tc>
      </w:tr>
    </w:tbl>
    <w:p w14:paraId="7BDFD6BF" w14:textId="77777777" w:rsidR="00B609FA" w:rsidRDefault="00B609FA" w:rsidP="000B3BD0">
      <w:pPr>
        <w:spacing w:after="0" w:line="240" w:lineRule="auto"/>
        <w:rPr>
          <w:rFonts w:ascii="Times New Roman" w:hAnsi="Times New Roman"/>
          <w:sz w:val="24"/>
          <w:szCs w:val="24"/>
        </w:rPr>
      </w:pPr>
    </w:p>
    <w:p w14:paraId="1700466E" w14:textId="77777777" w:rsidR="001B1D5F" w:rsidRPr="001B1D5F" w:rsidRDefault="001B1D5F" w:rsidP="000B3BD0">
      <w:pPr>
        <w:pStyle w:val="ListParagraph"/>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1D652FBF"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051"/>
      </w:tblGrid>
      <w:tr w:rsidR="00FD0711" w:rsidRPr="0007194F" w14:paraId="312E0DE7" w14:textId="77777777" w:rsidTr="6B7653A3">
        <w:tc>
          <w:tcPr>
            <w:tcW w:w="2405" w:type="dxa"/>
          </w:tcPr>
          <w:p w14:paraId="5FCC0C5A" w14:textId="1DC19295"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p>
        </w:tc>
        <w:tc>
          <w:tcPr>
            <w:tcW w:w="8051" w:type="dxa"/>
          </w:tcPr>
          <w:p w14:paraId="2B17C157" w14:textId="4F823D6B" w:rsidR="00A94626" w:rsidRPr="00F72D78" w:rsidRDefault="00A94626" w:rsidP="00A94626">
            <w:pPr>
              <w:numPr>
                <w:ilvl w:val="0"/>
                <w:numId w:val="8"/>
              </w:numPr>
              <w:tabs>
                <w:tab w:val="clear" w:pos="641"/>
                <w:tab w:val="num" w:pos="285"/>
              </w:tabs>
              <w:spacing w:after="0" w:line="240" w:lineRule="auto"/>
              <w:ind w:left="427"/>
              <w:rPr>
                <w:rFonts w:ascii="Times New Roman" w:hAnsi="Times New Roman"/>
                <w:sz w:val="24"/>
                <w:szCs w:val="24"/>
              </w:rPr>
            </w:pPr>
            <w:r w:rsidRPr="00F72D78">
              <w:rPr>
                <w:rFonts w:ascii="Times New Roman" w:hAnsi="Times New Roman"/>
                <w:sz w:val="24"/>
                <w:szCs w:val="24"/>
              </w:rPr>
              <w:t>Cursul se va desfășura într-o sală dotată cu videoproiector și computer,</w:t>
            </w:r>
            <w:r>
              <w:rPr>
                <w:rFonts w:ascii="Times New Roman" w:hAnsi="Times New Roman"/>
                <w:sz w:val="24"/>
                <w:szCs w:val="24"/>
              </w:rPr>
              <w:t xml:space="preserve"> care</w:t>
            </w:r>
          </w:p>
          <w:p w14:paraId="3202D18E" w14:textId="2B1B92EB" w:rsidR="00E20BD3" w:rsidRPr="007F393B" w:rsidRDefault="00A94626" w:rsidP="00A94626">
            <w:pPr>
              <w:spacing w:after="0" w:line="240" w:lineRule="auto"/>
              <w:ind w:left="284"/>
              <w:rPr>
                <w:rFonts w:ascii="Times New Roman" w:hAnsi="Times New Roman"/>
                <w:sz w:val="24"/>
                <w:szCs w:val="24"/>
                <w:highlight w:val="yellow"/>
              </w:rPr>
            </w:pPr>
            <w:r w:rsidRPr="00F72D78">
              <w:rPr>
                <w:rFonts w:ascii="Times New Roman" w:hAnsi="Times New Roman"/>
                <w:sz w:val="24"/>
                <w:szCs w:val="24"/>
              </w:rPr>
              <w:t>asigură minim 1,35 m</w:t>
            </w:r>
            <w:r w:rsidRPr="00F72D78">
              <w:rPr>
                <w:rFonts w:ascii="Times New Roman" w:hAnsi="Times New Roman"/>
                <w:sz w:val="24"/>
                <w:szCs w:val="24"/>
                <w:vertAlign w:val="superscript"/>
              </w:rPr>
              <w:t>2</w:t>
            </w:r>
            <w:r w:rsidRPr="00F72D78">
              <w:rPr>
                <w:rFonts w:ascii="Times New Roman" w:hAnsi="Times New Roman"/>
                <w:sz w:val="24"/>
                <w:szCs w:val="24"/>
              </w:rPr>
              <w:t>/student</w:t>
            </w:r>
            <w:r>
              <w:rPr>
                <w:rFonts w:ascii="Times New Roman" w:hAnsi="Times New Roman"/>
                <w:sz w:val="24"/>
                <w:szCs w:val="24"/>
              </w:rPr>
              <w:t>.</w:t>
            </w:r>
          </w:p>
        </w:tc>
      </w:tr>
      <w:tr w:rsidR="00FD0711" w:rsidRPr="0007194F" w14:paraId="30197A50" w14:textId="77777777" w:rsidTr="6B7653A3">
        <w:tc>
          <w:tcPr>
            <w:tcW w:w="2405" w:type="dxa"/>
          </w:tcPr>
          <w:p w14:paraId="4ED81E2D" w14:textId="41180CFB"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laboratorului</w:t>
            </w:r>
          </w:p>
        </w:tc>
        <w:tc>
          <w:tcPr>
            <w:tcW w:w="8051" w:type="dxa"/>
          </w:tcPr>
          <w:p w14:paraId="6AEC0108" w14:textId="77777777" w:rsidR="00A94626" w:rsidRPr="00F72D78" w:rsidRDefault="00A94626" w:rsidP="00A94626">
            <w:pPr>
              <w:numPr>
                <w:ilvl w:val="0"/>
                <w:numId w:val="8"/>
              </w:numPr>
              <w:tabs>
                <w:tab w:val="clear" w:pos="641"/>
                <w:tab w:val="num" w:pos="316"/>
              </w:tabs>
              <w:spacing w:after="0" w:line="240" w:lineRule="auto"/>
              <w:ind w:left="316" w:hanging="231"/>
              <w:jc w:val="both"/>
              <w:rPr>
                <w:rFonts w:ascii="Times New Roman" w:hAnsi="Times New Roman"/>
                <w:sz w:val="24"/>
                <w:szCs w:val="24"/>
              </w:rPr>
            </w:pPr>
            <w:r w:rsidRPr="00F72D78">
              <w:rPr>
                <w:rFonts w:ascii="Times New Roman" w:hAnsi="Times New Roman"/>
                <w:sz w:val="24"/>
                <w:szCs w:val="24"/>
              </w:rPr>
              <w:t>Laboratorul se va desfășura într-o sală dotat</w:t>
            </w:r>
            <w:r>
              <w:rPr>
                <w:rFonts w:ascii="Times New Roman" w:hAnsi="Times New Roman"/>
                <w:sz w:val="24"/>
                <w:szCs w:val="24"/>
              </w:rPr>
              <w:t>ă</w:t>
            </w:r>
            <w:r w:rsidRPr="00F72D78">
              <w:rPr>
                <w:rFonts w:ascii="Times New Roman" w:hAnsi="Times New Roman"/>
                <w:sz w:val="24"/>
                <w:szCs w:val="24"/>
              </w:rPr>
              <w:t xml:space="preserve"> cu tehnică de calcul, care asigură minim 4/1,5 m</w:t>
            </w:r>
            <w:r w:rsidRPr="00FE4A1D">
              <w:rPr>
                <w:rFonts w:ascii="Times New Roman" w:hAnsi="Times New Roman"/>
                <w:sz w:val="24"/>
                <w:szCs w:val="24"/>
                <w:vertAlign w:val="superscript"/>
              </w:rPr>
              <w:t>2</w:t>
            </w:r>
            <w:r w:rsidRPr="00F72D78">
              <w:rPr>
                <w:rFonts w:ascii="Times New Roman" w:hAnsi="Times New Roman"/>
                <w:sz w:val="24"/>
                <w:szCs w:val="24"/>
              </w:rPr>
              <w:t>/student.</w:t>
            </w:r>
          </w:p>
          <w:p w14:paraId="540A7438" w14:textId="7AF06F49" w:rsidR="00D31C96" w:rsidRPr="00B97DD5" w:rsidRDefault="00A94626" w:rsidP="00A94626">
            <w:pPr>
              <w:numPr>
                <w:ilvl w:val="0"/>
                <w:numId w:val="8"/>
              </w:numPr>
              <w:tabs>
                <w:tab w:val="clear" w:pos="641"/>
                <w:tab w:val="num" w:pos="316"/>
              </w:tabs>
              <w:spacing w:after="0" w:line="240" w:lineRule="auto"/>
              <w:ind w:left="316" w:hanging="231"/>
              <w:jc w:val="both"/>
              <w:rPr>
                <w:rFonts w:ascii="Times New Roman" w:hAnsi="Times New Roman"/>
                <w:sz w:val="24"/>
                <w:szCs w:val="24"/>
              </w:rPr>
            </w:pPr>
            <w:r w:rsidRPr="00F72D78">
              <w:rPr>
                <w:rFonts w:ascii="Times New Roman" w:hAnsi="Times New Roman"/>
                <w:sz w:val="24"/>
                <w:szCs w:val="24"/>
              </w:rPr>
              <w:t>Prezenţa obligatorie la laborator (conform Regulamentului privind organizarea şi desfăşurarea procesului de învăţământ universitar de licenţă și masterat în POLITEHNICA Bucureşti).</w:t>
            </w:r>
          </w:p>
        </w:tc>
      </w:tr>
    </w:tbl>
    <w:p w14:paraId="5C760D1A" w14:textId="7EFEC6D5" w:rsidR="00FD0711" w:rsidRDefault="00FD0711" w:rsidP="000B3BD0">
      <w:pPr>
        <w:spacing w:line="240" w:lineRule="auto"/>
        <w:rPr>
          <w:rFonts w:ascii="Times New Roman" w:hAnsi="Times New Roman"/>
          <w:sz w:val="24"/>
          <w:szCs w:val="24"/>
        </w:rPr>
      </w:pPr>
    </w:p>
    <w:p w14:paraId="4D96C655" w14:textId="77777777" w:rsidR="00E247EB"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14:paraId="45533663" w14:textId="77777777" w:rsidR="00E247EB" w:rsidRDefault="00E247EB" w:rsidP="00E247EB">
      <w:pPr>
        <w:spacing w:after="0" w:line="240" w:lineRule="auto"/>
        <w:ind w:firstLine="709"/>
        <w:jc w:val="both"/>
        <w:rPr>
          <w:rFonts w:ascii="Times New Roman" w:hAnsi="Times New Roman"/>
          <w:sz w:val="24"/>
          <w:szCs w:val="24"/>
        </w:rPr>
      </w:pPr>
      <w:r w:rsidRPr="00687416">
        <w:rPr>
          <w:rFonts w:ascii="Times New Roman" w:hAnsi="Times New Roman"/>
          <w:sz w:val="24"/>
          <w:szCs w:val="24"/>
        </w:rPr>
        <w:t xml:space="preserve">Această disciplină se studiază în cadrul domeniului Inginerie și Management și își propune să familiarizeze studenții cu </w:t>
      </w:r>
      <w:r w:rsidRPr="00687416">
        <w:rPr>
          <w:rFonts w:ascii="Times New Roman" w:hAnsi="Times New Roman"/>
          <w:color w:val="000000"/>
          <w:sz w:val="24"/>
          <w:szCs w:val="24"/>
        </w:rPr>
        <w:t>principalele modele și teorii ale domeniului,</w:t>
      </w:r>
      <w:r w:rsidRPr="00687416">
        <w:rPr>
          <w:rFonts w:ascii="Times New Roman" w:hAnsi="Times New Roman"/>
          <w:sz w:val="24"/>
          <w:szCs w:val="24"/>
        </w:rPr>
        <w:t xml:space="preserve"> utilizate în rezolvarea de aplicații practice și probleme, cu relevanță pentru stimularea procesului de învățare</w:t>
      </w:r>
      <w:r>
        <w:rPr>
          <w:rFonts w:ascii="Times New Roman" w:hAnsi="Times New Roman"/>
          <w:sz w:val="24"/>
          <w:szCs w:val="24"/>
        </w:rPr>
        <w:t>.</w:t>
      </w:r>
    </w:p>
    <w:p w14:paraId="5489F672" w14:textId="5D519784" w:rsidR="00E247EB" w:rsidRDefault="004E7647" w:rsidP="00E247EB">
      <w:pPr>
        <w:spacing w:after="0" w:line="240" w:lineRule="auto"/>
        <w:ind w:firstLine="709"/>
        <w:jc w:val="both"/>
        <w:rPr>
          <w:rFonts w:ascii="Times New Roman" w:hAnsi="Times New Roman"/>
          <w:sz w:val="24"/>
          <w:szCs w:val="24"/>
        </w:rPr>
      </w:pPr>
      <w:r w:rsidRPr="00687416">
        <w:rPr>
          <w:rFonts w:ascii="Times New Roman" w:hAnsi="Times New Roman"/>
          <w:sz w:val="24"/>
          <w:szCs w:val="24"/>
        </w:rPr>
        <w:t xml:space="preserve">Disciplina abordează noțiuni de bază/avansate, concepte și principii specifice, </w:t>
      </w:r>
      <w:r>
        <w:rPr>
          <w:rFonts w:ascii="Times New Roman" w:hAnsi="Times New Roman"/>
          <w:sz w:val="24"/>
          <w:szCs w:val="24"/>
        </w:rPr>
        <w:t xml:space="preserve">care </w:t>
      </w:r>
      <w:r w:rsidRPr="00687416">
        <w:rPr>
          <w:rFonts w:ascii="Times New Roman" w:hAnsi="Times New Roman"/>
          <w:sz w:val="24"/>
          <w:szCs w:val="24"/>
        </w:rPr>
        <w:t>contribui</w:t>
      </w:r>
      <w:r>
        <w:rPr>
          <w:rFonts w:ascii="Times New Roman" w:hAnsi="Times New Roman"/>
          <w:sz w:val="24"/>
          <w:szCs w:val="24"/>
        </w:rPr>
        <w:t>e</w:t>
      </w:r>
      <w:r w:rsidRPr="00687416">
        <w:rPr>
          <w:rFonts w:ascii="Times New Roman" w:hAnsi="Times New Roman"/>
          <w:sz w:val="24"/>
          <w:szCs w:val="24"/>
        </w:rPr>
        <w:t xml:space="preserve"> la transmiterea/formarea către/la studenți a unei viziuni de ansamblu asupra reperelor metodologice și procedurale aferente domeniului</w:t>
      </w:r>
      <w:r>
        <w:rPr>
          <w:rFonts w:ascii="Times New Roman" w:hAnsi="Times New Roman"/>
          <w:sz w:val="24"/>
          <w:szCs w:val="24"/>
        </w:rPr>
        <w:t>, în perspectiva desfășurării unui management științific și modern</w:t>
      </w:r>
      <w:r>
        <w:rPr>
          <w:rFonts w:ascii="Times New Roman" w:hAnsi="Times New Roman"/>
          <w:sz w:val="24"/>
          <w:szCs w:val="24"/>
        </w:rPr>
        <w:t>.</w:t>
      </w:r>
    </w:p>
    <w:p w14:paraId="7CDA36D9" w14:textId="0933C0CB" w:rsidR="004E7647" w:rsidRDefault="004E7647" w:rsidP="00E247EB">
      <w:pPr>
        <w:spacing w:after="0" w:line="240" w:lineRule="auto"/>
        <w:ind w:firstLine="709"/>
        <w:jc w:val="both"/>
        <w:rPr>
          <w:rFonts w:ascii="Times New Roman" w:hAnsi="Times New Roman"/>
          <w:sz w:val="24"/>
          <w:szCs w:val="24"/>
        </w:rPr>
      </w:pPr>
      <w:r>
        <w:rPr>
          <w:rFonts w:ascii="Times New Roman" w:hAnsi="Times New Roman"/>
          <w:sz w:val="24"/>
          <w:szCs w:val="24"/>
        </w:rPr>
        <w:t>Obiective pentru curs</w:t>
      </w:r>
      <w:r>
        <w:rPr>
          <w:rFonts w:ascii="Times New Roman" w:hAnsi="Times New Roman"/>
          <w:sz w:val="24"/>
          <w:szCs w:val="24"/>
        </w:rPr>
        <w:t>:</w:t>
      </w:r>
    </w:p>
    <w:p w14:paraId="642CC586" w14:textId="0E7512C2" w:rsidR="004E7647" w:rsidRPr="004E7647" w:rsidRDefault="004E7647" w:rsidP="004E7647">
      <w:pPr>
        <w:pStyle w:val="ListParagraph"/>
        <w:numPr>
          <w:ilvl w:val="0"/>
          <w:numId w:val="25"/>
        </w:numPr>
        <w:spacing w:after="0" w:line="240" w:lineRule="auto"/>
        <w:ind w:left="709" w:hanging="283"/>
        <w:jc w:val="both"/>
        <w:rPr>
          <w:rFonts w:ascii="Times New Roman" w:hAnsi="Times New Roman"/>
          <w:sz w:val="24"/>
          <w:szCs w:val="24"/>
        </w:rPr>
      </w:pPr>
      <w:r w:rsidRPr="004E7647">
        <w:rPr>
          <w:rFonts w:ascii="Times New Roman" w:hAnsi="Times New Roman"/>
          <w:sz w:val="24"/>
          <w:szCs w:val="24"/>
        </w:rPr>
        <w:t>Dobândirea conceptelor de bază şi asimilarea cunoştinţelor necesare elaborării modelelor matematice asociate proceselor economice studiate</w:t>
      </w:r>
      <w:r w:rsidRPr="004E7647">
        <w:rPr>
          <w:rFonts w:ascii="Times New Roman" w:hAnsi="Times New Roman"/>
          <w:sz w:val="24"/>
          <w:szCs w:val="24"/>
        </w:rPr>
        <w:t>.</w:t>
      </w:r>
    </w:p>
    <w:p w14:paraId="62277CF1" w14:textId="3E8545CA" w:rsidR="004E7647" w:rsidRDefault="004E7647" w:rsidP="004E7647">
      <w:pPr>
        <w:pStyle w:val="ListParagraph"/>
        <w:numPr>
          <w:ilvl w:val="0"/>
          <w:numId w:val="25"/>
        </w:numPr>
        <w:spacing w:after="0" w:line="240" w:lineRule="auto"/>
        <w:ind w:left="709" w:hanging="283"/>
        <w:jc w:val="both"/>
        <w:rPr>
          <w:rFonts w:ascii="Times New Roman" w:hAnsi="Times New Roman"/>
          <w:sz w:val="24"/>
          <w:szCs w:val="24"/>
        </w:rPr>
      </w:pPr>
      <w:r w:rsidRPr="004E7647">
        <w:rPr>
          <w:rFonts w:ascii="Times New Roman" w:hAnsi="Times New Roman"/>
          <w:sz w:val="24"/>
          <w:szCs w:val="24"/>
        </w:rPr>
        <w:t>Corelarea conceptelor fundamentale cu aparatul matematic adecvat şi procedeele de calcul specifice domeniului</w:t>
      </w:r>
      <w:r>
        <w:rPr>
          <w:rFonts w:ascii="Times New Roman" w:hAnsi="Times New Roman"/>
          <w:sz w:val="24"/>
          <w:szCs w:val="24"/>
        </w:rPr>
        <w:t>.</w:t>
      </w:r>
    </w:p>
    <w:p w14:paraId="57637B91" w14:textId="2DB134B5" w:rsidR="004E7647" w:rsidRDefault="004E7647" w:rsidP="004E7647">
      <w:pPr>
        <w:pStyle w:val="ListParagraph"/>
        <w:numPr>
          <w:ilvl w:val="0"/>
          <w:numId w:val="25"/>
        </w:numPr>
        <w:spacing w:after="0" w:line="240" w:lineRule="auto"/>
        <w:ind w:left="709" w:hanging="283"/>
        <w:jc w:val="both"/>
        <w:rPr>
          <w:rFonts w:ascii="Times New Roman" w:hAnsi="Times New Roman"/>
          <w:sz w:val="24"/>
          <w:szCs w:val="24"/>
        </w:rPr>
      </w:pPr>
      <w:r w:rsidRPr="00E23E6F">
        <w:rPr>
          <w:rFonts w:ascii="Times New Roman" w:hAnsi="Times New Roman"/>
          <w:sz w:val="24"/>
          <w:szCs w:val="24"/>
        </w:rPr>
        <w:t>Fundamentarea ştiinţifică a proceselor manageriale din conducerea şi controlul unei firme, precum şi în derularea proceselor din cadrul sistemelor de producţie, transport, servicii, distribuţie etc</w:t>
      </w:r>
      <w:r>
        <w:rPr>
          <w:rFonts w:ascii="Times New Roman" w:hAnsi="Times New Roman"/>
          <w:sz w:val="24"/>
          <w:szCs w:val="24"/>
        </w:rPr>
        <w:t>.</w:t>
      </w:r>
    </w:p>
    <w:p w14:paraId="66198DEA" w14:textId="5CBF87CF" w:rsidR="004E7647" w:rsidRDefault="004E7647" w:rsidP="004E7647">
      <w:pPr>
        <w:pStyle w:val="ListParagraph"/>
        <w:numPr>
          <w:ilvl w:val="0"/>
          <w:numId w:val="25"/>
        </w:numPr>
        <w:spacing w:after="0" w:line="240" w:lineRule="auto"/>
        <w:ind w:left="709" w:hanging="283"/>
        <w:jc w:val="both"/>
        <w:rPr>
          <w:rFonts w:ascii="Times New Roman" w:hAnsi="Times New Roman"/>
          <w:sz w:val="24"/>
          <w:szCs w:val="24"/>
        </w:rPr>
      </w:pPr>
      <w:r w:rsidRPr="00953952">
        <w:rPr>
          <w:rFonts w:ascii="Times New Roman" w:hAnsi="Times New Roman"/>
          <w:sz w:val="24"/>
          <w:szCs w:val="24"/>
        </w:rPr>
        <w:t>Formularea conceptelor matematice de bază şi asimilarea principalelor metode şi tehnici de optimizare necesare unui inginer în domeniul afacerilor</w:t>
      </w:r>
      <w:r>
        <w:rPr>
          <w:rFonts w:ascii="Times New Roman" w:hAnsi="Times New Roman"/>
          <w:sz w:val="24"/>
          <w:szCs w:val="24"/>
        </w:rPr>
        <w:t>.</w:t>
      </w:r>
    </w:p>
    <w:p w14:paraId="6EF6555F" w14:textId="772C49B2" w:rsidR="004E7647" w:rsidRDefault="004E7647" w:rsidP="004E7647">
      <w:pPr>
        <w:pStyle w:val="ListParagraph"/>
        <w:numPr>
          <w:ilvl w:val="0"/>
          <w:numId w:val="25"/>
        </w:numPr>
        <w:spacing w:after="0" w:line="240" w:lineRule="auto"/>
        <w:ind w:left="709" w:hanging="283"/>
        <w:jc w:val="both"/>
        <w:rPr>
          <w:rFonts w:ascii="Times New Roman" w:hAnsi="Times New Roman"/>
          <w:sz w:val="24"/>
          <w:szCs w:val="24"/>
        </w:rPr>
      </w:pPr>
      <w:r w:rsidRPr="00953952">
        <w:rPr>
          <w:rFonts w:ascii="Times New Roman" w:hAnsi="Times New Roman"/>
          <w:sz w:val="24"/>
          <w:szCs w:val="24"/>
        </w:rPr>
        <w:t>Utilizarea vocabularului ştiinţific specific domeniului</w:t>
      </w:r>
      <w:r>
        <w:rPr>
          <w:rFonts w:ascii="Times New Roman" w:hAnsi="Times New Roman"/>
          <w:sz w:val="24"/>
          <w:szCs w:val="24"/>
        </w:rPr>
        <w:t>.</w:t>
      </w:r>
    </w:p>
    <w:p w14:paraId="12BF11F5" w14:textId="6660A966" w:rsidR="004E7647" w:rsidRDefault="004E7647" w:rsidP="004E7647">
      <w:pPr>
        <w:pStyle w:val="ListParagraph"/>
        <w:numPr>
          <w:ilvl w:val="0"/>
          <w:numId w:val="25"/>
        </w:numPr>
        <w:spacing w:after="0" w:line="240" w:lineRule="auto"/>
        <w:ind w:left="709" w:hanging="283"/>
        <w:jc w:val="both"/>
        <w:rPr>
          <w:rFonts w:ascii="Times New Roman" w:hAnsi="Times New Roman"/>
          <w:sz w:val="24"/>
          <w:szCs w:val="24"/>
        </w:rPr>
      </w:pPr>
      <w:r w:rsidRPr="00953952">
        <w:rPr>
          <w:rFonts w:ascii="Times New Roman" w:hAnsi="Times New Roman"/>
          <w:sz w:val="24"/>
          <w:szCs w:val="24"/>
        </w:rPr>
        <w:t>Relevarea importanţei practice a utilizării metodelor tratate, pentru desfăşurarea unui management ştiinţific modern</w:t>
      </w:r>
      <w:r>
        <w:rPr>
          <w:rFonts w:ascii="Times New Roman" w:hAnsi="Times New Roman"/>
          <w:sz w:val="24"/>
          <w:szCs w:val="24"/>
        </w:rPr>
        <w:t>.</w:t>
      </w:r>
    </w:p>
    <w:p w14:paraId="4275C1E6" w14:textId="5AD3168C" w:rsidR="004E7647" w:rsidRDefault="00FB7DEC" w:rsidP="00FB7DEC">
      <w:pPr>
        <w:spacing w:after="0" w:line="240" w:lineRule="auto"/>
        <w:ind w:left="66" w:firstLine="634"/>
        <w:jc w:val="both"/>
        <w:rPr>
          <w:rFonts w:ascii="Times New Roman" w:hAnsi="Times New Roman"/>
          <w:sz w:val="24"/>
          <w:szCs w:val="24"/>
        </w:rPr>
      </w:pPr>
      <w:r w:rsidRPr="00FB7DEC">
        <w:rPr>
          <w:rFonts w:ascii="Times New Roman" w:hAnsi="Times New Roman"/>
          <w:sz w:val="24"/>
          <w:szCs w:val="24"/>
        </w:rPr>
        <w:t>Obiective pentru laborator</w:t>
      </w:r>
      <w:r w:rsidRPr="00FB7DEC">
        <w:rPr>
          <w:rFonts w:ascii="Times New Roman" w:hAnsi="Times New Roman"/>
          <w:sz w:val="24"/>
          <w:szCs w:val="24"/>
        </w:rPr>
        <w:t>:</w:t>
      </w:r>
    </w:p>
    <w:p w14:paraId="7AC6A5ED" w14:textId="7C4E7F3D" w:rsidR="00FB7DEC" w:rsidRDefault="00FB7DEC" w:rsidP="00FB7DEC">
      <w:pPr>
        <w:pStyle w:val="ListParagraph"/>
        <w:numPr>
          <w:ilvl w:val="0"/>
          <w:numId w:val="26"/>
        </w:numPr>
        <w:spacing w:after="0" w:line="240" w:lineRule="auto"/>
        <w:ind w:left="709" w:hanging="283"/>
        <w:jc w:val="both"/>
        <w:rPr>
          <w:rFonts w:ascii="Times New Roman" w:hAnsi="Times New Roman"/>
          <w:sz w:val="24"/>
          <w:szCs w:val="24"/>
        </w:rPr>
      </w:pPr>
      <w:r w:rsidRPr="00FB7DEC">
        <w:rPr>
          <w:rFonts w:ascii="Times New Roman" w:hAnsi="Times New Roman"/>
          <w:sz w:val="24"/>
          <w:szCs w:val="24"/>
        </w:rPr>
        <w:t xml:space="preserve">Utilizarea produsului software </w:t>
      </w:r>
      <w:r w:rsidRPr="00FB7DEC">
        <w:rPr>
          <w:rFonts w:ascii="Times New Roman" w:hAnsi="Times New Roman"/>
          <w:i/>
          <w:sz w:val="24"/>
          <w:szCs w:val="24"/>
        </w:rPr>
        <w:t>WinQSB</w:t>
      </w:r>
      <w:r w:rsidRPr="00FB7DEC">
        <w:rPr>
          <w:rFonts w:ascii="Times New Roman" w:hAnsi="Times New Roman"/>
          <w:sz w:val="24"/>
          <w:szCs w:val="24"/>
        </w:rPr>
        <w:t xml:space="preserve"> pentru rezolvarea numerică a diferitelor categorii de probleme studiate</w:t>
      </w:r>
      <w:r w:rsidRPr="00FB7DEC">
        <w:rPr>
          <w:rFonts w:ascii="Times New Roman" w:hAnsi="Times New Roman"/>
          <w:sz w:val="24"/>
          <w:szCs w:val="24"/>
        </w:rPr>
        <w:t>.</w:t>
      </w:r>
    </w:p>
    <w:p w14:paraId="3F05D976" w14:textId="499AEF8B" w:rsidR="00FB7DEC" w:rsidRDefault="003D2253" w:rsidP="00FB7DEC">
      <w:pPr>
        <w:pStyle w:val="ListParagraph"/>
        <w:numPr>
          <w:ilvl w:val="0"/>
          <w:numId w:val="26"/>
        </w:numPr>
        <w:spacing w:after="0" w:line="240" w:lineRule="auto"/>
        <w:ind w:left="709" w:hanging="283"/>
        <w:jc w:val="both"/>
        <w:rPr>
          <w:rFonts w:ascii="Times New Roman" w:hAnsi="Times New Roman"/>
          <w:sz w:val="24"/>
          <w:szCs w:val="24"/>
        </w:rPr>
      </w:pPr>
      <w:r w:rsidRPr="006D6165">
        <w:rPr>
          <w:rFonts w:ascii="Times New Roman" w:hAnsi="Times New Roman"/>
          <w:sz w:val="24"/>
          <w:szCs w:val="24"/>
        </w:rPr>
        <w:t>Aplicarea practică a metodelor şi algoritmilor pentru optimizarea activităţilor economice şi  creşterea eficienţei acestora</w:t>
      </w:r>
      <w:r>
        <w:rPr>
          <w:rFonts w:ascii="Times New Roman" w:hAnsi="Times New Roman"/>
          <w:sz w:val="24"/>
          <w:szCs w:val="24"/>
        </w:rPr>
        <w:t>.</w:t>
      </w:r>
    </w:p>
    <w:p w14:paraId="76451AC3" w14:textId="2FEA966E" w:rsidR="003D2253" w:rsidRDefault="003D2253" w:rsidP="00FB7DEC">
      <w:pPr>
        <w:pStyle w:val="ListParagraph"/>
        <w:numPr>
          <w:ilvl w:val="0"/>
          <w:numId w:val="26"/>
        </w:numPr>
        <w:spacing w:after="0" w:line="240" w:lineRule="auto"/>
        <w:ind w:left="709" w:hanging="283"/>
        <w:jc w:val="both"/>
        <w:rPr>
          <w:rFonts w:ascii="Times New Roman" w:hAnsi="Times New Roman"/>
          <w:sz w:val="24"/>
          <w:szCs w:val="24"/>
        </w:rPr>
      </w:pPr>
      <w:r w:rsidRPr="006D6165">
        <w:rPr>
          <w:rFonts w:ascii="Times New Roman" w:hAnsi="Times New Roman"/>
          <w:sz w:val="24"/>
          <w:szCs w:val="24"/>
        </w:rPr>
        <w:t>Formarea capabilităţii de operare cu produsul software menţionat pentru rezolvarea a diferite categorii de probleme din  domeniul afacerilor, prin cunoaşterea şi valorificarea eficientă a posibilităţilor oferite</w:t>
      </w:r>
      <w:r>
        <w:rPr>
          <w:rFonts w:ascii="Times New Roman" w:hAnsi="Times New Roman"/>
          <w:sz w:val="24"/>
          <w:szCs w:val="24"/>
        </w:rPr>
        <w:t>.</w:t>
      </w:r>
    </w:p>
    <w:p w14:paraId="090BD4E6" w14:textId="70240579" w:rsidR="003D2253" w:rsidRPr="00FB7DEC" w:rsidRDefault="003D2253" w:rsidP="00FB7DEC">
      <w:pPr>
        <w:pStyle w:val="ListParagraph"/>
        <w:numPr>
          <w:ilvl w:val="0"/>
          <w:numId w:val="26"/>
        </w:numPr>
        <w:spacing w:after="0" w:line="240" w:lineRule="auto"/>
        <w:ind w:left="709" w:hanging="283"/>
        <w:jc w:val="both"/>
        <w:rPr>
          <w:rFonts w:ascii="Times New Roman" w:hAnsi="Times New Roman"/>
          <w:sz w:val="24"/>
          <w:szCs w:val="24"/>
        </w:rPr>
      </w:pPr>
      <w:r w:rsidRPr="006D6165">
        <w:rPr>
          <w:rFonts w:ascii="Times New Roman" w:hAnsi="Times New Roman"/>
          <w:sz w:val="24"/>
          <w:szCs w:val="24"/>
        </w:rPr>
        <w:t>Evidenţierea avantajelor utilizării unui astfel de produs software: exploatarea eficientă a comenzilor implemente; câştigul de timp prin eliminarea calculelor anevoioase şi de rutină; posibilitatea de a realiza analize de senzitivitate a soluţiei optime, analize parametrice etc</w:t>
      </w:r>
      <w:r>
        <w:rPr>
          <w:rFonts w:ascii="Times New Roman" w:hAnsi="Times New Roman"/>
          <w:sz w:val="24"/>
          <w:szCs w:val="24"/>
        </w:rPr>
        <w:t>.</w:t>
      </w:r>
    </w:p>
    <w:p w14:paraId="7A75C752" w14:textId="77777777" w:rsidR="004E7647" w:rsidRPr="004E7647" w:rsidRDefault="004E7647" w:rsidP="004E7647">
      <w:pPr>
        <w:spacing w:after="0" w:line="240" w:lineRule="auto"/>
        <w:jc w:val="both"/>
        <w:rPr>
          <w:rFonts w:ascii="Times New Roman" w:hAnsi="Times New Roman"/>
          <w:sz w:val="24"/>
          <w:szCs w:val="24"/>
        </w:rPr>
      </w:pPr>
    </w:p>
    <w:p w14:paraId="0D4011B5" w14:textId="0AAC9442" w:rsidR="000B3BD0" w:rsidRDefault="000B3BD0" w:rsidP="000B3BD0">
      <w:pPr>
        <w:spacing w:line="240" w:lineRule="auto"/>
        <w:jc w:val="both"/>
        <w:rPr>
          <w:rFonts w:ascii="Times New Roman" w:hAnsi="Times New Roman"/>
          <w:b/>
          <w:sz w:val="24"/>
          <w:szCs w:val="24"/>
        </w:rPr>
      </w:pPr>
    </w:p>
    <w:p w14:paraId="581229AD" w14:textId="51A0C37B" w:rsidR="0091383B" w:rsidRPr="008B255E" w:rsidRDefault="000B3BD0" w:rsidP="008B255E">
      <w:pPr>
        <w:spacing w:after="160" w:line="278" w:lineRule="auto"/>
        <w:rPr>
          <w:rFonts w:ascii="Times New Roman" w:hAnsi="Times New Roman"/>
          <w:i/>
          <w:iCs/>
          <w:color w:val="7F7F7F" w:themeColor="text1" w:themeTint="80"/>
          <w:sz w:val="24"/>
          <w:szCs w:val="24"/>
        </w:rPr>
      </w:pPr>
      <w:r w:rsidRPr="008B255E">
        <w:rPr>
          <w:rFonts w:ascii="Times New Roman" w:hAnsi="Times New Roman"/>
          <w:b/>
          <w:sz w:val="24"/>
          <w:szCs w:val="24"/>
        </w:rPr>
        <w:t>7</w:t>
      </w:r>
      <w:r w:rsidR="00D31C96" w:rsidRPr="008B255E">
        <w:rPr>
          <w:rFonts w:ascii="Times New Roman" w:hAnsi="Times New Roman"/>
          <w:b/>
          <w:sz w:val="24"/>
          <w:szCs w:val="24"/>
        </w:rPr>
        <w:t>. Rezultatele învă</w:t>
      </w:r>
      <w:r w:rsidR="001B1709" w:rsidRPr="008B255E">
        <w:rPr>
          <w:rFonts w:ascii="Times New Roman" w:hAnsi="Times New Roman"/>
          <w:b/>
          <w:sz w:val="24"/>
          <w:szCs w:val="24"/>
        </w:rPr>
        <w:t>ț</w:t>
      </w:r>
      <w:r w:rsidR="00D31C96" w:rsidRPr="008B255E">
        <w:rPr>
          <w:rFonts w:ascii="Times New Roman" w:hAnsi="Times New Roman"/>
          <w:b/>
          <w:sz w:val="24"/>
          <w:szCs w:val="24"/>
        </w:rPr>
        <w: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
        <w:gridCol w:w="9462"/>
      </w:tblGrid>
      <w:tr w:rsidR="00FD0711" w:rsidRPr="0007194F" w14:paraId="44888664" w14:textId="77777777" w:rsidTr="5B232E0B">
        <w:trPr>
          <w:cantSplit/>
          <w:trHeight w:val="1975"/>
        </w:trPr>
        <w:tc>
          <w:tcPr>
            <w:tcW w:w="1008" w:type="dxa"/>
            <w:textDirection w:val="btLr"/>
            <w:vAlign w:val="center"/>
          </w:tcPr>
          <w:p w14:paraId="621ABFCF" w14:textId="395B0E7E"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14:paraId="5C995D21" w14:textId="77777777" w:rsidR="008B255E" w:rsidRPr="00597842" w:rsidRDefault="008B255E" w:rsidP="008B255E">
            <w:pPr>
              <w:numPr>
                <w:ilvl w:val="0"/>
                <w:numId w:val="27"/>
              </w:numPr>
              <w:tabs>
                <w:tab w:val="clear" w:pos="641"/>
              </w:tabs>
              <w:spacing w:after="0" w:line="240" w:lineRule="auto"/>
              <w:ind w:left="451" w:hanging="284"/>
              <w:jc w:val="both"/>
              <w:rPr>
                <w:rFonts w:ascii="Times New Roman" w:hAnsi="Times New Roman"/>
                <w:b/>
                <w:bCs/>
                <w:sz w:val="24"/>
                <w:szCs w:val="24"/>
              </w:rPr>
            </w:pPr>
            <w:r w:rsidRPr="00502D29">
              <w:rPr>
                <w:rFonts w:ascii="Times New Roman" w:hAnsi="Times New Roman"/>
                <w:iCs/>
                <w:sz w:val="24"/>
                <w:szCs w:val="24"/>
                <w:lang w:val="it-IT"/>
              </w:rPr>
              <w:t>Alegerea celei mai adecvate metode,  aplicabilă în analiza și rezolvarea unei situaţii econo-mice concrete.</w:t>
            </w:r>
          </w:p>
          <w:p w14:paraId="029691B9" w14:textId="77777777" w:rsidR="008B255E" w:rsidRPr="00597842" w:rsidRDefault="008B255E" w:rsidP="008B255E">
            <w:pPr>
              <w:numPr>
                <w:ilvl w:val="0"/>
                <w:numId w:val="27"/>
              </w:numPr>
              <w:tabs>
                <w:tab w:val="clear" w:pos="641"/>
              </w:tabs>
              <w:spacing w:after="0" w:line="240" w:lineRule="auto"/>
              <w:ind w:left="451" w:hanging="284"/>
              <w:jc w:val="both"/>
              <w:rPr>
                <w:rFonts w:ascii="Times New Roman" w:hAnsi="Times New Roman"/>
                <w:b/>
                <w:bCs/>
                <w:sz w:val="24"/>
                <w:szCs w:val="24"/>
              </w:rPr>
            </w:pPr>
            <w:r>
              <w:rPr>
                <w:rFonts w:ascii="Times New Roman" w:hAnsi="Times New Roman"/>
                <w:iCs/>
                <w:sz w:val="24"/>
                <w:szCs w:val="24"/>
              </w:rPr>
              <w:t>S</w:t>
            </w:r>
            <w:r w:rsidRPr="00B14443">
              <w:rPr>
                <w:rFonts w:ascii="Times New Roman" w:hAnsi="Times New Roman"/>
                <w:iCs/>
                <w:sz w:val="24"/>
                <w:szCs w:val="24"/>
              </w:rPr>
              <w:t>tabilirea factorilor care influenţează evoluţia unui anumit proces şi modelarea matematică a acestuia în vederea analizei, formulării deciziilor şi</w:t>
            </w:r>
            <w:r>
              <w:rPr>
                <w:rFonts w:ascii="Times New Roman" w:hAnsi="Times New Roman"/>
                <w:iCs/>
                <w:sz w:val="24"/>
                <w:szCs w:val="24"/>
              </w:rPr>
              <w:t>/sau</w:t>
            </w:r>
            <w:r w:rsidRPr="00B14443">
              <w:rPr>
                <w:rFonts w:ascii="Times New Roman" w:hAnsi="Times New Roman"/>
                <w:iCs/>
                <w:sz w:val="24"/>
                <w:szCs w:val="24"/>
              </w:rPr>
              <w:t xml:space="preserve"> previziunilo</w:t>
            </w:r>
            <w:r>
              <w:rPr>
                <w:rFonts w:ascii="Times New Roman" w:hAnsi="Times New Roman"/>
                <w:iCs/>
                <w:sz w:val="24"/>
                <w:szCs w:val="24"/>
              </w:rPr>
              <w:t>r.</w:t>
            </w:r>
          </w:p>
          <w:p w14:paraId="65611004" w14:textId="77777777" w:rsidR="008B255E" w:rsidRPr="00597842" w:rsidRDefault="008B255E" w:rsidP="008B255E">
            <w:pPr>
              <w:numPr>
                <w:ilvl w:val="0"/>
                <w:numId w:val="27"/>
              </w:numPr>
              <w:tabs>
                <w:tab w:val="clear" w:pos="641"/>
              </w:tabs>
              <w:spacing w:after="0" w:line="240" w:lineRule="auto"/>
              <w:ind w:left="451" w:hanging="284"/>
              <w:jc w:val="both"/>
              <w:rPr>
                <w:rFonts w:ascii="Times New Roman" w:hAnsi="Times New Roman"/>
                <w:b/>
                <w:bCs/>
                <w:sz w:val="24"/>
                <w:szCs w:val="24"/>
              </w:rPr>
            </w:pPr>
            <w:r w:rsidRPr="00B14443">
              <w:rPr>
                <w:rFonts w:ascii="Times New Roman" w:hAnsi="Times New Roman"/>
                <w:sz w:val="24"/>
                <w:szCs w:val="24"/>
              </w:rPr>
              <w:t>Elaborarea modelelor matematice asociate diferitelor categorii de probleme tehnico-econo</w:t>
            </w:r>
            <w:r>
              <w:rPr>
                <w:rFonts w:ascii="Times New Roman" w:hAnsi="Times New Roman"/>
                <w:sz w:val="24"/>
                <w:szCs w:val="24"/>
              </w:rPr>
              <w:t>-</w:t>
            </w:r>
            <w:r w:rsidRPr="00B14443">
              <w:rPr>
                <w:rFonts w:ascii="Times New Roman" w:hAnsi="Times New Roman"/>
                <w:sz w:val="24"/>
                <w:szCs w:val="24"/>
              </w:rPr>
              <w:t>mice de optimizare în economia de piaţă</w:t>
            </w:r>
            <w:r>
              <w:rPr>
                <w:rFonts w:ascii="Times New Roman" w:hAnsi="Times New Roman"/>
                <w:sz w:val="24"/>
                <w:szCs w:val="24"/>
              </w:rPr>
              <w:t>.</w:t>
            </w:r>
          </w:p>
          <w:p w14:paraId="57B050EE" w14:textId="77777777" w:rsidR="008B255E" w:rsidRPr="008B255E" w:rsidRDefault="008B255E" w:rsidP="008B255E">
            <w:pPr>
              <w:numPr>
                <w:ilvl w:val="0"/>
                <w:numId w:val="27"/>
              </w:numPr>
              <w:tabs>
                <w:tab w:val="clear" w:pos="641"/>
              </w:tabs>
              <w:spacing w:after="0" w:line="240" w:lineRule="auto"/>
              <w:ind w:left="451" w:hanging="284"/>
              <w:jc w:val="both"/>
              <w:rPr>
                <w:rFonts w:ascii="Times New Roman" w:hAnsi="Times New Roman"/>
                <w:b/>
                <w:bCs/>
                <w:sz w:val="24"/>
                <w:szCs w:val="24"/>
              </w:rPr>
            </w:pPr>
            <w:r w:rsidRPr="00B14443">
              <w:rPr>
                <w:rFonts w:ascii="Times New Roman" w:hAnsi="Times New Roman"/>
                <w:sz w:val="24"/>
                <w:szCs w:val="24"/>
              </w:rPr>
              <w:t>Aplicarea metodelor şi tehnicilor specifice în soluţionarea diferitelor probleme economice analizate</w:t>
            </w:r>
            <w:r>
              <w:rPr>
                <w:rFonts w:ascii="Times New Roman" w:hAnsi="Times New Roman"/>
                <w:sz w:val="24"/>
                <w:szCs w:val="24"/>
              </w:rPr>
              <w:t>.</w:t>
            </w:r>
          </w:p>
          <w:p w14:paraId="373D44E3" w14:textId="2A69AF90" w:rsidR="00E20BD3" w:rsidRPr="008B255E" w:rsidRDefault="008B255E" w:rsidP="008B255E">
            <w:pPr>
              <w:numPr>
                <w:ilvl w:val="0"/>
                <w:numId w:val="27"/>
              </w:numPr>
              <w:tabs>
                <w:tab w:val="clear" w:pos="641"/>
              </w:tabs>
              <w:spacing w:after="0" w:line="240" w:lineRule="auto"/>
              <w:ind w:left="451" w:hanging="284"/>
              <w:jc w:val="both"/>
              <w:rPr>
                <w:rFonts w:ascii="Times New Roman" w:hAnsi="Times New Roman"/>
                <w:b/>
                <w:bCs/>
                <w:sz w:val="24"/>
                <w:szCs w:val="24"/>
              </w:rPr>
            </w:pPr>
            <w:r w:rsidRPr="00B14443">
              <w:rPr>
                <w:rFonts w:ascii="Times New Roman" w:hAnsi="Times New Roman"/>
                <w:iCs/>
                <w:sz w:val="24"/>
                <w:szCs w:val="24"/>
              </w:rPr>
              <w:t xml:space="preserve">Cunoaşterea şi utilizarea eficientă </w:t>
            </w:r>
            <w:r>
              <w:rPr>
                <w:rFonts w:ascii="Times New Roman" w:hAnsi="Times New Roman"/>
                <w:iCs/>
                <w:sz w:val="24"/>
                <w:szCs w:val="24"/>
              </w:rPr>
              <w:t xml:space="preserve">a unui </w:t>
            </w:r>
            <w:r w:rsidRPr="00B14443">
              <w:rPr>
                <w:rFonts w:ascii="Times New Roman" w:hAnsi="Times New Roman"/>
                <w:iCs/>
                <w:sz w:val="24"/>
                <w:szCs w:val="24"/>
              </w:rPr>
              <w:t>produs software specializat pentru rezolvarea diferitelor categorii de probleme de optimizare</w:t>
            </w:r>
            <w:r>
              <w:rPr>
                <w:rFonts w:ascii="Times New Roman" w:hAnsi="Times New Roman"/>
                <w:iCs/>
                <w:sz w:val="24"/>
                <w:szCs w:val="24"/>
              </w:rPr>
              <w:t>.</w:t>
            </w:r>
          </w:p>
        </w:tc>
      </w:tr>
      <w:tr w:rsidR="00FD0711" w:rsidRPr="0007194F" w14:paraId="110936E3" w14:textId="77777777" w:rsidTr="5B232E0B">
        <w:trPr>
          <w:cantSplit/>
          <w:trHeight w:val="1775"/>
        </w:trPr>
        <w:tc>
          <w:tcPr>
            <w:tcW w:w="1008" w:type="dxa"/>
            <w:textDirection w:val="btLr"/>
            <w:vAlign w:val="center"/>
          </w:tcPr>
          <w:p w14:paraId="44988092" w14:textId="381D9FD3"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Pr>
          <w:p w14:paraId="4BF82C83" w14:textId="77777777" w:rsidR="008B255E" w:rsidRDefault="008B255E" w:rsidP="008B255E">
            <w:pPr>
              <w:numPr>
                <w:ilvl w:val="0"/>
                <w:numId w:val="28"/>
              </w:numPr>
              <w:tabs>
                <w:tab w:val="clear" w:pos="641"/>
              </w:tabs>
              <w:spacing w:after="0" w:line="240" w:lineRule="auto"/>
              <w:ind w:left="451" w:hanging="300"/>
              <w:jc w:val="both"/>
              <w:rPr>
                <w:rFonts w:ascii="Times New Roman" w:hAnsi="Times New Roman"/>
                <w:iCs/>
                <w:sz w:val="24"/>
                <w:szCs w:val="24"/>
              </w:rPr>
            </w:pPr>
            <w:r w:rsidRPr="00291BBE">
              <w:rPr>
                <w:rFonts w:ascii="Times New Roman" w:hAnsi="Times New Roman"/>
                <w:iCs/>
                <w:sz w:val="24"/>
                <w:szCs w:val="24"/>
              </w:rPr>
              <w:t>Select</w:t>
            </w:r>
            <w:r>
              <w:rPr>
                <w:rFonts w:ascii="Times New Roman" w:hAnsi="Times New Roman"/>
                <w:iCs/>
                <w:sz w:val="24"/>
                <w:szCs w:val="24"/>
              </w:rPr>
              <w:t xml:space="preserve">area </w:t>
            </w:r>
            <w:r w:rsidRPr="00291BBE">
              <w:rPr>
                <w:rFonts w:ascii="Times New Roman" w:hAnsi="Times New Roman"/>
                <w:iCs/>
                <w:sz w:val="24"/>
                <w:szCs w:val="24"/>
              </w:rPr>
              <w:t>și grup</w:t>
            </w:r>
            <w:r>
              <w:rPr>
                <w:rFonts w:ascii="Times New Roman" w:hAnsi="Times New Roman"/>
                <w:iCs/>
                <w:sz w:val="24"/>
                <w:szCs w:val="24"/>
              </w:rPr>
              <w:t>area</w:t>
            </w:r>
            <w:r w:rsidRPr="00291BBE">
              <w:rPr>
                <w:rFonts w:ascii="Times New Roman" w:hAnsi="Times New Roman"/>
                <w:iCs/>
                <w:sz w:val="24"/>
                <w:szCs w:val="24"/>
              </w:rPr>
              <w:t xml:space="preserve"> informații</w:t>
            </w:r>
            <w:r>
              <w:rPr>
                <w:rFonts w:ascii="Times New Roman" w:hAnsi="Times New Roman"/>
                <w:iCs/>
                <w:sz w:val="24"/>
                <w:szCs w:val="24"/>
              </w:rPr>
              <w:t>lor</w:t>
            </w:r>
            <w:r w:rsidRPr="00291BBE">
              <w:rPr>
                <w:rFonts w:ascii="Times New Roman" w:hAnsi="Times New Roman"/>
                <w:iCs/>
                <w:sz w:val="24"/>
                <w:szCs w:val="24"/>
              </w:rPr>
              <w:t xml:space="preserve"> relevante într-un context dat.</w:t>
            </w:r>
          </w:p>
          <w:p w14:paraId="0AD088E4" w14:textId="77777777" w:rsidR="008B255E" w:rsidRPr="00291BBE" w:rsidRDefault="008B255E" w:rsidP="008B255E">
            <w:pPr>
              <w:numPr>
                <w:ilvl w:val="0"/>
                <w:numId w:val="28"/>
              </w:numPr>
              <w:tabs>
                <w:tab w:val="clear" w:pos="641"/>
              </w:tabs>
              <w:spacing w:after="0" w:line="240" w:lineRule="auto"/>
              <w:ind w:left="451" w:hanging="300"/>
              <w:jc w:val="both"/>
              <w:rPr>
                <w:rFonts w:ascii="Times New Roman" w:hAnsi="Times New Roman"/>
                <w:iCs/>
                <w:sz w:val="24"/>
                <w:szCs w:val="24"/>
              </w:rPr>
            </w:pPr>
            <w:r w:rsidRPr="00291BBE">
              <w:rPr>
                <w:rFonts w:ascii="Times New Roman" w:hAnsi="Times New Roman"/>
                <w:iCs/>
                <w:sz w:val="24"/>
                <w:szCs w:val="24"/>
              </w:rPr>
              <w:t>Interpret</w:t>
            </w:r>
            <w:r>
              <w:rPr>
                <w:rFonts w:ascii="Times New Roman" w:hAnsi="Times New Roman"/>
                <w:iCs/>
                <w:sz w:val="24"/>
                <w:szCs w:val="24"/>
              </w:rPr>
              <w:t xml:space="preserve">area </w:t>
            </w:r>
            <w:r w:rsidRPr="00291BBE">
              <w:rPr>
                <w:rFonts w:ascii="Times New Roman" w:hAnsi="Times New Roman"/>
                <w:iCs/>
                <w:sz w:val="24"/>
                <w:szCs w:val="24"/>
              </w:rPr>
              <w:t>adecvat</w:t>
            </w:r>
            <w:r>
              <w:rPr>
                <w:rFonts w:ascii="Times New Roman" w:hAnsi="Times New Roman"/>
                <w:iCs/>
                <w:sz w:val="24"/>
                <w:szCs w:val="24"/>
              </w:rPr>
              <w:t>ă a</w:t>
            </w:r>
            <w:r w:rsidRPr="00291BBE">
              <w:rPr>
                <w:rFonts w:ascii="Times New Roman" w:hAnsi="Times New Roman"/>
                <w:iCs/>
                <w:sz w:val="24"/>
                <w:szCs w:val="24"/>
              </w:rPr>
              <w:t xml:space="preserve"> relații</w:t>
            </w:r>
            <w:r>
              <w:rPr>
                <w:rFonts w:ascii="Times New Roman" w:hAnsi="Times New Roman"/>
                <w:iCs/>
                <w:sz w:val="24"/>
                <w:szCs w:val="24"/>
              </w:rPr>
              <w:t>lor</w:t>
            </w:r>
            <w:r w:rsidRPr="00291BBE">
              <w:rPr>
                <w:rFonts w:ascii="Times New Roman" w:hAnsi="Times New Roman"/>
                <w:iCs/>
                <w:sz w:val="24"/>
                <w:szCs w:val="24"/>
              </w:rPr>
              <w:t xml:space="preserve"> de cauzalitate</w:t>
            </w:r>
            <w:r>
              <w:rPr>
                <w:rFonts w:ascii="Times New Roman" w:hAnsi="Times New Roman"/>
                <w:iCs/>
                <w:sz w:val="24"/>
                <w:szCs w:val="24"/>
              </w:rPr>
              <w:t>.</w:t>
            </w:r>
          </w:p>
          <w:p w14:paraId="7D204A7F" w14:textId="77777777" w:rsidR="008B255E" w:rsidRPr="00291BBE" w:rsidRDefault="008B255E" w:rsidP="008B255E">
            <w:pPr>
              <w:numPr>
                <w:ilvl w:val="0"/>
                <w:numId w:val="8"/>
              </w:numPr>
              <w:tabs>
                <w:tab w:val="clear" w:pos="641"/>
              </w:tabs>
              <w:spacing w:after="0" w:line="240" w:lineRule="auto"/>
              <w:ind w:left="451" w:hanging="300"/>
              <w:jc w:val="both"/>
              <w:rPr>
                <w:rFonts w:ascii="Times New Roman" w:hAnsi="Times New Roman"/>
                <w:iCs/>
                <w:sz w:val="24"/>
                <w:szCs w:val="24"/>
              </w:rPr>
            </w:pPr>
            <w:r>
              <w:rPr>
                <w:rFonts w:ascii="Times New Roman" w:hAnsi="Times New Roman"/>
                <w:iCs/>
                <w:sz w:val="24"/>
                <w:szCs w:val="24"/>
              </w:rPr>
              <w:t xml:space="preserve">Abilitatea de </w:t>
            </w:r>
            <w:r w:rsidRPr="00B14443">
              <w:rPr>
                <w:rFonts w:ascii="Times New Roman" w:hAnsi="Times New Roman"/>
                <w:sz w:val="24"/>
                <w:szCs w:val="24"/>
              </w:rPr>
              <w:t>a lucra în echipă şi de a coordona o echipă care trebuie să realizeze sarcini profesionale în anumite condiţii impuse</w:t>
            </w:r>
            <w:r w:rsidRPr="00291BBE">
              <w:rPr>
                <w:rFonts w:ascii="Times New Roman" w:hAnsi="Times New Roman"/>
                <w:iCs/>
                <w:sz w:val="24"/>
                <w:szCs w:val="24"/>
              </w:rPr>
              <w:t>.</w:t>
            </w:r>
          </w:p>
          <w:p w14:paraId="5AD6E8C4" w14:textId="77777777" w:rsidR="008B255E" w:rsidRPr="00291BBE" w:rsidRDefault="008B255E" w:rsidP="008B255E">
            <w:pPr>
              <w:numPr>
                <w:ilvl w:val="0"/>
                <w:numId w:val="8"/>
              </w:numPr>
              <w:tabs>
                <w:tab w:val="clear" w:pos="641"/>
              </w:tabs>
              <w:spacing w:after="0" w:line="240" w:lineRule="auto"/>
              <w:ind w:left="451" w:hanging="300"/>
              <w:jc w:val="both"/>
              <w:rPr>
                <w:rFonts w:ascii="Times New Roman" w:hAnsi="Times New Roman"/>
                <w:iCs/>
                <w:sz w:val="24"/>
                <w:szCs w:val="24"/>
              </w:rPr>
            </w:pPr>
            <w:r w:rsidRPr="00291BBE">
              <w:rPr>
                <w:rFonts w:ascii="Times New Roman" w:hAnsi="Times New Roman"/>
                <w:iCs/>
                <w:sz w:val="24"/>
                <w:szCs w:val="24"/>
              </w:rPr>
              <w:t>Elabor</w:t>
            </w:r>
            <w:r>
              <w:rPr>
                <w:rFonts w:ascii="Times New Roman" w:hAnsi="Times New Roman"/>
                <w:iCs/>
                <w:sz w:val="24"/>
                <w:szCs w:val="24"/>
              </w:rPr>
              <w:t xml:space="preserve">area </w:t>
            </w:r>
            <w:r w:rsidRPr="00291BBE">
              <w:rPr>
                <w:rFonts w:ascii="Times New Roman" w:hAnsi="Times New Roman"/>
                <w:iCs/>
                <w:sz w:val="24"/>
                <w:szCs w:val="24"/>
              </w:rPr>
              <w:t>un</w:t>
            </w:r>
            <w:r>
              <w:rPr>
                <w:rFonts w:ascii="Times New Roman" w:hAnsi="Times New Roman"/>
                <w:iCs/>
                <w:sz w:val="24"/>
                <w:szCs w:val="24"/>
              </w:rPr>
              <w:t>ui</w:t>
            </w:r>
            <w:r w:rsidRPr="00291BBE">
              <w:rPr>
                <w:rFonts w:ascii="Times New Roman" w:hAnsi="Times New Roman"/>
                <w:iCs/>
                <w:sz w:val="24"/>
                <w:szCs w:val="24"/>
              </w:rPr>
              <w:t xml:space="preserve"> text științific</w:t>
            </w:r>
            <w:r>
              <w:rPr>
                <w:rFonts w:ascii="Times New Roman" w:hAnsi="Times New Roman"/>
                <w:iCs/>
                <w:sz w:val="24"/>
                <w:szCs w:val="24"/>
              </w:rPr>
              <w:t xml:space="preserve"> specific domeniului studiat</w:t>
            </w:r>
            <w:r w:rsidRPr="00291BBE">
              <w:rPr>
                <w:rFonts w:ascii="Times New Roman" w:hAnsi="Times New Roman"/>
                <w:iCs/>
                <w:sz w:val="24"/>
                <w:szCs w:val="24"/>
              </w:rPr>
              <w:t>.</w:t>
            </w:r>
          </w:p>
          <w:p w14:paraId="01AC8026" w14:textId="77777777" w:rsidR="008B255E" w:rsidRDefault="008B255E" w:rsidP="008B255E">
            <w:pPr>
              <w:numPr>
                <w:ilvl w:val="0"/>
                <w:numId w:val="8"/>
              </w:numPr>
              <w:tabs>
                <w:tab w:val="clear" w:pos="641"/>
              </w:tabs>
              <w:spacing w:after="0" w:line="240" w:lineRule="auto"/>
              <w:ind w:left="451" w:hanging="300"/>
              <w:jc w:val="both"/>
              <w:rPr>
                <w:rFonts w:ascii="Times New Roman" w:hAnsi="Times New Roman"/>
                <w:iCs/>
                <w:sz w:val="24"/>
                <w:szCs w:val="24"/>
              </w:rPr>
            </w:pPr>
            <w:r>
              <w:rPr>
                <w:rFonts w:ascii="Times New Roman" w:hAnsi="Times New Roman"/>
                <w:iCs/>
                <w:sz w:val="24"/>
                <w:szCs w:val="24"/>
              </w:rPr>
              <w:t>Capacitatea de a r</w:t>
            </w:r>
            <w:r w:rsidRPr="00291BBE">
              <w:rPr>
                <w:rFonts w:ascii="Times New Roman" w:hAnsi="Times New Roman"/>
                <w:iCs/>
                <w:sz w:val="24"/>
                <w:szCs w:val="24"/>
              </w:rPr>
              <w:t>ezolv</w:t>
            </w:r>
            <w:r>
              <w:rPr>
                <w:rFonts w:ascii="Times New Roman" w:hAnsi="Times New Roman"/>
                <w:iCs/>
                <w:sz w:val="24"/>
                <w:szCs w:val="24"/>
              </w:rPr>
              <w:t>a</w:t>
            </w:r>
            <w:r w:rsidRPr="00291BBE">
              <w:rPr>
                <w:rFonts w:ascii="Times New Roman" w:hAnsi="Times New Roman"/>
                <w:iCs/>
                <w:sz w:val="24"/>
                <w:szCs w:val="24"/>
              </w:rPr>
              <w:t xml:space="preserve"> aplicații practice</w:t>
            </w:r>
            <w:r>
              <w:rPr>
                <w:rFonts w:ascii="Times New Roman" w:hAnsi="Times New Roman"/>
                <w:iCs/>
                <w:sz w:val="24"/>
                <w:szCs w:val="24"/>
              </w:rPr>
              <w:t xml:space="preserve"> de optimizare</w:t>
            </w:r>
            <w:r w:rsidRPr="00291BBE">
              <w:rPr>
                <w:rFonts w:ascii="Times New Roman" w:hAnsi="Times New Roman"/>
                <w:iCs/>
                <w:sz w:val="24"/>
                <w:szCs w:val="24"/>
              </w:rPr>
              <w:t>.</w:t>
            </w:r>
          </w:p>
          <w:p w14:paraId="51BCD638" w14:textId="77777777" w:rsidR="008B255E" w:rsidRDefault="008B255E" w:rsidP="008B255E">
            <w:pPr>
              <w:numPr>
                <w:ilvl w:val="0"/>
                <w:numId w:val="8"/>
              </w:numPr>
              <w:tabs>
                <w:tab w:val="clear" w:pos="641"/>
              </w:tabs>
              <w:spacing w:after="0" w:line="240" w:lineRule="auto"/>
              <w:ind w:left="451" w:hanging="300"/>
              <w:jc w:val="both"/>
              <w:rPr>
                <w:rFonts w:ascii="Times New Roman" w:hAnsi="Times New Roman"/>
                <w:iCs/>
                <w:sz w:val="24"/>
                <w:szCs w:val="24"/>
              </w:rPr>
            </w:pPr>
            <w:r w:rsidRPr="00C612DC">
              <w:rPr>
                <w:rFonts w:ascii="Times New Roman" w:hAnsi="Times New Roman"/>
                <w:iCs/>
                <w:sz w:val="24"/>
                <w:szCs w:val="24"/>
              </w:rPr>
              <w:t>Argumentarea soluțiilor identificate</w:t>
            </w:r>
            <w:r>
              <w:rPr>
                <w:rFonts w:ascii="Times New Roman" w:hAnsi="Times New Roman"/>
                <w:iCs/>
                <w:sz w:val="24"/>
                <w:szCs w:val="24"/>
              </w:rPr>
              <w:t>.</w:t>
            </w:r>
          </w:p>
          <w:p w14:paraId="547306D3" w14:textId="77777777" w:rsidR="008B255E" w:rsidRDefault="008B255E" w:rsidP="008B255E">
            <w:pPr>
              <w:numPr>
                <w:ilvl w:val="0"/>
                <w:numId w:val="8"/>
              </w:numPr>
              <w:tabs>
                <w:tab w:val="clear" w:pos="641"/>
              </w:tabs>
              <w:spacing w:after="0" w:line="240" w:lineRule="auto"/>
              <w:ind w:left="451" w:hanging="300"/>
              <w:jc w:val="both"/>
              <w:rPr>
                <w:rFonts w:ascii="Times New Roman" w:hAnsi="Times New Roman"/>
                <w:iCs/>
                <w:sz w:val="24"/>
                <w:szCs w:val="24"/>
              </w:rPr>
            </w:pPr>
            <w:r w:rsidRPr="00C612DC">
              <w:rPr>
                <w:rFonts w:ascii="Times New Roman" w:hAnsi="Times New Roman"/>
                <w:iCs/>
                <w:sz w:val="24"/>
                <w:szCs w:val="24"/>
              </w:rPr>
              <w:t>Formularea concluziilor corespunzătoare rezultatelor numerice obținute</w:t>
            </w:r>
            <w:r>
              <w:rPr>
                <w:rFonts w:ascii="Times New Roman" w:hAnsi="Times New Roman"/>
                <w:iCs/>
                <w:sz w:val="24"/>
                <w:szCs w:val="24"/>
              </w:rPr>
              <w:t>.</w:t>
            </w:r>
          </w:p>
          <w:p w14:paraId="29893D81" w14:textId="19688DE6" w:rsidR="00241E04" w:rsidRPr="008B255E" w:rsidRDefault="008B255E" w:rsidP="008B255E">
            <w:pPr>
              <w:numPr>
                <w:ilvl w:val="0"/>
                <w:numId w:val="8"/>
              </w:numPr>
              <w:tabs>
                <w:tab w:val="clear" w:pos="641"/>
              </w:tabs>
              <w:spacing w:after="0" w:line="240" w:lineRule="auto"/>
              <w:ind w:left="451" w:hanging="300"/>
              <w:jc w:val="both"/>
              <w:rPr>
                <w:rFonts w:ascii="Times New Roman" w:hAnsi="Times New Roman"/>
                <w:iCs/>
                <w:sz w:val="24"/>
                <w:szCs w:val="24"/>
              </w:rPr>
            </w:pPr>
            <w:r>
              <w:rPr>
                <w:rFonts w:ascii="Times New Roman" w:hAnsi="Times New Roman"/>
                <w:iCs/>
                <w:sz w:val="24"/>
                <w:szCs w:val="24"/>
              </w:rPr>
              <w:t>Efectuarea de a</w:t>
            </w:r>
            <w:r w:rsidRPr="00291BBE">
              <w:rPr>
                <w:rFonts w:ascii="Times New Roman" w:hAnsi="Times New Roman"/>
                <w:iCs/>
                <w:sz w:val="24"/>
                <w:szCs w:val="24"/>
              </w:rPr>
              <w:t>naliz</w:t>
            </w:r>
            <w:r>
              <w:rPr>
                <w:rFonts w:ascii="Times New Roman" w:hAnsi="Times New Roman"/>
                <w:iCs/>
                <w:sz w:val="24"/>
                <w:szCs w:val="24"/>
              </w:rPr>
              <w:t>e</w:t>
            </w:r>
            <w:r w:rsidRPr="00291BBE">
              <w:rPr>
                <w:rFonts w:ascii="Times New Roman" w:hAnsi="Times New Roman"/>
                <w:iCs/>
                <w:sz w:val="24"/>
                <w:szCs w:val="24"/>
              </w:rPr>
              <w:t xml:space="preserve"> </w:t>
            </w:r>
            <w:r>
              <w:rPr>
                <w:rFonts w:ascii="Times New Roman" w:hAnsi="Times New Roman"/>
                <w:iCs/>
                <w:sz w:val="24"/>
                <w:szCs w:val="24"/>
              </w:rPr>
              <w:t>parametrice prin care se studiază influența anumitor factori asupra nivelului rezultatelor posibile</w:t>
            </w:r>
            <w:r>
              <w:rPr>
                <w:rFonts w:ascii="Times New Roman" w:hAnsi="Times New Roman"/>
                <w:iCs/>
                <w:sz w:val="24"/>
                <w:szCs w:val="24"/>
              </w:rPr>
              <w:t>.</w:t>
            </w:r>
          </w:p>
        </w:tc>
      </w:tr>
      <w:tr w:rsidR="002A2A27" w:rsidRPr="0007194F" w14:paraId="22C94215" w14:textId="77777777" w:rsidTr="5B232E0B">
        <w:trPr>
          <w:cantSplit/>
          <w:trHeight w:val="2329"/>
        </w:trPr>
        <w:tc>
          <w:tcPr>
            <w:tcW w:w="1008" w:type="dxa"/>
            <w:textDirection w:val="btLr"/>
            <w:vAlign w:val="center"/>
          </w:tcPr>
          <w:p w14:paraId="6A44056B" w14:textId="404AFE57"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14:paraId="6DFC557F" w14:textId="77777777" w:rsidR="008B255E" w:rsidRPr="008B255E" w:rsidRDefault="008B255E" w:rsidP="008B255E">
            <w:pPr>
              <w:numPr>
                <w:ilvl w:val="0"/>
                <w:numId w:val="8"/>
              </w:numPr>
              <w:tabs>
                <w:tab w:val="clear" w:pos="641"/>
                <w:tab w:val="num" w:pos="451"/>
              </w:tabs>
              <w:spacing w:after="0" w:line="240" w:lineRule="auto"/>
              <w:ind w:left="451" w:hanging="286"/>
              <w:jc w:val="both"/>
              <w:rPr>
                <w:rFonts w:ascii="Times New Roman" w:hAnsi="Times New Roman"/>
                <w:sz w:val="24"/>
                <w:szCs w:val="24"/>
              </w:rPr>
            </w:pPr>
            <w:r w:rsidRPr="008B255E">
              <w:rPr>
                <w:rFonts w:ascii="Times New Roman" w:hAnsi="Times New Roman"/>
                <w:sz w:val="24"/>
                <w:szCs w:val="24"/>
              </w:rPr>
              <w:t>Luarea deciziilor corecte privind derularea anumitor procese economice, în concordanță cu rezultatele obținute prin aplicarea metodelor și tehnicilor de optimizare ale disciplinei.</w:t>
            </w:r>
          </w:p>
          <w:p w14:paraId="0468D9C2" w14:textId="77777777" w:rsidR="008B255E" w:rsidRPr="008B255E" w:rsidRDefault="008B255E" w:rsidP="008B255E">
            <w:pPr>
              <w:numPr>
                <w:ilvl w:val="0"/>
                <w:numId w:val="8"/>
              </w:numPr>
              <w:tabs>
                <w:tab w:val="clear" w:pos="641"/>
                <w:tab w:val="num" w:pos="451"/>
              </w:tabs>
              <w:spacing w:after="0" w:line="240" w:lineRule="auto"/>
              <w:ind w:hanging="476"/>
              <w:jc w:val="both"/>
              <w:rPr>
                <w:rFonts w:ascii="Times New Roman" w:hAnsi="Times New Roman"/>
                <w:sz w:val="24"/>
                <w:szCs w:val="24"/>
              </w:rPr>
            </w:pPr>
            <w:r w:rsidRPr="008B255E">
              <w:rPr>
                <w:rFonts w:ascii="Times New Roman" w:hAnsi="Times New Roman"/>
                <w:sz w:val="24"/>
                <w:szCs w:val="24"/>
              </w:rPr>
              <w:t>Selectarea surselor bibliografice potrivite.</w:t>
            </w:r>
          </w:p>
          <w:p w14:paraId="45769B41" w14:textId="77777777" w:rsidR="008B255E" w:rsidRPr="008B255E" w:rsidRDefault="008B255E" w:rsidP="008B255E">
            <w:pPr>
              <w:numPr>
                <w:ilvl w:val="0"/>
                <w:numId w:val="8"/>
              </w:numPr>
              <w:tabs>
                <w:tab w:val="clear" w:pos="641"/>
                <w:tab w:val="num" w:pos="451"/>
              </w:tabs>
              <w:spacing w:after="0" w:line="240" w:lineRule="auto"/>
              <w:ind w:hanging="476"/>
              <w:jc w:val="both"/>
              <w:rPr>
                <w:rFonts w:ascii="Times New Roman" w:hAnsi="Times New Roman"/>
                <w:sz w:val="24"/>
                <w:szCs w:val="24"/>
              </w:rPr>
            </w:pPr>
            <w:r w:rsidRPr="008B255E">
              <w:rPr>
                <w:rFonts w:ascii="Times New Roman" w:hAnsi="Times New Roman"/>
                <w:sz w:val="24"/>
                <w:szCs w:val="24"/>
              </w:rPr>
              <w:t>Respectarea principiilor de etică academică, citând corect sursele bibliografice utilizate.</w:t>
            </w:r>
          </w:p>
          <w:p w14:paraId="722ED3CB" w14:textId="77777777" w:rsidR="008B255E" w:rsidRPr="008B255E" w:rsidRDefault="008B255E" w:rsidP="008B255E">
            <w:pPr>
              <w:numPr>
                <w:ilvl w:val="0"/>
                <w:numId w:val="8"/>
              </w:numPr>
              <w:tabs>
                <w:tab w:val="clear" w:pos="641"/>
                <w:tab w:val="num" w:pos="451"/>
              </w:tabs>
              <w:spacing w:after="0" w:line="240" w:lineRule="auto"/>
              <w:ind w:hanging="476"/>
              <w:jc w:val="both"/>
              <w:rPr>
                <w:rFonts w:ascii="Times New Roman" w:hAnsi="Times New Roman"/>
                <w:sz w:val="24"/>
                <w:szCs w:val="24"/>
              </w:rPr>
            </w:pPr>
            <w:r w:rsidRPr="008B255E">
              <w:rPr>
                <w:rFonts w:ascii="Times New Roman" w:hAnsi="Times New Roman"/>
                <w:sz w:val="24"/>
                <w:szCs w:val="24"/>
              </w:rPr>
              <w:t>Demonstrarea receptivității pentru contexte noi de învățare.</w:t>
            </w:r>
          </w:p>
          <w:p w14:paraId="09800205" w14:textId="77777777" w:rsidR="008B255E" w:rsidRPr="008B255E" w:rsidRDefault="008B255E" w:rsidP="008B255E">
            <w:pPr>
              <w:numPr>
                <w:ilvl w:val="0"/>
                <w:numId w:val="8"/>
              </w:numPr>
              <w:tabs>
                <w:tab w:val="clear" w:pos="641"/>
                <w:tab w:val="num" w:pos="451"/>
              </w:tabs>
              <w:spacing w:after="0" w:line="240" w:lineRule="auto"/>
              <w:ind w:hanging="476"/>
              <w:jc w:val="both"/>
              <w:rPr>
                <w:rFonts w:ascii="Times New Roman" w:hAnsi="Times New Roman"/>
                <w:sz w:val="24"/>
                <w:szCs w:val="24"/>
              </w:rPr>
            </w:pPr>
            <w:r w:rsidRPr="008B255E">
              <w:rPr>
                <w:rFonts w:ascii="Times New Roman" w:hAnsi="Times New Roman"/>
                <w:sz w:val="24"/>
                <w:szCs w:val="24"/>
              </w:rPr>
              <w:t>Manifestarea colaborării în desfășurarea activităților didactice.</w:t>
            </w:r>
          </w:p>
          <w:p w14:paraId="0EDA2341" w14:textId="77777777" w:rsidR="008B255E" w:rsidRPr="008B255E" w:rsidRDefault="008B255E" w:rsidP="008B255E">
            <w:pPr>
              <w:numPr>
                <w:ilvl w:val="0"/>
                <w:numId w:val="8"/>
              </w:numPr>
              <w:tabs>
                <w:tab w:val="clear" w:pos="641"/>
                <w:tab w:val="num" w:pos="451"/>
              </w:tabs>
              <w:spacing w:after="0" w:line="240" w:lineRule="auto"/>
              <w:ind w:hanging="476"/>
              <w:jc w:val="both"/>
              <w:rPr>
                <w:rFonts w:ascii="Times New Roman" w:hAnsi="Times New Roman"/>
                <w:sz w:val="24"/>
                <w:szCs w:val="24"/>
              </w:rPr>
            </w:pPr>
            <w:r w:rsidRPr="008B255E">
              <w:rPr>
                <w:rFonts w:ascii="Times New Roman" w:hAnsi="Times New Roman"/>
                <w:sz w:val="24"/>
                <w:szCs w:val="24"/>
              </w:rPr>
              <w:t>Demonstrarea autonomiei în derularea problemelor de rezolvat.</w:t>
            </w:r>
          </w:p>
          <w:p w14:paraId="4E90C458" w14:textId="6187393F" w:rsidR="00EF4811" w:rsidRPr="008B255E" w:rsidRDefault="008B255E" w:rsidP="008B255E">
            <w:pPr>
              <w:pStyle w:val="ListParagraph"/>
              <w:widowControl w:val="0"/>
              <w:numPr>
                <w:ilvl w:val="0"/>
                <w:numId w:val="29"/>
              </w:numPr>
              <w:tabs>
                <w:tab w:val="num" w:pos="451"/>
              </w:tabs>
              <w:autoSpaceDE w:val="0"/>
              <w:autoSpaceDN w:val="0"/>
              <w:adjustRightInd w:val="0"/>
              <w:snapToGrid w:val="0"/>
              <w:spacing w:after="0" w:line="240" w:lineRule="auto"/>
              <w:ind w:left="592" w:hanging="441"/>
              <w:rPr>
                <w:rFonts w:ascii="Times New Roman" w:hAnsi="Times New Roman"/>
                <w:color w:val="000000" w:themeColor="text1"/>
                <w:sz w:val="24"/>
                <w:szCs w:val="24"/>
              </w:rPr>
            </w:pPr>
            <w:r w:rsidRPr="008B255E">
              <w:rPr>
                <w:rFonts w:ascii="Times New Roman" w:eastAsia="Calibri" w:hAnsi="Times New Roman"/>
                <w:color w:val="000000"/>
                <w:sz w:val="24"/>
                <w:szCs w:val="24"/>
              </w:rPr>
              <w:t xml:space="preserve">Demonstrarea de </w:t>
            </w:r>
            <w:r w:rsidRPr="008B255E">
              <w:rPr>
                <w:rFonts w:ascii="Times New Roman" w:hAnsi="Times New Roman"/>
                <w:color w:val="000000"/>
                <w:sz w:val="24"/>
                <w:szCs w:val="24"/>
              </w:rPr>
              <w:t>abilităț</w:t>
            </w:r>
            <w:r w:rsidRPr="008B255E">
              <w:rPr>
                <w:rFonts w:ascii="Times New Roman" w:eastAsia="Calibri" w:hAnsi="Times New Roman"/>
                <w:color w:val="000000"/>
                <w:sz w:val="24"/>
                <w:szCs w:val="24"/>
              </w:rPr>
              <w:t>i de management al situațiilor din viața reală</w:t>
            </w:r>
          </w:p>
        </w:tc>
      </w:tr>
    </w:tbl>
    <w:p w14:paraId="7BC0EE44" w14:textId="009AAE86" w:rsidR="00801DB0" w:rsidRDefault="00801DB0" w:rsidP="000B3BD0">
      <w:pPr>
        <w:spacing w:line="240" w:lineRule="auto"/>
        <w:rPr>
          <w:rFonts w:ascii="Times New Roman" w:hAnsi="Times New Roman"/>
          <w:sz w:val="24"/>
          <w:szCs w:val="24"/>
        </w:rPr>
      </w:pPr>
    </w:p>
    <w:p w14:paraId="2B4C8700" w14:textId="0CEE5615" w:rsidR="002A2A27" w:rsidRPr="00101A4C" w:rsidRDefault="000B3BD0" w:rsidP="000B3BD0">
      <w:pPr>
        <w:spacing w:line="240" w:lineRule="auto"/>
        <w:rPr>
          <w:rFonts w:ascii="Times New Roman" w:hAnsi="Times New Roman"/>
          <w:bCs/>
          <w:i/>
          <w:color w:val="FF0000"/>
          <w:sz w:val="24"/>
          <w:szCs w:val="24"/>
        </w:rPr>
      </w:pPr>
      <w:r>
        <w:rPr>
          <w:rFonts w:ascii="Times New Roman" w:hAnsi="Times New Roman"/>
          <w:b/>
          <w:bCs/>
          <w:sz w:val="24"/>
          <w:szCs w:val="24"/>
        </w:rPr>
        <w:t>8</w:t>
      </w:r>
      <w:r w:rsidR="002A2A27" w:rsidRPr="00924485">
        <w:rPr>
          <w:rFonts w:ascii="Times New Roman" w:hAnsi="Times New Roman"/>
          <w:b/>
          <w:bCs/>
          <w:sz w:val="24"/>
          <w:szCs w:val="24"/>
        </w:rPr>
        <w:t xml:space="preserve">. Metode de </w:t>
      </w:r>
      <w:r w:rsidR="00582DD4">
        <w:rPr>
          <w:rFonts w:ascii="Times New Roman" w:hAnsi="Times New Roman"/>
          <w:b/>
          <w:bCs/>
          <w:sz w:val="24"/>
          <w:szCs w:val="24"/>
        </w:rPr>
        <w:t>predare</w:t>
      </w:r>
    </w:p>
    <w:p w14:paraId="2EA19F5E" w14:textId="77777777" w:rsidR="00582DD4" w:rsidRDefault="00582DD4" w:rsidP="006577CD">
      <w:pPr>
        <w:spacing w:after="0" w:line="240" w:lineRule="auto"/>
        <w:ind w:firstLine="708"/>
        <w:jc w:val="both"/>
        <w:rPr>
          <w:rFonts w:ascii="Times New Roman" w:hAnsi="Times New Roman"/>
          <w:sz w:val="24"/>
          <w:szCs w:val="24"/>
        </w:rPr>
      </w:pPr>
      <w:r w:rsidRPr="00A85EAF">
        <w:rPr>
          <w:rFonts w:ascii="Times New Roman" w:hAnsi="Times New Roman"/>
          <w:sz w:val="24"/>
          <w:szCs w:val="24"/>
        </w:rPr>
        <w:t>Procesul de predare a cursului va combina metoda expozitivă (expunerea cu videoproiectorul și cu anumite explicații realizate la tablă) cu metoda conversativ-interactivă (bazată pe modele de învățare prin descoperire facilitate de explorarea indirectă prin modelare a realității, dar și prin adresarea de întrebări studenților de către cadrul didactic și bonificarea răspunsurilor corecte). Se vor prezenta exemple și studii de caz la toate capitolele. Prezentările utilizează imagini și scheme, astfel încât informațiile prezentate să fie ușor de înțeles și asimilat. Se va încuraja prezența activă participativă a studenților la curs și se va pune accent pe consolidarea progresivă a cunoștințelor menționate la punctul 7. Cadrul didactic titular va prezenta încă de la primul curs modul cum vor fi obținute punctaje care dau nota finală și condițiile minime de promovare</w:t>
      </w:r>
      <w:r>
        <w:rPr>
          <w:rFonts w:ascii="Times New Roman" w:hAnsi="Times New Roman"/>
          <w:sz w:val="24"/>
          <w:szCs w:val="24"/>
        </w:rPr>
        <w:t>.</w:t>
      </w:r>
    </w:p>
    <w:p w14:paraId="41679304" w14:textId="27BBBF0E" w:rsidR="006577CD" w:rsidRPr="00B97DD5" w:rsidRDefault="00582DD4" w:rsidP="006577CD">
      <w:pPr>
        <w:spacing w:after="0" w:line="240" w:lineRule="auto"/>
        <w:ind w:firstLine="708"/>
        <w:jc w:val="both"/>
        <w:rPr>
          <w:rFonts w:ascii="Times New Roman" w:hAnsi="Times New Roman"/>
          <w:sz w:val="24"/>
          <w:szCs w:val="24"/>
          <w:highlight w:val="yellow"/>
        </w:rPr>
      </w:pPr>
      <w:r>
        <w:rPr>
          <w:rFonts w:ascii="Times New Roman" w:hAnsi="Times New Roman"/>
          <w:sz w:val="24"/>
          <w:szCs w:val="24"/>
        </w:rPr>
        <w:t xml:space="preserve">Laboratorul </w:t>
      </w:r>
      <w:r w:rsidRPr="004A6797">
        <w:rPr>
          <w:rFonts w:ascii="Times New Roman" w:hAnsi="Times New Roman"/>
          <w:sz w:val="24"/>
          <w:szCs w:val="24"/>
        </w:rPr>
        <w:t>se va desfășura interactiv și va fi axat pe formarea abilităților/aptitudinilor evidențiate la punctul 7. Activitatea va fi adaptată nevoilor de învățare ale studenților și va favoriza modelul de învățare prin descoperire</w:t>
      </w:r>
      <w:r>
        <w:rPr>
          <w:rFonts w:ascii="Times New Roman" w:hAnsi="Times New Roman"/>
          <w:sz w:val="24"/>
          <w:szCs w:val="24"/>
        </w:rPr>
        <w:t xml:space="preserve">, prin intermediul </w:t>
      </w:r>
      <w:r w:rsidRPr="004A6797">
        <w:rPr>
          <w:rFonts w:ascii="Times New Roman" w:hAnsi="Times New Roman"/>
          <w:sz w:val="24"/>
          <w:szCs w:val="24"/>
        </w:rPr>
        <w:t xml:space="preserve">exercițiilor și activitățile practice de rezolvare de probleme. Se va </w:t>
      </w:r>
      <w:r>
        <w:rPr>
          <w:rFonts w:ascii="Times New Roman" w:hAnsi="Times New Roman"/>
          <w:sz w:val="24"/>
          <w:szCs w:val="24"/>
        </w:rPr>
        <w:t xml:space="preserve">exersa </w:t>
      </w:r>
      <w:r w:rsidRPr="004A6797">
        <w:rPr>
          <w:rFonts w:ascii="Times New Roman" w:hAnsi="Times New Roman"/>
          <w:sz w:val="24"/>
          <w:szCs w:val="24"/>
        </w:rPr>
        <w:t>și abilitatea de lucru în echipă</w:t>
      </w:r>
      <w:r w:rsidRPr="004A6797">
        <w:rPr>
          <w:rFonts w:ascii="Times New Roman" w:hAnsi="Times New Roman"/>
          <w:color w:val="000000"/>
          <w:sz w:val="24"/>
          <w:szCs w:val="24"/>
        </w:rPr>
        <w:t xml:space="preserve"> pentru rezolvarea anumitor sarcini practice</w:t>
      </w:r>
      <w:r>
        <w:rPr>
          <w:rFonts w:ascii="Times New Roman" w:hAnsi="Times New Roman"/>
          <w:color w:val="000000"/>
          <w:sz w:val="24"/>
          <w:szCs w:val="24"/>
        </w:rPr>
        <w:t>.</w:t>
      </w:r>
      <w:r w:rsidR="00A45D21" w:rsidRPr="00B97DD5">
        <w:rPr>
          <w:rFonts w:ascii="Times New Roman" w:hAnsi="Times New Roman"/>
          <w:sz w:val="24"/>
          <w:szCs w:val="24"/>
          <w:highlight w:val="yellow"/>
        </w:rPr>
        <w:t xml:space="preserve"> </w:t>
      </w:r>
    </w:p>
    <w:p w14:paraId="4C82E5C9" w14:textId="77777777" w:rsidR="003D0D85" w:rsidRDefault="003D0D85" w:rsidP="00582DD4">
      <w:pPr>
        <w:spacing w:line="240" w:lineRule="auto"/>
        <w:rPr>
          <w:rFonts w:ascii="Times New Roman" w:hAnsi="Times New Roman"/>
          <w:b/>
          <w:sz w:val="24"/>
          <w:szCs w:val="24"/>
        </w:rPr>
      </w:pPr>
    </w:p>
    <w:p w14:paraId="49974BA1" w14:textId="77777777" w:rsidR="00582DD4" w:rsidRDefault="00582DD4" w:rsidP="000B3BD0">
      <w:pPr>
        <w:spacing w:after="0" w:line="240" w:lineRule="auto"/>
        <w:rPr>
          <w:rFonts w:ascii="Times New Roman" w:hAnsi="Times New Roman"/>
          <w:b/>
          <w:sz w:val="24"/>
          <w:szCs w:val="24"/>
        </w:rPr>
      </w:pPr>
    </w:p>
    <w:p w14:paraId="6596289F" w14:textId="77777777" w:rsidR="00582DD4" w:rsidRDefault="00582DD4" w:rsidP="000B3BD0">
      <w:pPr>
        <w:spacing w:after="0" w:line="240" w:lineRule="auto"/>
        <w:rPr>
          <w:rFonts w:ascii="Times New Roman" w:hAnsi="Times New Roman"/>
          <w:b/>
          <w:sz w:val="24"/>
          <w:szCs w:val="24"/>
        </w:rPr>
      </w:pPr>
    </w:p>
    <w:p w14:paraId="3DB4E725" w14:textId="77777777" w:rsidR="00B6588A" w:rsidRDefault="00B6588A" w:rsidP="000B3BD0">
      <w:pPr>
        <w:spacing w:after="0" w:line="240" w:lineRule="auto"/>
        <w:rPr>
          <w:rFonts w:ascii="Times New Roman" w:hAnsi="Times New Roman"/>
          <w:b/>
          <w:sz w:val="24"/>
          <w:szCs w:val="24"/>
        </w:rPr>
      </w:pPr>
    </w:p>
    <w:p w14:paraId="391117EE" w14:textId="4C3D453E"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582DD4" w:rsidRDefault="002A2A27" w:rsidP="000B3BD0">
      <w:pPr>
        <w:spacing w:after="0" w:line="240" w:lineRule="auto"/>
        <w:rPr>
          <w:rFonts w:ascii="Arial" w:hAnsi="Arial" w:cs="Arial"/>
          <w:bCs/>
          <w:iCs/>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4652F7C8"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14:paraId="68E046A2" w14:textId="77777777" w:rsidTr="136E1F19">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2A2A27" w:rsidRPr="00AD6760" w14:paraId="2FAF5653" w14:textId="77777777" w:rsidTr="136E1F19">
        <w:trPr>
          <w:jc w:val="center"/>
        </w:trPr>
        <w:tc>
          <w:tcPr>
            <w:tcW w:w="1271" w:type="dxa"/>
            <w:vAlign w:val="center"/>
          </w:tcPr>
          <w:p w14:paraId="70FBC42F" w14:textId="050B956A" w:rsidR="002A2A27" w:rsidRPr="00AD6760" w:rsidRDefault="00497817" w:rsidP="000B3BD0">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14:paraId="71584D93" w14:textId="77777777" w:rsidR="00582DD4" w:rsidRPr="00582DD4" w:rsidRDefault="00582DD4" w:rsidP="00582DD4">
            <w:pPr>
              <w:spacing w:after="0" w:line="240" w:lineRule="auto"/>
              <w:jc w:val="both"/>
              <w:rPr>
                <w:rFonts w:ascii="Times New Roman" w:hAnsi="Times New Roman"/>
                <w:b/>
                <w:sz w:val="24"/>
                <w:szCs w:val="24"/>
              </w:rPr>
            </w:pPr>
            <w:r w:rsidRPr="00582DD4">
              <w:rPr>
                <w:rFonts w:ascii="Times New Roman" w:hAnsi="Times New Roman"/>
                <w:b/>
                <w:iCs/>
                <w:sz w:val="24"/>
                <w:szCs w:val="24"/>
              </w:rPr>
              <w:t>Programare liniară</w:t>
            </w:r>
          </w:p>
          <w:p w14:paraId="05A240DB" w14:textId="0C29AB75" w:rsidR="002A2A27" w:rsidRPr="00582DD4" w:rsidRDefault="00582DD4" w:rsidP="00582DD4">
            <w:pPr>
              <w:spacing w:after="0" w:line="240" w:lineRule="auto"/>
              <w:jc w:val="both"/>
              <w:rPr>
                <w:rFonts w:ascii="Times New Roman" w:hAnsi="Times New Roman"/>
                <w:sz w:val="24"/>
                <w:szCs w:val="24"/>
              </w:rPr>
            </w:pPr>
            <w:r w:rsidRPr="00582DD4">
              <w:rPr>
                <w:rFonts w:ascii="Times New Roman" w:hAnsi="Times New Roman"/>
                <w:iCs/>
                <w:sz w:val="24"/>
                <w:szCs w:val="24"/>
              </w:rPr>
              <w:t xml:space="preserve">1. </w:t>
            </w:r>
            <w:r w:rsidRPr="00582DD4">
              <w:rPr>
                <w:rFonts w:ascii="Times New Roman" w:hAnsi="Times New Roman"/>
                <w:sz w:val="24"/>
                <w:szCs w:val="24"/>
              </w:rPr>
              <w:t>Probleme de programare liniară. 2. Elemente de programare liniară. 3. Metoda simplex. 4. Postoptimizare. 5. Optimizare parametrică. 6. Programare în numere întregi. 7. Programare cu funcţia obiectiv liniară pe porţiuni</w:t>
            </w:r>
          </w:p>
        </w:tc>
        <w:tc>
          <w:tcPr>
            <w:tcW w:w="857" w:type="dxa"/>
            <w:vAlign w:val="center"/>
          </w:tcPr>
          <w:p w14:paraId="3C9EB5C0" w14:textId="5667A68B" w:rsidR="002A2A27" w:rsidRPr="008E51C6" w:rsidRDefault="00582DD4" w:rsidP="000B3BD0">
            <w:pPr>
              <w:spacing w:line="240" w:lineRule="auto"/>
              <w:jc w:val="center"/>
              <w:rPr>
                <w:rFonts w:ascii="Times New Roman" w:hAnsi="Times New Roman"/>
                <w:b/>
                <w:bCs/>
                <w:sz w:val="24"/>
                <w:szCs w:val="24"/>
                <w:highlight w:val="yellow"/>
                <w:lang w:val="it-IT"/>
              </w:rPr>
            </w:pPr>
            <w:r w:rsidRPr="00582DD4">
              <w:rPr>
                <w:rFonts w:ascii="Times New Roman" w:hAnsi="Times New Roman"/>
                <w:b/>
                <w:bCs/>
                <w:sz w:val="24"/>
                <w:szCs w:val="24"/>
              </w:rPr>
              <w:t>6</w:t>
            </w:r>
          </w:p>
        </w:tc>
      </w:tr>
      <w:tr w:rsidR="002A2A27" w:rsidRPr="00AD6760" w14:paraId="18ABA96D" w14:textId="77777777" w:rsidTr="136E1F19">
        <w:trPr>
          <w:jc w:val="center"/>
        </w:trPr>
        <w:tc>
          <w:tcPr>
            <w:tcW w:w="1271" w:type="dxa"/>
            <w:vAlign w:val="center"/>
          </w:tcPr>
          <w:p w14:paraId="748F843E" w14:textId="247DB6A0"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14:paraId="0595BE38" w14:textId="77777777" w:rsidR="00582DD4" w:rsidRPr="00582DD4" w:rsidRDefault="00582DD4" w:rsidP="00582DD4">
            <w:pPr>
              <w:spacing w:after="0" w:line="240" w:lineRule="auto"/>
              <w:jc w:val="both"/>
              <w:rPr>
                <w:rFonts w:ascii="Times New Roman" w:hAnsi="Times New Roman"/>
                <w:sz w:val="24"/>
                <w:szCs w:val="24"/>
              </w:rPr>
            </w:pPr>
            <w:r w:rsidRPr="00582DD4">
              <w:rPr>
                <w:rFonts w:ascii="Times New Roman" w:hAnsi="Times New Roman"/>
                <w:b/>
                <w:sz w:val="24"/>
                <w:szCs w:val="24"/>
              </w:rPr>
              <w:t>Problema de transport</w:t>
            </w:r>
          </w:p>
          <w:p w14:paraId="40D13369" w14:textId="0EC04666" w:rsidR="002A2A27" w:rsidRPr="008E51C6" w:rsidRDefault="00582DD4" w:rsidP="00582DD4">
            <w:pPr>
              <w:spacing w:after="0" w:line="240" w:lineRule="auto"/>
              <w:jc w:val="both"/>
              <w:rPr>
                <w:rFonts w:ascii="Times New Roman" w:hAnsi="Times New Roman"/>
                <w:sz w:val="24"/>
                <w:szCs w:val="24"/>
                <w:highlight w:val="yellow"/>
              </w:rPr>
            </w:pPr>
            <w:r w:rsidRPr="00582DD4">
              <w:rPr>
                <w:rFonts w:ascii="Times New Roman" w:hAnsi="Times New Roman"/>
                <w:sz w:val="24"/>
                <w:szCs w:val="24"/>
              </w:rPr>
              <w:t>1. Formularea problemei. Proprietăţi.  2. Metode de determinare a unei soluţii iniţiale.  3. Metoda potenţialelor.  4. Reoptimizarea problemei de transport.  5. Problema de transport parametrică. 6. Problema de transport cu centre intermediare</w:t>
            </w:r>
          </w:p>
        </w:tc>
        <w:tc>
          <w:tcPr>
            <w:tcW w:w="857" w:type="dxa"/>
            <w:vAlign w:val="center"/>
          </w:tcPr>
          <w:p w14:paraId="34AE2AC5" w14:textId="5E3BF65F" w:rsidR="002A2A27" w:rsidRPr="008E51C6" w:rsidRDefault="00582DD4" w:rsidP="000B3BD0">
            <w:pPr>
              <w:spacing w:after="0" w:line="240" w:lineRule="auto"/>
              <w:jc w:val="center"/>
              <w:rPr>
                <w:rFonts w:ascii="Times New Roman" w:hAnsi="Times New Roman"/>
                <w:b/>
                <w:bCs/>
                <w:sz w:val="24"/>
                <w:szCs w:val="24"/>
                <w:highlight w:val="yellow"/>
                <w:lang w:val="it-IT"/>
              </w:rPr>
            </w:pPr>
            <w:r w:rsidRPr="00582DD4">
              <w:rPr>
                <w:rFonts w:ascii="Times New Roman" w:hAnsi="Times New Roman"/>
                <w:b/>
                <w:bCs/>
                <w:sz w:val="24"/>
                <w:szCs w:val="24"/>
              </w:rPr>
              <w:t>2</w:t>
            </w:r>
          </w:p>
        </w:tc>
      </w:tr>
      <w:tr w:rsidR="002A2A27" w:rsidRPr="00AD6760" w14:paraId="389DF12A" w14:textId="77777777" w:rsidTr="136E1F19">
        <w:trPr>
          <w:jc w:val="center"/>
        </w:trPr>
        <w:tc>
          <w:tcPr>
            <w:tcW w:w="1271" w:type="dxa"/>
            <w:vAlign w:val="center"/>
          </w:tcPr>
          <w:p w14:paraId="0C8F769E" w14:textId="64E74B94"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14:paraId="6554786D" w14:textId="77777777" w:rsidR="00582DD4" w:rsidRPr="00582DD4" w:rsidRDefault="00582DD4" w:rsidP="00582DD4">
            <w:pPr>
              <w:spacing w:after="0" w:line="240" w:lineRule="auto"/>
              <w:jc w:val="both"/>
              <w:rPr>
                <w:rFonts w:ascii="Times New Roman" w:hAnsi="Times New Roman"/>
                <w:sz w:val="24"/>
                <w:szCs w:val="24"/>
              </w:rPr>
            </w:pPr>
            <w:r w:rsidRPr="00582DD4">
              <w:rPr>
                <w:rFonts w:ascii="Times New Roman" w:hAnsi="Times New Roman"/>
                <w:b/>
                <w:sz w:val="24"/>
                <w:szCs w:val="24"/>
              </w:rPr>
              <w:t>Programare neliniară</w:t>
            </w:r>
          </w:p>
          <w:p w14:paraId="76C651D4" w14:textId="7AC16C13" w:rsidR="002A2A27" w:rsidRPr="00582DD4" w:rsidRDefault="00582DD4" w:rsidP="00582DD4">
            <w:pPr>
              <w:spacing w:after="0" w:line="240" w:lineRule="auto"/>
              <w:jc w:val="both"/>
              <w:rPr>
                <w:rFonts w:ascii="Times New Roman" w:hAnsi="Times New Roman"/>
                <w:sz w:val="24"/>
                <w:szCs w:val="24"/>
              </w:rPr>
            </w:pPr>
            <w:r w:rsidRPr="00582DD4">
              <w:rPr>
                <w:rFonts w:ascii="Times New Roman" w:hAnsi="Times New Roman"/>
                <w:sz w:val="24"/>
                <w:szCs w:val="24"/>
              </w:rPr>
              <w:t>1. Mulţimi şi funcţii convexe.  2. Condiţii necesare şi/sau suficiente de optimalitate.  3. Programare pătratică.  4. Programare convexă cu restricţii liniare.  5. Programare convexă</w:t>
            </w:r>
            <w:r>
              <w:rPr>
                <w:rFonts w:ascii="Times New Roman" w:hAnsi="Times New Roman"/>
                <w:sz w:val="24"/>
                <w:szCs w:val="24"/>
              </w:rPr>
              <w:t>.</w:t>
            </w:r>
          </w:p>
        </w:tc>
        <w:tc>
          <w:tcPr>
            <w:tcW w:w="857" w:type="dxa"/>
            <w:vAlign w:val="center"/>
          </w:tcPr>
          <w:p w14:paraId="313E2854" w14:textId="08E549B3" w:rsidR="002A2A27" w:rsidRPr="008E51C6" w:rsidRDefault="00582DD4" w:rsidP="000B3BD0">
            <w:pPr>
              <w:spacing w:after="0" w:line="240" w:lineRule="auto"/>
              <w:jc w:val="center"/>
              <w:rPr>
                <w:rFonts w:ascii="Times New Roman" w:hAnsi="Times New Roman"/>
                <w:b/>
                <w:bCs/>
                <w:sz w:val="24"/>
                <w:szCs w:val="24"/>
                <w:highlight w:val="yellow"/>
                <w:lang w:val="it-IT"/>
              </w:rPr>
            </w:pPr>
            <w:r w:rsidRPr="00582DD4">
              <w:rPr>
                <w:rFonts w:ascii="Times New Roman" w:hAnsi="Times New Roman"/>
                <w:b/>
                <w:bCs/>
                <w:sz w:val="24"/>
                <w:szCs w:val="24"/>
              </w:rPr>
              <w:t>2</w:t>
            </w:r>
          </w:p>
        </w:tc>
      </w:tr>
      <w:tr w:rsidR="002A2A27" w:rsidRPr="00AD6760" w14:paraId="2CC7EA92" w14:textId="77777777" w:rsidTr="136E1F19">
        <w:trPr>
          <w:jc w:val="center"/>
        </w:trPr>
        <w:tc>
          <w:tcPr>
            <w:tcW w:w="1271" w:type="dxa"/>
            <w:vAlign w:val="center"/>
          </w:tcPr>
          <w:p w14:paraId="1E399926" w14:textId="3388CF94" w:rsidR="002A2A27" w:rsidRPr="00AD6760" w:rsidRDefault="00F972C4" w:rsidP="000B3BD0">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14:paraId="5D308898" w14:textId="77777777" w:rsidR="00582DD4" w:rsidRPr="00582DD4" w:rsidRDefault="00582DD4" w:rsidP="00582DD4">
            <w:pPr>
              <w:spacing w:after="0" w:line="240" w:lineRule="auto"/>
              <w:jc w:val="both"/>
              <w:rPr>
                <w:rFonts w:ascii="Times New Roman" w:hAnsi="Times New Roman"/>
                <w:sz w:val="24"/>
                <w:szCs w:val="24"/>
              </w:rPr>
            </w:pPr>
            <w:r w:rsidRPr="00582DD4">
              <w:rPr>
                <w:rFonts w:ascii="Times New Roman" w:hAnsi="Times New Roman"/>
                <w:b/>
                <w:sz w:val="24"/>
                <w:szCs w:val="24"/>
              </w:rPr>
              <w:t>Teoria jocurilor</w:t>
            </w:r>
          </w:p>
          <w:p w14:paraId="22B505D2" w14:textId="072D5431" w:rsidR="002A2A27" w:rsidRPr="00582DD4" w:rsidRDefault="00582DD4" w:rsidP="00582DD4">
            <w:pPr>
              <w:spacing w:after="0" w:line="240" w:lineRule="auto"/>
              <w:jc w:val="both"/>
              <w:rPr>
                <w:rFonts w:ascii="Times New Roman" w:hAnsi="Times New Roman"/>
                <w:sz w:val="24"/>
                <w:szCs w:val="24"/>
              </w:rPr>
            </w:pPr>
            <w:r w:rsidRPr="00582DD4">
              <w:rPr>
                <w:rFonts w:ascii="Times New Roman" w:hAnsi="Times New Roman"/>
                <w:sz w:val="24"/>
                <w:szCs w:val="24"/>
              </w:rPr>
              <w:t>1</w:t>
            </w:r>
            <w:r>
              <w:rPr>
                <w:rFonts w:ascii="Times New Roman" w:hAnsi="Times New Roman"/>
                <w:sz w:val="24"/>
                <w:szCs w:val="24"/>
              </w:rPr>
              <w:t>.</w:t>
            </w:r>
            <w:r w:rsidRPr="00582DD4">
              <w:rPr>
                <w:rFonts w:ascii="Times New Roman" w:hAnsi="Times New Roman"/>
                <w:sz w:val="24"/>
                <w:szCs w:val="24"/>
              </w:rPr>
              <w:t xml:space="preserve"> Jocuri strategice. 2 Jocuri antagoniste. 3 Jocuri matriciale. 4 Jocuri cooperative</w:t>
            </w:r>
            <w:r>
              <w:rPr>
                <w:rFonts w:ascii="Times New Roman" w:hAnsi="Times New Roman"/>
                <w:sz w:val="24"/>
                <w:szCs w:val="24"/>
              </w:rPr>
              <w:t>.</w:t>
            </w:r>
          </w:p>
        </w:tc>
        <w:tc>
          <w:tcPr>
            <w:tcW w:w="857" w:type="dxa"/>
            <w:vAlign w:val="center"/>
          </w:tcPr>
          <w:p w14:paraId="15AD19EA" w14:textId="6DC42637" w:rsidR="002A2A27" w:rsidRPr="008E51C6" w:rsidRDefault="00582DD4" w:rsidP="000B3BD0">
            <w:pPr>
              <w:spacing w:after="0" w:line="240" w:lineRule="auto"/>
              <w:jc w:val="center"/>
              <w:rPr>
                <w:rFonts w:ascii="Times New Roman" w:hAnsi="Times New Roman"/>
                <w:b/>
                <w:bCs/>
                <w:sz w:val="24"/>
                <w:szCs w:val="24"/>
                <w:highlight w:val="yellow"/>
              </w:rPr>
            </w:pPr>
            <w:r w:rsidRPr="00582DD4">
              <w:rPr>
                <w:rFonts w:ascii="Times New Roman" w:hAnsi="Times New Roman"/>
                <w:b/>
                <w:bCs/>
                <w:sz w:val="24"/>
                <w:szCs w:val="24"/>
              </w:rPr>
              <w:t>3</w:t>
            </w:r>
          </w:p>
        </w:tc>
      </w:tr>
      <w:tr w:rsidR="002A2A27" w:rsidRPr="00AD6760" w14:paraId="0CBD9111" w14:textId="77777777" w:rsidTr="136E1F19">
        <w:trPr>
          <w:jc w:val="center"/>
        </w:trPr>
        <w:tc>
          <w:tcPr>
            <w:tcW w:w="1271" w:type="dxa"/>
            <w:vAlign w:val="center"/>
          </w:tcPr>
          <w:p w14:paraId="0C7E9E3C" w14:textId="22901F68" w:rsidR="002A2A27" w:rsidRPr="00AD6760" w:rsidRDefault="00F972C4" w:rsidP="000B3BD0">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14:paraId="5C283A74" w14:textId="77777777" w:rsidR="00B538B1" w:rsidRPr="00B538B1" w:rsidRDefault="00B538B1" w:rsidP="00B538B1">
            <w:pPr>
              <w:spacing w:after="0" w:line="240" w:lineRule="auto"/>
              <w:jc w:val="both"/>
              <w:rPr>
                <w:rFonts w:ascii="Times New Roman" w:hAnsi="Times New Roman"/>
                <w:sz w:val="24"/>
                <w:szCs w:val="24"/>
              </w:rPr>
            </w:pPr>
            <w:r w:rsidRPr="00B538B1">
              <w:rPr>
                <w:rFonts w:ascii="Times New Roman" w:hAnsi="Times New Roman"/>
                <w:b/>
                <w:sz w:val="24"/>
                <w:szCs w:val="24"/>
              </w:rPr>
              <w:t>Teoria afectării</w:t>
            </w:r>
          </w:p>
          <w:p w14:paraId="70892A4D" w14:textId="4B81C5F2" w:rsidR="002A2A27" w:rsidRPr="00B538B1" w:rsidRDefault="00B538B1" w:rsidP="00B538B1">
            <w:pPr>
              <w:spacing w:after="0" w:line="240" w:lineRule="auto"/>
              <w:jc w:val="both"/>
              <w:rPr>
                <w:rFonts w:ascii="Times New Roman" w:hAnsi="Times New Roman"/>
                <w:sz w:val="24"/>
                <w:szCs w:val="24"/>
              </w:rPr>
            </w:pPr>
            <w:r w:rsidRPr="00B538B1">
              <w:rPr>
                <w:rFonts w:ascii="Times New Roman" w:hAnsi="Times New Roman"/>
                <w:sz w:val="24"/>
                <w:szCs w:val="24"/>
              </w:rPr>
              <w:t xml:space="preserve">1. Consideraţii generale. 2. Algoritmul </w:t>
            </w:r>
            <w:r>
              <w:rPr>
                <w:rFonts w:ascii="Times New Roman" w:hAnsi="Times New Roman"/>
                <w:sz w:val="24"/>
                <w:szCs w:val="24"/>
              </w:rPr>
              <w:t>ungar.</w:t>
            </w:r>
          </w:p>
        </w:tc>
        <w:tc>
          <w:tcPr>
            <w:tcW w:w="857" w:type="dxa"/>
            <w:vAlign w:val="center"/>
          </w:tcPr>
          <w:p w14:paraId="5928C940" w14:textId="4ED1A101" w:rsidR="002A2A27" w:rsidRPr="008E51C6" w:rsidRDefault="00B538B1"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1</w:t>
            </w:r>
          </w:p>
        </w:tc>
      </w:tr>
      <w:tr w:rsidR="00F972C4" w:rsidRPr="00AD6760" w14:paraId="63209E08" w14:textId="77777777" w:rsidTr="136E1F19">
        <w:trPr>
          <w:jc w:val="center"/>
        </w:trPr>
        <w:tc>
          <w:tcPr>
            <w:tcW w:w="1271" w:type="dxa"/>
            <w:vAlign w:val="center"/>
          </w:tcPr>
          <w:p w14:paraId="2277214C" w14:textId="23804343" w:rsidR="00F972C4" w:rsidRDefault="00656530" w:rsidP="000B3BD0">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14:paraId="1CA4BBEA" w14:textId="77777777" w:rsidR="00B538B1" w:rsidRPr="00B538B1" w:rsidRDefault="00B538B1" w:rsidP="00B538B1">
            <w:pPr>
              <w:spacing w:after="0" w:line="240" w:lineRule="auto"/>
              <w:jc w:val="both"/>
              <w:rPr>
                <w:rFonts w:ascii="Times New Roman" w:hAnsi="Times New Roman"/>
                <w:sz w:val="24"/>
                <w:szCs w:val="24"/>
              </w:rPr>
            </w:pPr>
            <w:r w:rsidRPr="00B538B1">
              <w:rPr>
                <w:rFonts w:ascii="Times New Roman" w:hAnsi="Times New Roman"/>
                <w:b/>
                <w:sz w:val="24"/>
                <w:szCs w:val="24"/>
              </w:rPr>
              <w:t>Lanţuri Markov</w:t>
            </w:r>
          </w:p>
          <w:p w14:paraId="4F452B76" w14:textId="1D410F75" w:rsidR="00F972C4" w:rsidRPr="00B538B1" w:rsidRDefault="00B538B1" w:rsidP="00B538B1">
            <w:pPr>
              <w:spacing w:after="0" w:line="240" w:lineRule="auto"/>
              <w:jc w:val="both"/>
              <w:rPr>
                <w:rFonts w:ascii="Times New Roman" w:hAnsi="Times New Roman"/>
                <w:sz w:val="24"/>
                <w:szCs w:val="24"/>
              </w:rPr>
            </w:pPr>
            <w:r w:rsidRPr="00B538B1">
              <w:rPr>
                <w:rFonts w:ascii="Times New Roman" w:hAnsi="Times New Roman"/>
                <w:sz w:val="24"/>
                <w:szCs w:val="24"/>
              </w:rPr>
              <w:t>1. Caracterizarea lanţurilor Markov. 2. Lanţuri Markov ergodice</w:t>
            </w:r>
            <w:r>
              <w:rPr>
                <w:rFonts w:ascii="Times New Roman" w:hAnsi="Times New Roman"/>
                <w:sz w:val="24"/>
                <w:szCs w:val="24"/>
              </w:rPr>
              <w:t>.</w:t>
            </w:r>
          </w:p>
        </w:tc>
        <w:tc>
          <w:tcPr>
            <w:tcW w:w="857" w:type="dxa"/>
            <w:vAlign w:val="center"/>
          </w:tcPr>
          <w:p w14:paraId="2BA13951" w14:textId="2ABCE736" w:rsidR="00F972C4" w:rsidRPr="008E51C6" w:rsidRDefault="00B538B1" w:rsidP="000B3BD0">
            <w:pPr>
              <w:spacing w:after="0" w:line="240" w:lineRule="auto"/>
              <w:jc w:val="center"/>
              <w:rPr>
                <w:rFonts w:ascii="Times New Roman" w:hAnsi="Times New Roman"/>
                <w:b/>
                <w:bCs/>
                <w:sz w:val="24"/>
                <w:szCs w:val="24"/>
                <w:highlight w:val="yellow"/>
              </w:rPr>
            </w:pPr>
            <w:r w:rsidRPr="00B538B1">
              <w:rPr>
                <w:rFonts w:ascii="Times New Roman" w:hAnsi="Times New Roman"/>
                <w:b/>
                <w:bCs/>
                <w:sz w:val="24"/>
                <w:szCs w:val="24"/>
              </w:rPr>
              <w:t>2</w:t>
            </w:r>
          </w:p>
        </w:tc>
      </w:tr>
      <w:tr w:rsidR="00B538B1" w:rsidRPr="00AD6760" w14:paraId="03B4CE54" w14:textId="77777777" w:rsidTr="136E1F19">
        <w:trPr>
          <w:jc w:val="center"/>
        </w:trPr>
        <w:tc>
          <w:tcPr>
            <w:tcW w:w="1271" w:type="dxa"/>
            <w:vAlign w:val="center"/>
          </w:tcPr>
          <w:p w14:paraId="2FE3FA95" w14:textId="7D19635E" w:rsidR="00B538B1" w:rsidRDefault="00B538B1" w:rsidP="000B3BD0">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tcPr>
          <w:p w14:paraId="6EF7A357" w14:textId="77777777" w:rsidR="00B538B1" w:rsidRPr="00B538B1" w:rsidRDefault="00B538B1" w:rsidP="00B538B1">
            <w:pPr>
              <w:spacing w:after="0" w:line="240" w:lineRule="auto"/>
              <w:jc w:val="both"/>
              <w:rPr>
                <w:rFonts w:ascii="Times New Roman" w:hAnsi="Times New Roman"/>
                <w:b/>
                <w:sz w:val="24"/>
                <w:szCs w:val="24"/>
              </w:rPr>
            </w:pPr>
            <w:r w:rsidRPr="00B538B1">
              <w:rPr>
                <w:rFonts w:ascii="Times New Roman" w:hAnsi="Times New Roman"/>
                <w:b/>
                <w:sz w:val="24"/>
                <w:szCs w:val="24"/>
              </w:rPr>
              <w:t>Teoria grafurilor</w:t>
            </w:r>
          </w:p>
          <w:p w14:paraId="5810F94C" w14:textId="4B82D58C" w:rsidR="00B538B1" w:rsidRPr="00B538B1" w:rsidRDefault="00B538B1" w:rsidP="00B538B1">
            <w:pPr>
              <w:spacing w:after="0" w:line="240" w:lineRule="auto"/>
              <w:jc w:val="both"/>
              <w:rPr>
                <w:rFonts w:ascii="Times New Roman" w:hAnsi="Times New Roman"/>
                <w:bCs/>
                <w:sz w:val="24"/>
                <w:szCs w:val="24"/>
              </w:rPr>
            </w:pPr>
            <w:r w:rsidRPr="00B538B1">
              <w:rPr>
                <w:rFonts w:ascii="Times New Roman" w:hAnsi="Times New Roman"/>
                <w:bCs/>
                <w:sz w:val="24"/>
                <w:szCs w:val="24"/>
              </w:rPr>
              <w:t>1. Concepte de bază în teoria grafurilor. 2. Matrice ataşate grafurilor. 3. Conexiuni în grafuri. 4. Drumuri optime în grafuri. 5. Trasee hamiltoniene. 6. Flux maxim în reţele de transport. 7. Arbori</w:t>
            </w:r>
            <w:r>
              <w:rPr>
                <w:rFonts w:ascii="Times New Roman" w:hAnsi="Times New Roman"/>
                <w:bCs/>
                <w:sz w:val="24"/>
                <w:szCs w:val="24"/>
              </w:rPr>
              <w:t>.</w:t>
            </w:r>
          </w:p>
        </w:tc>
        <w:tc>
          <w:tcPr>
            <w:tcW w:w="857" w:type="dxa"/>
            <w:vAlign w:val="center"/>
          </w:tcPr>
          <w:p w14:paraId="1E38CA47" w14:textId="75473446" w:rsidR="00B538B1" w:rsidRPr="00B538B1" w:rsidRDefault="00B538B1" w:rsidP="000B3BD0">
            <w:pPr>
              <w:spacing w:after="0" w:line="240" w:lineRule="auto"/>
              <w:jc w:val="center"/>
              <w:rPr>
                <w:rFonts w:ascii="Times New Roman" w:hAnsi="Times New Roman"/>
                <w:b/>
                <w:bCs/>
                <w:sz w:val="24"/>
                <w:szCs w:val="24"/>
              </w:rPr>
            </w:pPr>
            <w:r>
              <w:rPr>
                <w:rFonts w:ascii="Times New Roman" w:hAnsi="Times New Roman"/>
                <w:b/>
                <w:bCs/>
                <w:sz w:val="24"/>
                <w:szCs w:val="24"/>
              </w:rPr>
              <w:t>6</w:t>
            </w:r>
          </w:p>
        </w:tc>
      </w:tr>
      <w:tr w:rsidR="00B538B1" w:rsidRPr="00AD6760" w14:paraId="00A47A9D" w14:textId="77777777" w:rsidTr="136E1F19">
        <w:trPr>
          <w:jc w:val="center"/>
        </w:trPr>
        <w:tc>
          <w:tcPr>
            <w:tcW w:w="1271" w:type="dxa"/>
            <w:vAlign w:val="center"/>
          </w:tcPr>
          <w:p w14:paraId="6716B9B7" w14:textId="589E1DD9" w:rsidR="00B538B1" w:rsidRDefault="00B538B1" w:rsidP="000B3BD0">
            <w:pPr>
              <w:spacing w:after="0" w:line="240" w:lineRule="auto"/>
              <w:jc w:val="center"/>
              <w:rPr>
                <w:rFonts w:ascii="Times New Roman" w:hAnsi="Times New Roman"/>
                <w:sz w:val="24"/>
                <w:szCs w:val="24"/>
              </w:rPr>
            </w:pPr>
            <w:r>
              <w:rPr>
                <w:rFonts w:ascii="Times New Roman" w:hAnsi="Times New Roman"/>
                <w:sz w:val="24"/>
                <w:szCs w:val="24"/>
              </w:rPr>
              <w:t>VIII</w:t>
            </w:r>
          </w:p>
        </w:tc>
        <w:tc>
          <w:tcPr>
            <w:tcW w:w="8399" w:type="dxa"/>
          </w:tcPr>
          <w:p w14:paraId="4E1D8FC1" w14:textId="77777777" w:rsidR="00B538B1" w:rsidRPr="00B538B1" w:rsidRDefault="00B538B1" w:rsidP="00B538B1">
            <w:pPr>
              <w:spacing w:after="0" w:line="240" w:lineRule="auto"/>
              <w:jc w:val="both"/>
              <w:rPr>
                <w:rFonts w:ascii="Times New Roman" w:hAnsi="Times New Roman"/>
                <w:b/>
                <w:sz w:val="24"/>
                <w:szCs w:val="24"/>
              </w:rPr>
            </w:pPr>
            <w:r w:rsidRPr="00B538B1">
              <w:rPr>
                <w:rFonts w:ascii="Times New Roman" w:hAnsi="Times New Roman"/>
                <w:b/>
                <w:sz w:val="24"/>
                <w:szCs w:val="24"/>
              </w:rPr>
              <w:t>Teoria firelor de aşteptare</w:t>
            </w:r>
          </w:p>
          <w:p w14:paraId="6DDF9697" w14:textId="28237E83" w:rsidR="00B538B1" w:rsidRPr="00B538B1" w:rsidRDefault="00B538B1" w:rsidP="00B538B1">
            <w:pPr>
              <w:spacing w:after="0" w:line="240" w:lineRule="auto"/>
              <w:jc w:val="both"/>
              <w:rPr>
                <w:rFonts w:ascii="Times New Roman" w:hAnsi="Times New Roman"/>
                <w:bCs/>
                <w:sz w:val="24"/>
                <w:szCs w:val="24"/>
              </w:rPr>
            </w:pPr>
            <w:r w:rsidRPr="00B538B1">
              <w:rPr>
                <w:rFonts w:ascii="Times New Roman" w:hAnsi="Times New Roman"/>
                <w:bCs/>
                <w:sz w:val="24"/>
                <w:szCs w:val="24"/>
              </w:rPr>
              <w:t>1. Elemente de bază în teoria firelor de aşteptare. 2. Modele de aşteptare</w:t>
            </w:r>
            <w:r>
              <w:rPr>
                <w:rFonts w:ascii="Times New Roman" w:hAnsi="Times New Roman"/>
                <w:bCs/>
                <w:sz w:val="24"/>
                <w:szCs w:val="24"/>
              </w:rPr>
              <w:t>.</w:t>
            </w:r>
          </w:p>
        </w:tc>
        <w:tc>
          <w:tcPr>
            <w:tcW w:w="857" w:type="dxa"/>
            <w:vAlign w:val="center"/>
          </w:tcPr>
          <w:p w14:paraId="35A11B63" w14:textId="178D8FBE" w:rsidR="00B538B1" w:rsidRPr="00B538B1" w:rsidRDefault="00B538B1" w:rsidP="000B3BD0">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B538B1" w:rsidRPr="00AD6760" w14:paraId="1A45E9F1" w14:textId="77777777" w:rsidTr="136E1F19">
        <w:trPr>
          <w:jc w:val="center"/>
        </w:trPr>
        <w:tc>
          <w:tcPr>
            <w:tcW w:w="1271" w:type="dxa"/>
            <w:vAlign w:val="center"/>
          </w:tcPr>
          <w:p w14:paraId="74ED666D" w14:textId="7DA63D74" w:rsidR="00B538B1" w:rsidRDefault="00B538B1" w:rsidP="000B3BD0">
            <w:pPr>
              <w:spacing w:after="0" w:line="240" w:lineRule="auto"/>
              <w:jc w:val="center"/>
              <w:rPr>
                <w:rFonts w:ascii="Times New Roman" w:hAnsi="Times New Roman"/>
                <w:sz w:val="24"/>
                <w:szCs w:val="24"/>
              </w:rPr>
            </w:pPr>
            <w:r>
              <w:rPr>
                <w:rFonts w:ascii="Times New Roman" w:hAnsi="Times New Roman"/>
                <w:sz w:val="24"/>
                <w:szCs w:val="24"/>
              </w:rPr>
              <w:t>IX</w:t>
            </w:r>
          </w:p>
        </w:tc>
        <w:tc>
          <w:tcPr>
            <w:tcW w:w="8399" w:type="dxa"/>
          </w:tcPr>
          <w:p w14:paraId="3C8B2498" w14:textId="77777777" w:rsidR="00B538B1" w:rsidRPr="00B538B1" w:rsidRDefault="00B538B1" w:rsidP="00B538B1">
            <w:pPr>
              <w:spacing w:after="0" w:line="240" w:lineRule="auto"/>
              <w:jc w:val="both"/>
              <w:rPr>
                <w:rFonts w:ascii="Times New Roman" w:hAnsi="Times New Roman"/>
                <w:b/>
                <w:sz w:val="24"/>
                <w:szCs w:val="24"/>
              </w:rPr>
            </w:pPr>
            <w:r w:rsidRPr="00B538B1">
              <w:rPr>
                <w:rFonts w:ascii="Times New Roman" w:hAnsi="Times New Roman"/>
                <w:b/>
                <w:sz w:val="24"/>
                <w:szCs w:val="24"/>
              </w:rPr>
              <w:t>Teoria stocurilor</w:t>
            </w:r>
          </w:p>
          <w:p w14:paraId="527F483A" w14:textId="4C929CC7" w:rsidR="00B538B1" w:rsidRPr="00B538B1" w:rsidRDefault="00B538B1" w:rsidP="00B538B1">
            <w:pPr>
              <w:spacing w:after="0" w:line="240" w:lineRule="auto"/>
              <w:jc w:val="both"/>
              <w:rPr>
                <w:rFonts w:ascii="Times New Roman" w:hAnsi="Times New Roman"/>
                <w:bCs/>
                <w:sz w:val="24"/>
                <w:szCs w:val="24"/>
              </w:rPr>
            </w:pPr>
            <w:r w:rsidRPr="00B538B1">
              <w:rPr>
                <w:rFonts w:ascii="Times New Roman" w:hAnsi="Times New Roman"/>
                <w:bCs/>
                <w:sz w:val="24"/>
                <w:szCs w:val="24"/>
              </w:rPr>
              <w:t>1. Noţiuni de teoria stocurilor. 2. Procese de stocare deterministe</w:t>
            </w:r>
            <w:r>
              <w:rPr>
                <w:rFonts w:ascii="Times New Roman" w:hAnsi="Times New Roman"/>
                <w:bCs/>
                <w:sz w:val="24"/>
                <w:szCs w:val="24"/>
              </w:rPr>
              <w:t>.</w:t>
            </w:r>
          </w:p>
        </w:tc>
        <w:tc>
          <w:tcPr>
            <w:tcW w:w="857" w:type="dxa"/>
            <w:vAlign w:val="center"/>
          </w:tcPr>
          <w:p w14:paraId="7802B0CF" w14:textId="2F955224" w:rsidR="00B538B1" w:rsidRPr="00B538B1" w:rsidRDefault="00B538B1" w:rsidP="000B3BD0">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6D15D0" w:rsidRPr="00AD6760" w14:paraId="61DBF10A" w14:textId="77777777" w:rsidTr="136E1F19">
        <w:trPr>
          <w:jc w:val="center"/>
        </w:trPr>
        <w:tc>
          <w:tcPr>
            <w:tcW w:w="1271" w:type="dxa"/>
            <w:vAlign w:val="center"/>
          </w:tcPr>
          <w:p w14:paraId="3A4BC43A" w14:textId="4DBB08A3" w:rsidR="006D15D0" w:rsidRDefault="006D15D0" w:rsidP="000B3BD0">
            <w:pPr>
              <w:spacing w:after="0" w:line="240" w:lineRule="auto"/>
              <w:jc w:val="center"/>
              <w:rPr>
                <w:rFonts w:ascii="Times New Roman" w:hAnsi="Times New Roman"/>
                <w:sz w:val="24"/>
                <w:szCs w:val="24"/>
              </w:rPr>
            </w:pPr>
            <w:r>
              <w:rPr>
                <w:rFonts w:ascii="Times New Roman" w:hAnsi="Times New Roman"/>
                <w:sz w:val="24"/>
                <w:szCs w:val="24"/>
              </w:rPr>
              <w:t>X</w:t>
            </w:r>
          </w:p>
        </w:tc>
        <w:tc>
          <w:tcPr>
            <w:tcW w:w="8399" w:type="dxa"/>
          </w:tcPr>
          <w:p w14:paraId="3219EAEC" w14:textId="77777777" w:rsidR="006D15D0" w:rsidRPr="006D15D0" w:rsidRDefault="006D15D0" w:rsidP="006D15D0">
            <w:pPr>
              <w:spacing w:after="0" w:line="240" w:lineRule="auto"/>
              <w:jc w:val="both"/>
              <w:rPr>
                <w:rFonts w:ascii="Times New Roman" w:hAnsi="Times New Roman"/>
                <w:b/>
                <w:sz w:val="24"/>
                <w:szCs w:val="24"/>
              </w:rPr>
            </w:pPr>
            <w:r w:rsidRPr="006D15D0">
              <w:rPr>
                <w:rFonts w:ascii="Times New Roman" w:hAnsi="Times New Roman"/>
                <w:b/>
                <w:sz w:val="24"/>
                <w:szCs w:val="24"/>
              </w:rPr>
              <w:t>Teoria deciziei</w:t>
            </w:r>
          </w:p>
          <w:p w14:paraId="07B3B10D" w14:textId="1A5009F2" w:rsidR="006D15D0" w:rsidRPr="006D15D0" w:rsidRDefault="006D15D0" w:rsidP="006D15D0">
            <w:pPr>
              <w:spacing w:after="0" w:line="240" w:lineRule="auto"/>
              <w:jc w:val="both"/>
              <w:rPr>
                <w:rFonts w:ascii="Times New Roman" w:hAnsi="Times New Roman"/>
                <w:bCs/>
                <w:sz w:val="24"/>
                <w:szCs w:val="24"/>
              </w:rPr>
            </w:pPr>
            <w:r w:rsidRPr="006D15D0">
              <w:rPr>
                <w:rFonts w:ascii="Times New Roman" w:hAnsi="Times New Roman"/>
                <w:bCs/>
                <w:iCs/>
                <w:sz w:val="24"/>
                <w:szCs w:val="24"/>
              </w:rPr>
              <w:t>1. Elemente caracteristice. 2. Decizii în condiții de incertitudine. 3. Decizii în condiții de risc</w:t>
            </w:r>
            <w:r>
              <w:rPr>
                <w:rFonts w:ascii="Times New Roman" w:hAnsi="Times New Roman"/>
                <w:bCs/>
                <w:iCs/>
                <w:sz w:val="24"/>
                <w:szCs w:val="24"/>
              </w:rPr>
              <w:t>.</w:t>
            </w:r>
          </w:p>
        </w:tc>
        <w:tc>
          <w:tcPr>
            <w:tcW w:w="857" w:type="dxa"/>
            <w:vAlign w:val="center"/>
          </w:tcPr>
          <w:p w14:paraId="139BFA3F" w14:textId="0B9A465C" w:rsidR="006D15D0" w:rsidRDefault="006D15D0" w:rsidP="000B3BD0">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00F972C4" w:rsidRPr="00AD6760" w14:paraId="57D01962" w14:textId="77777777" w:rsidTr="136E1F19">
        <w:trPr>
          <w:jc w:val="center"/>
        </w:trPr>
        <w:tc>
          <w:tcPr>
            <w:tcW w:w="1271" w:type="dxa"/>
          </w:tcPr>
          <w:p w14:paraId="525731DE" w14:textId="77777777" w:rsidR="00F972C4" w:rsidRPr="00AD6760"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AD6760" w:rsidRDefault="00F972C4" w:rsidP="000B3BD0">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14:paraId="664A9F59" w14:textId="77777777" w:rsidR="00F972C4" w:rsidRPr="008E51C6" w:rsidRDefault="00F972C4" w:rsidP="000B3BD0">
            <w:pPr>
              <w:spacing w:after="0" w:line="240" w:lineRule="auto"/>
              <w:jc w:val="center"/>
              <w:rPr>
                <w:rFonts w:ascii="Times New Roman" w:hAnsi="Times New Roman"/>
                <w:b/>
                <w:sz w:val="24"/>
                <w:szCs w:val="24"/>
                <w:highlight w:val="yellow"/>
              </w:rPr>
            </w:pPr>
            <w:r w:rsidRPr="006D15D0">
              <w:rPr>
                <w:rFonts w:ascii="Times New Roman" w:hAnsi="Times New Roman"/>
                <w:b/>
                <w:sz w:val="24"/>
                <w:szCs w:val="24"/>
              </w:rPr>
              <w:t>28</w:t>
            </w:r>
          </w:p>
        </w:tc>
      </w:tr>
      <w:tr w:rsidR="00F972C4" w:rsidRPr="006D15D0" w14:paraId="210E37E8" w14:textId="77777777" w:rsidTr="136E1F19">
        <w:trPr>
          <w:jc w:val="center"/>
        </w:trPr>
        <w:tc>
          <w:tcPr>
            <w:tcW w:w="10527" w:type="dxa"/>
            <w:gridSpan w:val="3"/>
          </w:tcPr>
          <w:p w14:paraId="494D1DED" w14:textId="0AFBA6E0" w:rsidR="00F972C4" w:rsidRPr="006D15D0" w:rsidRDefault="1B82A3CE" w:rsidP="00A343BA">
            <w:pPr>
              <w:spacing w:after="0" w:line="240" w:lineRule="auto"/>
              <w:jc w:val="both"/>
              <w:rPr>
                <w:rFonts w:ascii="Times New Roman" w:hAnsi="Times New Roman"/>
                <w:bCs/>
                <w:iCs/>
                <w:sz w:val="24"/>
                <w:szCs w:val="24"/>
              </w:rPr>
            </w:pPr>
            <w:r w:rsidRPr="006D15D0">
              <w:rPr>
                <w:rFonts w:ascii="Times New Roman" w:hAnsi="Times New Roman"/>
                <w:bCs/>
                <w:iCs/>
                <w:sz w:val="24"/>
                <w:szCs w:val="24"/>
              </w:rPr>
              <w:t>Bibliografie</w:t>
            </w:r>
            <w:r w:rsidR="006D15D0" w:rsidRPr="006D15D0">
              <w:rPr>
                <w:rFonts w:ascii="Times New Roman" w:hAnsi="Times New Roman"/>
                <w:bCs/>
                <w:iCs/>
                <w:sz w:val="24"/>
                <w:szCs w:val="24"/>
              </w:rPr>
              <w:t xml:space="preserve"> </w:t>
            </w:r>
            <w:r w:rsidR="006D15D0" w:rsidRPr="006D15D0">
              <w:rPr>
                <w:rFonts w:ascii="Times New Roman" w:hAnsi="Times New Roman"/>
                <w:bCs/>
                <w:iCs/>
                <w:sz w:val="24"/>
                <w:szCs w:val="24"/>
              </w:rPr>
              <w:t>(în limba română)</w:t>
            </w:r>
            <w:r w:rsidRPr="006D15D0">
              <w:rPr>
                <w:rFonts w:ascii="Times New Roman" w:hAnsi="Times New Roman"/>
                <w:bCs/>
                <w:iCs/>
                <w:sz w:val="24"/>
                <w:szCs w:val="24"/>
              </w:rPr>
              <w:t>:</w:t>
            </w:r>
          </w:p>
          <w:p w14:paraId="75ACA373" w14:textId="4578DA0E" w:rsidR="006D15D0" w:rsidRPr="00AC5130" w:rsidRDefault="006D15D0" w:rsidP="00AC5130">
            <w:pPr>
              <w:pStyle w:val="ListParagraph"/>
              <w:numPr>
                <w:ilvl w:val="1"/>
                <w:numId w:val="33"/>
              </w:numPr>
              <w:spacing w:after="0" w:line="240" w:lineRule="auto"/>
              <w:ind w:left="447" w:hanging="283"/>
              <w:jc w:val="both"/>
              <w:rPr>
                <w:rFonts w:ascii="Times New Roman" w:hAnsi="Times New Roman"/>
                <w:bCs/>
                <w:iCs/>
                <w:color w:val="EE0000"/>
                <w:sz w:val="24"/>
                <w:szCs w:val="24"/>
              </w:rPr>
            </w:pPr>
            <w:r w:rsidRPr="006D15D0">
              <w:rPr>
                <w:rFonts w:ascii="Times New Roman" w:hAnsi="Times New Roman"/>
                <w:bCs/>
                <w:iCs/>
                <w:sz w:val="24"/>
                <w:szCs w:val="24"/>
              </w:rPr>
              <w:t xml:space="preserve">Blăjină, Ov., </w:t>
            </w:r>
            <w:r w:rsidRPr="00F4263F">
              <w:rPr>
                <w:rFonts w:ascii="Times New Roman" w:hAnsi="Times New Roman"/>
                <w:bCs/>
                <w:i/>
                <w:sz w:val="24"/>
                <w:szCs w:val="24"/>
              </w:rPr>
              <w:t>Cercet</w:t>
            </w:r>
            <w:r w:rsidR="002C49AE" w:rsidRPr="00F4263F">
              <w:rPr>
                <w:rFonts w:ascii="Times New Roman" w:hAnsi="Times New Roman"/>
                <w:bCs/>
                <w:i/>
                <w:sz w:val="24"/>
                <w:szCs w:val="24"/>
              </w:rPr>
              <w:t>are</w:t>
            </w:r>
            <w:r w:rsidRPr="00F4263F">
              <w:rPr>
                <w:rFonts w:ascii="Times New Roman" w:hAnsi="Times New Roman"/>
                <w:bCs/>
                <w:i/>
                <w:sz w:val="24"/>
                <w:szCs w:val="24"/>
              </w:rPr>
              <w:t xml:space="preserve"> operațional</w:t>
            </w:r>
            <w:r w:rsidR="002C49AE" w:rsidRPr="00F4263F">
              <w:rPr>
                <w:rFonts w:ascii="Times New Roman" w:hAnsi="Times New Roman"/>
                <w:bCs/>
                <w:i/>
                <w:sz w:val="24"/>
                <w:szCs w:val="24"/>
              </w:rPr>
              <w:t>ă</w:t>
            </w:r>
            <w:r w:rsidRPr="006D15D0">
              <w:rPr>
                <w:rFonts w:ascii="Times New Roman" w:hAnsi="Times New Roman"/>
                <w:bCs/>
                <w:iCs/>
                <w:sz w:val="24"/>
                <w:szCs w:val="24"/>
              </w:rPr>
              <w:t xml:space="preserve">, curs în format electronic, platforma Moodle,  </w:t>
            </w:r>
            <w:r w:rsidRPr="00AC5130">
              <w:rPr>
                <w:rFonts w:ascii="Times New Roman" w:hAnsi="Times New Roman"/>
                <w:bCs/>
                <w:iCs/>
                <w:color w:val="EE0000"/>
                <w:sz w:val="24"/>
                <w:szCs w:val="24"/>
              </w:rPr>
              <w:t xml:space="preserve">POLITEHNICA Bucureşti, </w:t>
            </w:r>
            <w:r w:rsidR="002C49AE" w:rsidRPr="009411B0">
              <w:rPr>
                <w:rFonts w:ascii="Times New Roman" w:hAnsi="Times New Roman"/>
                <w:bCs/>
                <w:iCs/>
                <w:color w:val="000000" w:themeColor="text1"/>
                <w:sz w:val="24"/>
                <w:szCs w:val="24"/>
              </w:rPr>
              <w:t>https://archive.curs.upb.ro/2024/course/view.php?id=4143</w:t>
            </w:r>
            <w:r w:rsidRPr="009411B0">
              <w:rPr>
                <w:rFonts w:ascii="Times New Roman" w:hAnsi="Times New Roman"/>
                <w:bCs/>
                <w:iCs/>
                <w:color w:val="000000" w:themeColor="text1"/>
                <w:sz w:val="24"/>
                <w:szCs w:val="24"/>
              </w:rPr>
              <w:t>.</w:t>
            </w:r>
          </w:p>
          <w:p w14:paraId="0402DCAA" w14:textId="77777777" w:rsidR="006D15D0" w:rsidRPr="00AC5130" w:rsidRDefault="006D15D0" w:rsidP="00AC5130">
            <w:pPr>
              <w:pStyle w:val="ListParagraph"/>
              <w:numPr>
                <w:ilvl w:val="1"/>
                <w:numId w:val="33"/>
              </w:numPr>
              <w:spacing w:after="0" w:line="240" w:lineRule="auto"/>
              <w:ind w:left="447" w:hanging="283"/>
              <w:jc w:val="both"/>
              <w:rPr>
                <w:rFonts w:ascii="Times New Roman" w:hAnsi="Times New Roman"/>
                <w:bCs/>
                <w:iCs/>
                <w:color w:val="EE0000"/>
                <w:sz w:val="24"/>
                <w:szCs w:val="24"/>
              </w:rPr>
            </w:pPr>
            <w:r w:rsidRPr="00AC5130">
              <w:rPr>
                <w:rFonts w:ascii="Times New Roman" w:hAnsi="Times New Roman"/>
                <w:bCs/>
                <w:iCs/>
                <w:color w:val="EE0000"/>
                <w:sz w:val="24"/>
                <w:szCs w:val="24"/>
              </w:rPr>
              <w:t xml:space="preserve">Blăjină, Ov., </w:t>
            </w:r>
            <w:r w:rsidRPr="00F4263F">
              <w:rPr>
                <w:rFonts w:ascii="Times New Roman" w:hAnsi="Times New Roman"/>
                <w:bCs/>
                <w:i/>
                <w:color w:val="EE0000"/>
                <w:sz w:val="24"/>
                <w:szCs w:val="24"/>
              </w:rPr>
              <w:t>Programare liniară</w:t>
            </w:r>
            <w:r w:rsidRPr="00AC5130">
              <w:rPr>
                <w:rFonts w:ascii="Times New Roman" w:hAnsi="Times New Roman"/>
                <w:bCs/>
                <w:iCs/>
                <w:color w:val="EE0000"/>
                <w:sz w:val="24"/>
                <w:szCs w:val="24"/>
              </w:rPr>
              <w:t>, 245 pag., Ed. Printech (</w:t>
            </w:r>
            <w:hyperlink r:id="rId11" w:history="1">
              <w:r w:rsidRPr="00AC5130">
                <w:rPr>
                  <w:rFonts w:ascii="Times New Roman" w:hAnsi="Times New Roman"/>
                  <w:bCs/>
                  <w:iCs/>
                  <w:color w:val="EE0000"/>
                  <w:sz w:val="24"/>
                  <w:szCs w:val="24"/>
                </w:rPr>
                <w:t>www.printech.ro</w:t>
              </w:r>
            </w:hyperlink>
            <w:r w:rsidRPr="00AC5130">
              <w:rPr>
                <w:rFonts w:ascii="Times New Roman" w:hAnsi="Times New Roman"/>
                <w:bCs/>
                <w:iCs/>
                <w:color w:val="EE0000"/>
                <w:sz w:val="24"/>
                <w:szCs w:val="24"/>
              </w:rPr>
              <w:t>, cod CNCSIS 54), Bucureşti, 1999, ISBN 973-652-010-2</w:t>
            </w:r>
            <w:r w:rsidRPr="00AC5130">
              <w:rPr>
                <w:rFonts w:ascii="Times New Roman" w:hAnsi="Times New Roman"/>
                <w:bCs/>
                <w:iCs/>
                <w:color w:val="EE0000"/>
                <w:sz w:val="24"/>
                <w:szCs w:val="24"/>
              </w:rPr>
              <w:t>.</w:t>
            </w:r>
          </w:p>
          <w:p w14:paraId="15580C71" w14:textId="7E10C866" w:rsidR="00AC5130" w:rsidRDefault="00AC5130" w:rsidP="00AC5130">
            <w:pPr>
              <w:pStyle w:val="ListParagraph"/>
              <w:numPr>
                <w:ilvl w:val="1"/>
                <w:numId w:val="33"/>
              </w:numPr>
              <w:spacing w:after="0" w:line="240" w:lineRule="auto"/>
              <w:ind w:left="447" w:hanging="283"/>
              <w:jc w:val="both"/>
              <w:rPr>
                <w:rFonts w:ascii="Times New Roman" w:hAnsi="Times New Roman"/>
                <w:iCs/>
                <w:sz w:val="24"/>
                <w:szCs w:val="24"/>
                <w:lang w:val="it-IT"/>
              </w:rPr>
            </w:pPr>
            <w:r w:rsidRPr="003B31FF">
              <w:rPr>
                <w:rFonts w:ascii="Times New Roman" w:hAnsi="Times New Roman"/>
                <w:iCs/>
                <w:sz w:val="24"/>
                <w:szCs w:val="24"/>
                <w:lang w:val="it-IT"/>
              </w:rPr>
              <w:t xml:space="preserve">Blăjină, Ov., </w:t>
            </w:r>
            <w:r w:rsidRPr="003B31FF">
              <w:rPr>
                <w:rFonts w:ascii="Times New Roman" w:hAnsi="Times New Roman"/>
                <w:i/>
                <w:sz w:val="24"/>
                <w:szCs w:val="24"/>
                <w:lang w:val="it-IT"/>
              </w:rPr>
              <w:t>Metode ale Cercetărilor operaţionale aplicate în economie</w:t>
            </w:r>
            <w:r w:rsidRPr="003B31FF">
              <w:rPr>
                <w:rFonts w:ascii="Times New Roman" w:hAnsi="Times New Roman"/>
                <w:iCs/>
                <w:sz w:val="24"/>
                <w:szCs w:val="24"/>
                <w:lang w:val="it-IT"/>
              </w:rPr>
              <w:t>, 284 pag., Ed. Printech (</w:t>
            </w:r>
            <w:hyperlink r:id="rId12" w:history="1">
              <w:r w:rsidRPr="003B31FF">
                <w:rPr>
                  <w:rFonts w:ascii="Times New Roman" w:hAnsi="Times New Roman"/>
                  <w:iCs/>
                  <w:sz w:val="24"/>
                  <w:szCs w:val="24"/>
                </w:rPr>
                <w:t>www.printech.ro</w:t>
              </w:r>
            </w:hyperlink>
            <w:r w:rsidRPr="003B31FF">
              <w:rPr>
                <w:rFonts w:ascii="Times New Roman" w:hAnsi="Times New Roman"/>
                <w:iCs/>
                <w:sz w:val="24"/>
                <w:szCs w:val="24"/>
                <w:lang w:val="it-IT"/>
              </w:rPr>
              <w:t>, cod CNCSIS 54), Bucureşti, 2001, ISBN 973-652-366-7</w:t>
            </w:r>
            <w:r>
              <w:rPr>
                <w:rFonts w:ascii="Times New Roman" w:hAnsi="Times New Roman"/>
                <w:iCs/>
                <w:sz w:val="24"/>
                <w:szCs w:val="24"/>
                <w:lang w:val="it-IT"/>
              </w:rPr>
              <w:t>.</w:t>
            </w:r>
          </w:p>
          <w:p w14:paraId="6DE20DD9" w14:textId="77777777" w:rsidR="00AC5130" w:rsidRDefault="00AC5130" w:rsidP="00AC5130">
            <w:pPr>
              <w:pStyle w:val="ListParagraph"/>
              <w:numPr>
                <w:ilvl w:val="1"/>
                <w:numId w:val="33"/>
              </w:numPr>
              <w:spacing w:after="0" w:line="240" w:lineRule="auto"/>
              <w:ind w:left="447" w:hanging="283"/>
              <w:jc w:val="both"/>
              <w:rPr>
                <w:rFonts w:ascii="Times New Roman" w:hAnsi="Times New Roman"/>
                <w:iCs/>
                <w:sz w:val="24"/>
                <w:szCs w:val="24"/>
                <w:lang w:val="it-IT"/>
              </w:rPr>
            </w:pPr>
            <w:r w:rsidRPr="003B31FF">
              <w:rPr>
                <w:rFonts w:ascii="Times New Roman" w:hAnsi="Times New Roman"/>
                <w:iCs/>
                <w:sz w:val="24"/>
                <w:szCs w:val="24"/>
                <w:lang w:val="it-IT"/>
              </w:rPr>
              <w:t xml:space="preserve">Blăjină, Ov., </w:t>
            </w:r>
            <w:r w:rsidRPr="003B31FF">
              <w:rPr>
                <w:rFonts w:ascii="Times New Roman" w:hAnsi="Times New Roman"/>
                <w:i/>
                <w:sz w:val="24"/>
                <w:szCs w:val="24"/>
                <w:lang w:val="it-IT"/>
              </w:rPr>
              <w:t>Produse software aplicate în programarea matematică şi teoria jocurilor</w:t>
            </w:r>
            <w:r w:rsidRPr="003B31FF">
              <w:rPr>
                <w:rFonts w:ascii="Times New Roman" w:hAnsi="Times New Roman"/>
                <w:iCs/>
                <w:sz w:val="24"/>
                <w:szCs w:val="24"/>
                <w:lang w:val="it-IT"/>
              </w:rPr>
              <w:t>, 258 pag., Ed. Albastră (</w:t>
            </w:r>
            <w:hyperlink r:id="rId13" w:history="1">
              <w:r w:rsidRPr="003B31FF">
                <w:rPr>
                  <w:rFonts w:ascii="Times New Roman" w:hAnsi="Times New Roman"/>
                  <w:iCs/>
                  <w:sz w:val="24"/>
                  <w:szCs w:val="24"/>
                </w:rPr>
                <w:t>www.albastra.ro</w:t>
              </w:r>
            </w:hyperlink>
            <w:r w:rsidRPr="003B31FF">
              <w:rPr>
                <w:rFonts w:ascii="Times New Roman" w:hAnsi="Times New Roman"/>
                <w:iCs/>
                <w:sz w:val="24"/>
                <w:szCs w:val="24"/>
                <w:lang w:val="it-IT"/>
              </w:rPr>
              <w:t>, cod CNCSIS 214), Cluj-Napoca, 2006, ISBN 973-650-188-4</w:t>
            </w:r>
            <w:r>
              <w:rPr>
                <w:rFonts w:ascii="Times New Roman" w:hAnsi="Times New Roman"/>
                <w:iCs/>
                <w:sz w:val="24"/>
                <w:szCs w:val="24"/>
                <w:lang w:val="it-IT"/>
              </w:rPr>
              <w:t>.</w:t>
            </w:r>
          </w:p>
          <w:p w14:paraId="143A2845" w14:textId="77777777" w:rsidR="00AC5130" w:rsidRDefault="00AC5130" w:rsidP="00AC5130">
            <w:pPr>
              <w:pStyle w:val="ListParagraph"/>
              <w:numPr>
                <w:ilvl w:val="1"/>
                <w:numId w:val="33"/>
              </w:numPr>
              <w:spacing w:after="0" w:line="240" w:lineRule="auto"/>
              <w:ind w:left="447" w:hanging="283"/>
              <w:jc w:val="both"/>
              <w:rPr>
                <w:rFonts w:ascii="Times New Roman" w:hAnsi="Times New Roman"/>
                <w:iCs/>
                <w:sz w:val="24"/>
                <w:szCs w:val="24"/>
                <w:lang w:val="it-IT"/>
              </w:rPr>
            </w:pPr>
            <w:r w:rsidRPr="003B31FF">
              <w:rPr>
                <w:rFonts w:ascii="Times New Roman" w:hAnsi="Times New Roman"/>
                <w:iCs/>
                <w:sz w:val="24"/>
                <w:szCs w:val="24"/>
                <w:lang w:val="it-IT"/>
              </w:rPr>
              <w:t xml:space="preserve">Blăjină, Ov., </w:t>
            </w:r>
            <w:r w:rsidRPr="003B31FF">
              <w:rPr>
                <w:rFonts w:ascii="Times New Roman" w:hAnsi="Times New Roman"/>
                <w:i/>
                <w:sz w:val="24"/>
                <w:szCs w:val="24"/>
                <w:lang w:val="it-IT"/>
              </w:rPr>
              <w:t>Decizii optime în management cu WinQSB</w:t>
            </w:r>
            <w:r w:rsidRPr="003B31FF">
              <w:rPr>
                <w:rFonts w:ascii="Times New Roman" w:hAnsi="Times New Roman"/>
                <w:iCs/>
                <w:sz w:val="24"/>
                <w:szCs w:val="24"/>
                <w:lang w:val="it-IT"/>
              </w:rPr>
              <w:t xml:space="preserve"> 2.0, vol. I, 314 pag., Ed. Albastră (</w:t>
            </w:r>
            <w:hyperlink r:id="rId14" w:history="1">
              <w:r w:rsidRPr="003B31FF">
                <w:rPr>
                  <w:rFonts w:ascii="Times New Roman" w:hAnsi="Times New Roman"/>
                  <w:iCs/>
                  <w:sz w:val="24"/>
                  <w:szCs w:val="24"/>
                </w:rPr>
                <w:t>www.albastra.ro</w:t>
              </w:r>
            </w:hyperlink>
            <w:r w:rsidRPr="003B31FF">
              <w:rPr>
                <w:rFonts w:ascii="Times New Roman" w:hAnsi="Times New Roman"/>
                <w:iCs/>
                <w:sz w:val="24"/>
                <w:szCs w:val="24"/>
                <w:lang w:val="it-IT"/>
              </w:rPr>
              <w:t>, cod CNCSIS 214), Cluj-Napoca, 2011, ISBN 978-973-650-286-6</w:t>
            </w:r>
            <w:r>
              <w:rPr>
                <w:rFonts w:ascii="Times New Roman" w:hAnsi="Times New Roman"/>
                <w:iCs/>
                <w:sz w:val="24"/>
                <w:szCs w:val="24"/>
                <w:lang w:val="it-IT"/>
              </w:rPr>
              <w:t>.</w:t>
            </w:r>
          </w:p>
          <w:p w14:paraId="1627A6A0" w14:textId="77777777" w:rsidR="00AC5130" w:rsidRDefault="00AC5130" w:rsidP="00AC5130">
            <w:pPr>
              <w:pStyle w:val="ListParagraph"/>
              <w:numPr>
                <w:ilvl w:val="1"/>
                <w:numId w:val="33"/>
              </w:numPr>
              <w:spacing w:after="0" w:line="240" w:lineRule="auto"/>
              <w:ind w:left="447" w:hanging="283"/>
              <w:jc w:val="both"/>
              <w:rPr>
                <w:rFonts w:ascii="Times New Roman" w:hAnsi="Times New Roman"/>
                <w:iCs/>
                <w:sz w:val="24"/>
                <w:szCs w:val="24"/>
                <w:lang w:val="it-IT"/>
              </w:rPr>
            </w:pPr>
            <w:r w:rsidRPr="003B31FF">
              <w:rPr>
                <w:rFonts w:ascii="Times New Roman" w:hAnsi="Times New Roman"/>
                <w:iCs/>
                <w:sz w:val="24"/>
                <w:szCs w:val="24"/>
                <w:lang w:val="it-IT"/>
              </w:rPr>
              <w:t xml:space="preserve">Blăjină, Ov., </w:t>
            </w:r>
            <w:r w:rsidRPr="003B31FF">
              <w:rPr>
                <w:rFonts w:ascii="Times New Roman" w:hAnsi="Times New Roman"/>
                <w:i/>
                <w:sz w:val="24"/>
                <w:szCs w:val="24"/>
                <w:lang w:val="it-IT"/>
              </w:rPr>
              <w:t>Decizii optime în management cu WinQSB</w:t>
            </w:r>
            <w:r w:rsidRPr="003B31FF">
              <w:rPr>
                <w:rFonts w:ascii="Times New Roman" w:hAnsi="Times New Roman"/>
                <w:iCs/>
                <w:sz w:val="24"/>
                <w:szCs w:val="24"/>
                <w:lang w:val="it-IT"/>
              </w:rPr>
              <w:t xml:space="preserve"> 2.0, vol. II, 315 pag., Ed. Albastră (</w:t>
            </w:r>
            <w:hyperlink r:id="rId15" w:history="1">
              <w:r w:rsidRPr="003B31FF">
                <w:rPr>
                  <w:rFonts w:ascii="Times New Roman" w:hAnsi="Times New Roman"/>
                  <w:iCs/>
                  <w:sz w:val="24"/>
                  <w:szCs w:val="24"/>
                  <w:lang w:val="it-IT"/>
                </w:rPr>
                <w:t>www.albastra.ro</w:t>
              </w:r>
            </w:hyperlink>
            <w:r w:rsidRPr="003B31FF">
              <w:rPr>
                <w:rFonts w:ascii="Times New Roman" w:hAnsi="Times New Roman"/>
                <w:iCs/>
                <w:sz w:val="24"/>
                <w:szCs w:val="24"/>
                <w:lang w:val="it-IT"/>
              </w:rPr>
              <w:t>, cod CNCSIS 214), Cluj-Napoca, 2014, ISBN 978-973-650-301-6</w:t>
            </w:r>
            <w:r>
              <w:rPr>
                <w:rFonts w:ascii="Times New Roman" w:hAnsi="Times New Roman"/>
                <w:iCs/>
                <w:sz w:val="24"/>
                <w:szCs w:val="24"/>
                <w:lang w:val="it-IT"/>
              </w:rPr>
              <w:t>.</w:t>
            </w:r>
          </w:p>
          <w:p w14:paraId="0453431C" w14:textId="77777777" w:rsidR="00B6588A" w:rsidRPr="00B6588A" w:rsidRDefault="00B6588A" w:rsidP="00B6588A">
            <w:pPr>
              <w:spacing w:after="0" w:line="240" w:lineRule="auto"/>
              <w:ind w:left="164"/>
              <w:jc w:val="both"/>
              <w:rPr>
                <w:rFonts w:ascii="Times New Roman" w:hAnsi="Times New Roman"/>
                <w:iCs/>
                <w:sz w:val="24"/>
                <w:szCs w:val="24"/>
                <w:lang w:val="it-IT"/>
              </w:rPr>
            </w:pPr>
          </w:p>
          <w:p w14:paraId="0A300D83" w14:textId="77777777" w:rsidR="00AC5130" w:rsidRDefault="00AC5130" w:rsidP="00AC5130">
            <w:pPr>
              <w:pStyle w:val="ListParagraph"/>
              <w:numPr>
                <w:ilvl w:val="1"/>
                <w:numId w:val="33"/>
              </w:numPr>
              <w:spacing w:after="0" w:line="240" w:lineRule="auto"/>
              <w:ind w:left="447" w:hanging="283"/>
              <w:jc w:val="both"/>
              <w:rPr>
                <w:rFonts w:ascii="Times New Roman" w:hAnsi="Times New Roman"/>
                <w:iCs/>
                <w:sz w:val="24"/>
                <w:szCs w:val="24"/>
                <w:lang w:val="it-IT"/>
              </w:rPr>
            </w:pPr>
            <w:r>
              <w:rPr>
                <w:rFonts w:ascii="Times New Roman" w:hAnsi="Times New Roman"/>
                <w:iCs/>
                <w:sz w:val="24"/>
                <w:szCs w:val="24"/>
                <w:lang w:val="it-IT"/>
              </w:rPr>
              <w:t>Ciobanu, Gh. ş.a.,</w:t>
            </w:r>
            <w:r>
              <w:rPr>
                <w:rFonts w:ascii="Times New Roman" w:hAnsi="Times New Roman"/>
                <w:sz w:val="24"/>
                <w:szCs w:val="24"/>
                <w:lang w:val="it-IT"/>
              </w:rPr>
              <w:t xml:space="preserve"> </w:t>
            </w:r>
            <w:r>
              <w:rPr>
                <w:rFonts w:ascii="Times New Roman" w:hAnsi="Times New Roman"/>
                <w:i/>
                <w:sz w:val="24"/>
                <w:szCs w:val="24"/>
                <w:lang w:val="it-IT"/>
              </w:rPr>
              <w:t>Cercetări operaţionale</w:t>
            </w:r>
            <w:r>
              <w:rPr>
                <w:rFonts w:ascii="Times New Roman" w:hAnsi="Times New Roman"/>
                <w:sz w:val="24"/>
                <w:szCs w:val="24"/>
                <w:lang w:val="it-IT"/>
              </w:rPr>
              <w:t xml:space="preserve">, </w:t>
            </w:r>
            <w:r>
              <w:rPr>
                <w:rFonts w:ascii="Times New Roman" w:hAnsi="Times New Roman"/>
                <w:iCs/>
                <w:sz w:val="24"/>
                <w:szCs w:val="24"/>
                <w:lang w:val="it-IT"/>
              </w:rPr>
              <w:t>Ed. MatrixRom, Bucureşti, 2002.</w:t>
            </w:r>
          </w:p>
          <w:p w14:paraId="708315B5" w14:textId="77777777" w:rsidR="00AC5130" w:rsidRDefault="00AC5130" w:rsidP="00AC5130">
            <w:pPr>
              <w:pStyle w:val="ListParagraph"/>
              <w:numPr>
                <w:ilvl w:val="1"/>
                <w:numId w:val="33"/>
              </w:numPr>
              <w:spacing w:after="0" w:line="240" w:lineRule="auto"/>
              <w:ind w:left="447" w:hanging="283"/>
              <w:jc w:val="both"/>
              <w:rPr>
                <w:rFonts w:ascii="Times New Roman" w:hAnsi="Times New Roman"/>
                <w:iCs/>
                <w:sz w:val="24"/>
                <w:szCs w:val="24"/>
                <w:lang w:val="it-IT"/>
              </w:rPr>
            </w:pPr>
            <w:r>
              <w:rPr>
                <w:rFonts w:ascii="Times New Roman" w:hAnsi="Times New Roman"/>
                <w:iCs/>
                <w:sz w:val="24"/>
                <w:szCs w:val="24"/>
                <w:lang w:val="it-IT"/>
              </w:rPr>
              <w:t xml:space="preserve">Goleţ, I., Popescu, D., </w:t>
            </w:r>
            <w:r>
              <w:rPr>
                <w:rFonts w:ascii="Times New Roman" w:hAnsi="Times New Roman"/>
                <w:i/>
                <w:iCs/>
                <w:sz w:val="24"/>
                <w:szCs w:val="24"/>
                <w:lang w:val="it-IT"/>
              </w:rPr>
              <w:t>Cercetări operaţionale</w:t>
            </w:r>
            <w:r>
              <w:rPr>
                <w:rFonts w:ascii="Times New Roman" w:hAnsi="Times New Roman"/>
                <w:iCs/>
                <w:sz w:val="24"/>
                <w:szCs w:val="24"/>
                <w:lang w:val="it-IT"/>
              </w:rPr>
              <w:t>, Ed.Politehnica Timişoara, 2009.</w:t>
            </w:r>
          </w:p>
          <w:p w14:paraId="6FE4A6A7" w14:textId="77777777" w:rsidR="00AC5130" w:rsidRDefault="00AC5130" w:rsidP="00AC5130">
            <w:pPr>
              <w:pStyle w:val="ListParagraph"/>
              <w:numPr>
                <w:ilvl w:val="1"/>
                <w:numId w:val="33"/>
              </w:numPr>
              <w:spacing w:after="0" w:line="240" w:lineRule="auto"/>
              <w:ind w:left="447" w:hanging="283"/>
              <w:jc w:val="both"/>
              <w:rPr>
                <w:rFonts w:ascii="Times New Roman" w:hAnsi="Times New Roman"/>
                <w:iCs/>
                <w:sz w:val="24"/>
                <w:szCs w:val="24"/>
                <w:lang w:val="it-IT"/>
              </w:rPr>
            </w:pPr>
            <w:r w:rsidRPr="00692B00">
              <w:rPr>
                <w:rFonts w:ascii="Times New Roman" w:hAnsi="Times New Roman"/>
                <w:iCs/>
                <w:sz w:val="24"/>
                <w:szCs w:val="24"/>
                <w:lang w:val="it-IT"/>
              </w:rPr>
              <w:t>Ratiu-Suciu, C</w:t>
            </w:r>
            <w:r>
              <w:rPr>
                <w:rFonts w:ascii="Times New Roman" w:hAnsi="Times New Roman"/>
                <w:iCs/>
                <w:sz w:val="24"/>
                <w:szCs w:val="24"/>
                <w:lang w:val="it-IT"/>
              </w:rPr>
              <w:t>.</w:t>
            </w:r>
            <w:r w:rsidRPr="00692B00">
              <w:rPr>
                <w:rFonts w:ascii="Times New Roman" w:hAnsi="Times New Roman"/>
                <w:iCs/>
                <w:sz w:val="24"/>
                <w:szCs w:val="24"/>
                <w:lang w:val="it-IT"/>
              </w:rPr>
              <w:t xml:space="preserve">, </w:t>
            </w:r>
            <w:r w:rsidRPr="00692B00">
              <w:rPr>
                <w:rFonts w:ascii="Times New Roman" w:hAnsi="Times New Roman"/>
                <w:i/>
                <w:sz w:val="24"/>
                <w:szCs w:val="24"/>
                <w:lang w:val="it-IT"/>
              </w:rPr>
              <w:t>Modelarea si simularea proceselor economice</w:t>
            </w:r>
            <w:r w:rsidRPr="00692B00">
              <w:rPr>
                <w:rFonts w:ascii="Times New Roman" w:hAnsi="Times New Roman"/>
                <w:iCs/>
                <w:sz w:val="24"/>
                <w:szCs w:val="24"/>
                <w:lang w:val="it-IT"/>
              </w:rPr>
              <w:t>. Editura Economică, Bucuresti, 2005</w:t>
            </w:r>
            <w:r>
              <w:rPr>
                <w:rFonts w:ascii="Times New Roman" w:hAnsi="Times New Roman"/>
                <w:iCs/>
                <w:sz w:val="24"/>
                <w:szCs w:val="24"/>
                <w:lang w:val="it-IT"/>
              </w:rPr>
              <w:t>.</w:t>
            </w:r>
          </w:p>
          <w:p w14:paraId="31DA5612" w14:textId="77777777" w:rsidR="00AC5130" w:rsidRDefault="00AC5130" w:rsidP="00AC5130">
            <w:pPr>
              <w:pStyle w:val="ListParagraph"/>
              <w:spacing w:after="0" w:line="240" w:lineRule="auto"/>
              <w:ind w:left="447"/>
              <w:jc w:val="both"/>
              <w:rPr>
                <w:rFonts w:ascii="Times New Roman" w:hAnsi="Times New Roman"/>
                <w:iCs/>
                <w:sz w:val="24"/>
                <w:szCs w:val="24"/>
                <w:lang w:val="it-IT"/>
              </w:rPr>
            </w:pPr>
            <w:r>
              <w:rPr>
                <w:rFonts w:ascii="Times New Roman" w:hAnsi="Times New Roman"/>
                <w:iCs/>
                <w:sz w:val="24"/>
                <w:szCs w:val="24"/>
                <w:lang w:val="it-IT"/>
              </w:rPr>
              <w:t xml:space="preserve">Roșca, L., Grecu, V., Roșca, N., </w:t>
            </w:r>
            <w:r w:rsidRPr="00C10B54">
              <w:rPr>
                <w:rFonts w:ascii="Times New Roman" w:hAnsi="Times New Roman"/>
                <w:i/>
                <w:sz w:val="24"/>
                <w:szCs w:val="24"/>
                <w:lang w:val="it-IT"/>
              </w:rPr>
              <w:t>Cercetări operaționale</w:t>
            </w:r>
            <w:r>
              <w:rPr>
                <w:rFonts w:ascii="Times New Roman" w:hAnsi="Times New Roman"/>
                <w:iCs/>
                <w:sz w:val="24"/>
                <w:szCs w:val="24"/>
                <w:lang w:val="it-IT"/>
              </w:rPr>
              <w:t xml:space="preserve">, Ed. Univ. </w:t>
            </w:r>
            <w:r>
              <w:rPr>
                <w:rFonts w:ascii="Times New Roman" w:hAnsi="Times New Roman"/>
                <w:iCs/>
                <w:sz w:val="24"/>
                <w:szCs w:val="24"/>
                <w:lang w:val="en-US"/>
              </w:rPr>
              <w:t>“</w:t>
            </w:r>
            <w:r>
              <w:rPr>
                <w:rFonts w:ascii="Times New Roman" w:hAnsi="Times New Roman"/>
                <w:iCs/>
                <w:sz w:val="24"/>
                <w:szCs w:val="24"/>
                <w:lang w:val="it-IT"/>
              </w:rPr>
              <w:t>Lucian Blaga”, Sibiu, 2020.</w:t>
            </w:r>
          </w:p>
          <w:p w14:paraId="2024BEB1" w14:textId="77777777" w:rsidR="00AC5130" w:rsidRDefault="00AC5130" w:rsidP="00AC5130">
            <w:pPr>
              <w:pStyle w:val="ListParagraph"/>
              <w:numPr>
                <w:ilvl w:val="1"/>
                <w:numId w:val="33"/>
              </w:numPr>
              <w:tabs>
                <w:tab w:val="left" w:pos="447"/>
              </w:tabs>
              <w:spacing w:after="0" w:line="240" w:lineRule="auto"/>
              <w:ind w:left="426" w:hanging="404"/>
              <w:jc w:val="both"/>
              <w:rPr>
                <w:rFonts w:ascii="Times New Roman" w:hAnsi="Times New Roman"/>
                <w:iCs/>
                <w:sz w:val="24"/>
                <w:szCs w:val="24"/>
                <w:lang w:val="it-IT"/>
              </w:rPr>
            </w:pPr>
            <w:r>
              <w:rPr>
                <w:rFonts w:ascii="Times New Roman" w:hAnsi="Times New Roman"/>
                <w:sz w:val="24"/>
                <w:szCs w:val="24"/>
                <w:lang w:val="it-IT"/>
              </w:rPr>
              <w:t>Stăncioiu, I.,</w:t>
            </w:r>
            <w:r>
              <w:rPr>
                <w:rFonts w:ascii="Times New Roman" w:hAnsi="Times New Roman"/>
                <w:iCs/>
                <w:sz w:val="24"/>
                <w:szCs w:val="24"/>
                <w:lang w:val="it-IT"/>
              </w:rPr>
              <w:t xml:space="preserve"> </w:t>
            </w:r>
            <w:r>
              <w:rPr>
                <w:rFonts w:ascii="Times New Roman" w:hAnsi="Times New Roman"/>
                <w:i/>
                <w:iCs/>
                <w:sz w:val="24"/>
                <w:szCs w:val="24"/>
                <w:lang w:val="it-IT"/>
              </w:rPr>
              <w:t>Cercetări operaţionale pentru optimizarea deciziilor economice</w:t>
            </w:r>
            <w:r>
              <w:rPr>
                <w:rFonts w:ascii="Times New Roman" w:hAnsi="Times New Roman"/>
                <w:iCs/>
                <w:sz w:val="24"/>
                <w:szCs w:val="24"/>
                <w:lang w:val="it-IT"/>
              </w:rPr>
              <w:t xml:space="preserve">, </w:t>
            </w:r>
            <w:r>
              <w:rPr>
                <w:rFonts w:ascii="Times New Roman" w:hAnsi="Times New Roman"/>
                <w:sz w:val="24"/>
                <w:szCs w:val="24"/>
                <w:lang w:val="it-IT"/>
              </w:rPr>
              <w:t>Ed. Economică, Bucureşti, 2004.</w:t>
            </w:r>
          </w:p>
          <w:p w14:paraId="14F5496B" w14:textId="699471FA" w:rsidR="006D15D0" w:rsidRPr="00AC5130" w:rsidRDefault="00AC5130" w:rsidP="00AC5130">
            <w:pPr>
              <w:pStyle w:val="ListParagraph"/>
              <w:numPr>
                <w:ilvl w:val="1"/>
                <w:numId w:val="33"/>
              </w:numPr>
              <w:spacing w:after="0" w:line="240" w:lineRule="auto"/>
              <w:ind w:left="412" w:hanging="390"/>
              <w:jc w:val="both"/>
              <w:rPr>
                <w:rFonts w:ascii="Times New Roman" w:hAnsi="Times New Roman"/>
                <w:bCs/>
                <w:iCs/>
                <w:sz w:val="24"/>
                <w:szCs w:val="24"/>
              </w:rPr>
            </w:pPr>
            <w:r>
              <w:rPr>
                <w:rFonts w:ascii="Times New Roman" w:hAnsi="Times New Roman"/>
                <w:iCs/>
                <w:sz w:val="24"/>
                <w:szCs w:val="24"/>
                <w:lang w:val="it-IT"/>
              </w:rPr>
              <w:t xml:space="preserve">Tălmaciu, M., </w:t>
            </w:r>
            <w:r w:rsidRPr="00C10B54">
              <w:rPr>
                <w:rFonts w:ascii="Times New Roman" w:hAnsi="Times New Roman"/>
                <w:i/>
                <w:sz w:val="24"/>
                <w:szCs w:val="24"/>
                <w:lang w:val="it-IT"/>
              </w:rPr>
              <w:t>Cercetări operaționale</w:t>
            </w:r>
            <w:r>
              <w:rPr>
                <w:rFonts w:ascii="Times New Roman" w:hAnsi="Times New Roman"/>
                <w:iCs/>
                <w:sz w:val="24"/>
                <w:szCs w:val="24"/>
                <w:lang w:val="it-IT"/>
              </w:rPr>
              <w:t xml:space="preserve">, Ed. </w:t>
            </w:r>
            <w:r>
              <w:rPr>
                <w:rFonts w:ascii="Times New Roman" w:hAnsi="Times New Roman"/>
                <w:iCs/>
                <w:sz w:val="24"/>
                <w:szCs w:val="24"/>
                <w:lang w:val="en-US"/>
              </w:rPr>
              <w:t>“</w:t>
            </w:r>
            <w:r>
              <w:rPr>
                <w:rFonts w:ascii="Times New Roman" w:hAnsi="Times New Roman"/>
                <w:iCs/>
                <w:sz w:val="24"/>
                <w:szCs w:val="24"/>
                <w:lang w:val="it-IT"/>
              </w:rPr>
              <w:t>Alma Mater”, Bacău, 2021</w:t>
            </w:r>
            <w:r>
              <w:rPr>
                <w:rFonts w:ascii="Times New Roman" w:hAnsi="Times New Roman"/>
                <w:iCs/>
                <w:sz w:val="24"/>
                <w:szCs w:val="24"/>
                <w:lang w:val="it-IT"/>
              </w:rPr>
              <w:t>.</w:t>
            </w:r>
          </w:p>
        </w:tc>
      </w:tr>
    </w:tbl>
    <w:p w14:paraId="0CDD3DC7" w14:textId="52BC28E2" w:rsidR="002A2A27" w:rsidRPr="006D15D0" w:rsidRDefault="002A2A27" w:rsidP="000B3BD0">
      <w:pPr>
        <w:spacing w:after="0" w:line="240" w:lineRule="auto"/>
        <w:rPr>
          <w:rFonts w:ascii="Times New Roman" w:hAnsi="Times New Roman"/>
          <w:bCs/>
          <w:iCs/>
          <w:sz w:val="24"/>
          <w:szCs w:val="24"/>
        </w:rPr>
      </w:pP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133F7B">
        <w:trPr>
          <w:trHeight w:val="310"/>
          <w:jc w:val="center"/>
        </w:trPr>
        <w:tc>
          <w:tcPr>
            <w:tcW w:w="10464" w:type="dxa"/>
            <w:gridSpan w:val="3"/>
            <w:vAlign w:val="center"/>
          </w:tcPr>
          <w:p w14:paraId="56131CC1" w14:textId="4C3BEE28" w:rsidR="00AD6760" w:rsidRPr="00FB55B0" w:rsidRDefault="00AD6760" w:rsidP="000B3BD0">
            <w:pPr>
              <w:spacing w:after="0" w:line="240" w:lineRule="auto"/>
              <w:rPr>
                <w:rFonts w:ascii="Times New Roman" w:hAnsi="Times New Roman"/>
                <w:b/>
                <w:bCs/>
                <w:sz w:val="24"/>
                <w:szCs w:val="24"/>
              </w:rPr>
            </w:pPr>
            <w:r w:rsidRPr="00FB55B0">
              <w:rPr>
                <w:rFonts w:ascii="Times New Roman" w:hAnsi="Times New Roman"/>
                <w:b/>
                <w:bCs/>
                <w:sz w:val="24"/>
                <w:szCs w:val="24"/>
              </w:rPr>
              <w:t>LABORATOR</w:t>
            </w:r>
          </w:p>
        </w:tc>
      </w:tr>
      <w:tr w:rsidR="00AD6760" w:rsidRPr="00924485" w14:paraId="6B577D84" w14:textId="77777777" w:rsidTr="00133F7B">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AD6760" w:rsidRPr="0045017B" w14:paraId="10F798F8" w14:textId="77777777" w:rsidTr="00133F7B">
        <w:trPr>
          <w:trHeight w:val="310"/>
          <w:jc w:val="center"/>
        </w:trPr>
        <w:tc>
          <w:tcPr>
            <w:tcW w:w="850" w:type="dxa"/>
          </w:tcPr>
          <w:p w14:paraId="407718C1"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Pr>
          <w:p w14:paraId="33FD776F" w14:textId="36256D9A" w:rsidR="00AD6760" w:rsidRPr="00133F7B" w:rsidRDefault="00133F7B" w:rsidP="000B3BD0">
            <w:pPr>
              <w:spacing w:after="0" w:line="240" w:lineRule="auto"/>
              <w:jc w:val="both"/>
              <w:rPr>
                <w:rFonts w:ascii="Times New Roman" w:hAnsi="Times New Roman"/>
                <w:sz w:val="24"/>
                <w:szCs w:val="24"/>
              </w:rPr>
            </w:pPr>
            <w:r w:rsidRPr="00133F7B">
              <w:rPr>
                <w:rFonts w:ascii="Times New Roman" w:hAnsi="Times New Roman"/>
                <w:sz w:val="24"/>
                <w:szCs w:val="24"/>
                <w:lang w:val="it-IT"/>
              </w:rPr>
              <w:t xml:space="preserve">Programare liniară. Studii de caz. </w:t>
            </w:r>
            <w:r w:rsidRPr="00133F7B">
              <w:rPr>
                <w:rFonts w:ascii="Times New Roman" w:hAnsi="Times New Roman"/>
                <w:sz w:val="24"/>
                <w:szCs w:val="24"/>
                <w:lang w:val="en-US"/>
              </w:rPr>
              <w:t>Aplicaţii</w:t>
            </w:r>
          </w:p>
        </w:tc>
        <w:tc>
          <w:tcPr>
            <w:tcW w:w="874" w:type="dxa"/>
            <w:vAlign w:val="center"/>
          </w:tcPr>
          <w:p w14:paraId="1DDBB691" w14:textId="1CBA52F5" w:rsidR="00AD6760" w:rsidRPr="00745DEC" w:rsidRDefault="00133F7B" w:rsidP="000B3BD0">
            <w:pPr>
              <w:spacing w:after="0" w:line="240" w:lineRule="auto"/>
              <w:jc w:val="center"/>
              <w:rPr>
                <w:rFonts w:ascii="Times New Roman" w:hAnsi="Times New Roman"/>
                <w:sz w:val="24"/>
                <w:szCs w:val="24"/>
                <w:highlight w:val="yellow"/>
              </w:rPr>
            </w:pPr>
            <w:r w:rsidRPr="00133F7B">
              <w:rPr>
                <w:rFonts w:ascii="Times New Roman" w:hAnsi="Times New Roman"/>
                <w:sz w:val="24"/>
                <w:szCs w:val="24"/>
              </w:rPr>
              <w:t>3</w:t>
            </w:r>
          </w:p>
        </w:tc>
      </w:tr>
      <w:tr w:rsidR="00AD6760" w:rsidRPr="0045017B" w14:paraId="41A147A3" w14:textId="77777777" w:rsidTr="00133F7B">
        <w:trPr>
          <w:trHeight w:val="310"/>
          <w:jc w:val="center"/>
        </w:trPr>
        <w:tc>
          <w:tcPr>
            <w:tcW w:w="850" w:type="dxa"/>
          </w:tcPr>
          <w:p w14:paraId="05B40FBB"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Pr>
          <w:p w14:paraId="67CC1DCC" w14:textId="57E503C4" w:rsidR="00AD6760" w:rsidRPr="00133F7B" w:rsidRDefault="00133F7B" w:rsidP="000B3BD0">
            <w:pPr>
              <w:spacing w:after="0" w:line="240" w:lineRule="auto"/>
              <w:jc w:val="both"/>
              <w:rPr>
                <w:rFonts w:ascii="Times New Roman" w:hAnsi="Times New Roman"/>
                <w:sz w:val="24"/>
                <w:szCs w:val="24"/>
                <w:lang w:val="it-IT"/>
              </w:rPr>
            </w:pPr>
            <w:r w:rsidRPr="00133F7B">
              <w:rPr>
                <w:rFonts w:ascii="Times New Roman" w:hAnsi="Times New Roman"/>
                <w:iCs/>
                <w:sz w:val="24"/>
                <w:szCs w:val="24"/>
                <w:lang w:val="en-US"/>
              </w:rPr>
              <w:t xml:space="preserve">Problema de transport. </w:t>
            </w:r>
            <w:r w:rsidRPr="00133F7B">
              <w:rPr>
                <w:rFonts w:ascii="Times New Roman" w:hAnsi="Times New Roman"/>
                <w:sz w:val="24"/>
                <w:szCs w:val="24"/>
                <w:lang w:val="en-US"/>
              </w:rPr>
              <w:t>Studii de caz. Aplicaţii</w:t>
            </w:r>
          </w:p>
        </w:tc>
        <w:tc>
          <w:tcPr>
            <w:tcW w:w="874" w:type="dxa"/>
            <w:vAlign w:val="center"/>
          </w:tcPr>
          <w:p w14:paraId="1CA0030A" w14:textId="51676D03" w:rsidR="00AD6760" w:rsidRPr="00745DEC" w:rsidRDefault="00133F7B" w:rsidP="000B3BD0">
            <w:pPr>
              <w:spacing w:after="0" w:line="240" w:lineRule="auto"/>
              <w:jc w:val="center"/>
              <w:rPr>
                <w:rFonts w:ascii="Times New Roman" w:hAnsi="Times New Roman"/>
                <w:sz w:val="24"/>
                <w:szCs w:val="24"/>
                <w:highlight w:val="yellow"/>
              </w:rPr>
            </w:pPr>
            <w:r w:rsidRPr="00133F7B">
              <w:rPr>
                <w:rFonts w:ascii="Times New Roman" w:hAnsi="Times New Roman"/>
                <w:sz w:val="24"/>
                <w:szCs w:val="24"/>
              </w:rPr>
              <w:t>1</w:t>
            </w:r>
          </w:p>
        </w:tc>
      </w:tr>
      <w:tr w:rsidR="00AD6760" w:rsidRPr="0045017B" w14:paraId="30975062" w14:textId="77777777" w:rsidTr="00133F7B">
        <w:trPr>
          <w:trHeight w:val="310"/>
          <w:jc w:val="center"/>
        </w:trPr>
        <w:tc>
          <w:tcPr>
            <w:tcW w:w="850" w:type="dxa"/>
          </w:tcPr>
          <w:p w14:paraId="63460A1C"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Pr>
          <w:p w14:paraId="10FEC278" w14:textId="25D8B0EC" w:rsidR="00AD6760" w:rsidRPr="00133F7B" w:rsidRDefault="00133F7B" w:rsidP="000B3BD0">
            <w:pPr>
              <w:spacing w:after="0" w:line="240" w:lineRule="auto"/>
              <w:jc w:val="both"/>
              <w:rPr>
                <w:rFonts w:ascii="Times New Roman" w:hAnsi="Times New Roman"/>
                <w:sz w:val="24"/>
                <w:szCs w:val="24"/>
                <w:lang w:val="pt-BR"/>
              </w:rPr>
            </w:pPr>
            <w:r w:rsidRPr="00133F7B">
              <w:rPr>
                <w:rFonts w:ascii="Times New Roman" w:hAnsi="Times New Roman"/>
                <w:iCs/>
                <w:sz w:val="24"/>
                <w:szCs w:val="24"/>
                <w:lang w:val="it-IT"/>
              </w:rPr>
              <w:t xml:space="preserve">Programare neliniară. </w:t>
            </w:r>
            <w:r w:rsidRPr="00133F7B">
              <w:rPr>
                <w:rFonts w:ascii="Times New Roman" w:hAnsi="Times New Roman"/>
                <w:sz w:val="24"/>
                <w:szCs w:val="24"/>
                <w:lang w:val="it-IT"/>
              </w:rPr>
              <w:t xml:space="preserve">Studii de caz. </w:t>
            </w:r>
            <w:r w:rsidRPr="00133F7B">
              <w:rPr>
                <w:rFonts w:ascii="Times New Roman" w:hAnsi="Times New Roman"/>
                <w:sz w:val="24"/>
                <w:szCs w:val="24"/>
                <w:lang w:val="en-US"/>
              </w:rPr>
              <w:t>Aplicaţii</w:t>
            </w:r>
          </w:p>
        </w:tc>
        <w:tc>
          <w:tcPr>
            <w:tcW w:w="874" w:type="dxa"/>
            <w:vAlign w:val="center"/>
          </w:tcPr>
          <w:p w14:paraId="18773775" w14:textId="4BAD0A1A" w:rsidR="00AD6760" w:rsidRPr="00745DEC" w:rsidRDefault="00133F7B" w:rsidP="000B3BD0">
            <w:pPr>
              <w:spacing w:after="0" w:line="240" w:lineRule="auto"/>
              <w:jc w:val="center"/>
              <w:rPr>
                <w:rFonts w:ascii="Times New Roman" w:hAnsi="Times New Roman"/>
                <w:sz w:val="24"/>
                <w:szCs w:val="24"/>
                <w:highlight w:val="yellow"/>
              </w:rPr>
            </w:pPr>
            <w:r w:rsidRPr="00133F7B">
              <w:rPr>
                <w:rFonts w:ascii="Times New Roman" w:hAnsi="Times New Roman"/>
                <w:sz w:val="24"/>
                <w:szCs w:val="24"/>
              </w:rPr>
              <w:t>2</w:t>
            </w:r>
          </w:p>
        </w:tc>
      </w:tr>
      <w:tr w:rsidR="00AD6760" w:rsidRPr="0045017B" w14:paraId="4EC460B4" w14:textId="77777777" w:rsidTr="00133F7B">
        <w:trPr>
          <w:trHeight w:val="310"/>
          <w:jc w:val="center"/>
        </w:trPr>
        <w:tc>
          <w:tcPr>
            <w:tcW w:w="850" w:type="dxa"/>
          </w:tcPr>
          <w:p w14:paraId="37F38104"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Pr>
          <w:p w14:paraId="13A93FE3" w14:textId="7C916BC9" w:rsidR="00AD6760" w:rsidRPr="00133F7B" w:rsidRDefault="00133F7B" w:rsidP="000B3BD0">
            <w:pPr>
              <w:spacing w:after="0" w:line="240" w:lineRule="auto"/>
              <w:jc w:val="both"/>
              <w:rPr>
                <w:rFonts w:ascii="Times New Roman" w:hAnsi="Times New Roman"/>
                <w:sz w:val="24"/>
                <w:szCs w:val="24"/>
              </w:rPr>
            </w:pPr>
            <w:r w:rsidRPr="00133F7B">
              <w:rPr>
                <w:rFonts w:ascii="Times New Roman" w:hAnsi="Times New Roman"/>
                <w:iCs/>
                <w:sz w:val="24"/>
                <w:szCs w:val="24"/>
                <w:lang w:val="pt-BR"/>
              </w:rPr>
              <w:t xml:space="preserve">Teoria jocurilor. </w:t>
            </w:r>
            <w:r w:rsidRPr="00133F7B">
              <w:rPr>
                <w:rFonts w:ascii="Times New Roman" w:hAnsi="Times New Roman"/>
                <w:sz w:val="24"/>
                <w:szCs w:val="24"/>
                <w:lang w:val="pt-BR"/>
              </w:rPr>
              <w:t xml:space="preserve">Studii de caz. </w:t>
            </w:r>
            <w:r w:rsidRPr="00133F7B">
              <w:rPr>
                <w:rFonts w:ascii="Times New Roman" w:hAnsi="Times New Roman"/>
                <w:sz w:val="24"/>
                <w:szCs w:val="24"/>
                <w:lang w:val="en-US"/>
              </w:rPr>
              <w:t>Aplicaţii</w:t>
            </w:r>
          </w:p>
        </w:tc>
        <w:tc>
          <w:tcPr>
            <w:tcW w:w="874" w:type="dxa"/>
            <w:vAlign w:val="center"/>
          </w:tcPr>
          <w:p w14:paraId="5F049B3D" w14:textId="4E32F05D" w:rsidR="00AD6760" w:rsidRPr="00745DEC" w:rsidRDefault="00133F7B" w:rsidP="000B3BD0">
            <w:pPr>
              <w:spacing w:after="0" w:line="240" w:lineRule="auto"/>
              <w:jc w:val="center"/>
              <w:rPr>
                <w:rFonts w:ascii="Times New Roman" w:hAnsi="Times New Roman"/>
                <w:sz w:val="24"/>
                <w:szCs w:val="24"/>
                <w:highlight w:val="yellow"/>
              </w:rPr>
            </w:pPr>
            <w:r w:rsidRPr="00133F7B">
              <w:rPr>
                <w:rFonts w:ascii="Times New Roman" w:hAnsi="Times New Roman"/>
                <w:sz w:val="24"/>
                <w:szCs w:val="24"/>
              </w:rPr>
              <w:t>1</w:t>
            </w:r>
          </w:p>
        </w:tc>
      </w:tr>
      <w:tr w:rsidR="00AD6760" w:rsidRPr="0045017B" w14:paraId="58CF6DBE" w14:textId="77777777" w:rsidTr="00133F7B">
        <w:trPr>
          <w:trHeight w:val="310"/>
          <w:jc w:val="center"/>
        </w:trPr>
        <w:tc>
          <w:tcPr>
            <w:tcW w:w="850" w:type="dxa"/>
          </w:tcPr>
          <w:p w14:paraId="5EBEC8A8"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Pr>
          <w:p w14:paraId="5824CB1E" w14:textId="0E691433" w:rsidR="00AD6760" w:rsidRPr="00745DEC" w:rsidRDefault="00133F7B" w:rsidP="000B3BD0">
            <w:pPr>
              <w:spacing w:after="0" w:line="240" w:lineRule="auto"/>
              <w:jc w:val="both"/>
              <w:rPr>
                <w:rFonts w:ascii="Times New Roman" w:hAnsi="Times New Roman"/>
                <w:sz w:val="24"/>
                <w:szCs w:val="24"/>
                <w:highlight w:val="yellow"/>
              </w:rPr>
            </w:pPr>
            <w:r w:rsidRPr="00133F7B">
              <w:rPr>
                <w:rFonts w:ascii="Times New Roman" w:hAnsi="Times New Roman"/>
                <w:iCs/>
                <w:sz w:val="24"/>
                <w:szCs w:val="24"/>
                <w:lang w:val="pt-BR"/>
              </w:rPr>
              <w:t xml:space="preserve">Teoria afectării. </w:t>
            </w:r>
            <w:r w:rsidRPr="00133F7B">
              <w:rPr>
                <w:rFonts w:ascii="Times New Roman" w:hAnsi="Times New Roman"/>
                <w:sz w:val="24"/>
                <w:szCs w:val="24"/>
                <w:lang w:val="pt-BR"/>
              </w:rPr>
              <w:t>Studii de caz. Aplicaţii</w:t>
            </w:r>
          </w:p>
        </w:tc>
        <w:tc>
          <w:tcPr>
            <w:tcW w:w="874" w:type="dxa"/>
            <w:vAlign w:val="center"/>
          </w:tcPr>
          <w:p w14:paraId="169121EE" w14:textId="36E7551D" w:rsidR="00AD6760" w:rsidRPr="00745DEC" w:rsidRDefault="00133F7B" w:rsidP="000B3BD0">
            <w:pPr>
              <w:spacing w:after="0" w:line="240" w:lineRule="auto"/>
              <w:jc w:val="center"/>
              <w:rPr>
                <w:rFonts w:ascii="Times New Roman" w:hAnsi="Times New Roman"/>
                <w:sz w:val="24"/>
                <w:szCs w:val="24"/>
                <w:highlight w:val="yellow"/>
              </w:rPr>
            </w:pPr>
            <w:r w:rsidRPr="00133F7B">
              <w:rPr>
                <w:rFonts w:ascii="Times New Roman" w:hAnsi="Times New Roman"/>
                <w:sz w:val="24"/>
                <w:szCs w:val="24"/>
              </w:rPr>
              <w:t>1</w:t>
            </w:r>
          </w:p>
        </w:tc>
      </w:tr>
      <w:tr w:rsidR="00AD6760" w:rsidRPr="0045017B" w14:paraId="64E74640" w14:textId="77777777" w:rsidTr="00133F7B">
        <w:trPr>
          <w:trHeight w:val="310"/>
          <w:jc w:val="center"/>
        </w:trPr>
        <w:tc>
          <w:tcPr>
            <w:tcW w:w="850" w:type="dxa"/>
          </w:tcPr>
          <w:p w14:paraId="28B1FA66"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Pr>
          <w:p w14:paraId="4EDFF5DE" w14:textId="41074CA4" w:rsidR="00AD6760" w:rsidRPr="00745DEC" w:rsidRDefault="00133F7B" w:rsidP="000B3BD0">
            <w:pPr>
              <w:spacing w:after="0" w:line="240" w:lineRule="auto"/>
              <w:jc w:val="both"/>
              <w:rPr>
                <w:rFonts w:ascii="Times New Roman" w:hAnsi="Times New Roman"/>
                <w:sz w:val="24"/>
                <w:szCs w:val="24"/>
                <w:highlight w:val="yellow"/>
              </w:rPr>
            </w:pPr>
            <w:r w:rsidRPr="00133F7B">
              <w:rPr>
                <w:rFonts w:ascii="Times New Roman" w:hAnsi="Times New Roman"/>
                <w:iCs/>
                <w:sz w:val="24"/>
                <w:szCs w:val="24"/>
                <w:lang w:val="it-IT"/>
              </w:rPr>
              <w:t xml:space="preserve">Lanţuri Markov. </w:t>
            </w:r>
            <w:r w:rsidRPr="00133F7B">
              <w:rPr>
                <w:rFonts w:ascii="Times New Roman" w:hAnsi="Times New Roman"/>
                <w:sz w:val="24"/>
                <w:szCs w:val="24"/>
                <w:lang w:val="it-IT"/>
              </w:rPr>
              <w:t xml:space="preserve">Studii de caz. </w:t>
            </w:r>
            <w:r w:rsidRPr="00133F7B">
              <w:rPr>
                <w:rFonts w:ascii="Times New Roman" w:hAnsi="Times New Roman"/>
                <w:sz w:val="24"/>
                <w:szCs w:val="24"/>
                <w:lang w:val="en-US"/>
              </w:rPr>
              <w:t>Aplicaţii</w:t>
            </w:r>
          </w:p>
        </w:tc>
        <w:tc>
          <w:tcPr>
            <w:tcW w:w="874" w:type="dxa"/>
          </w:tcPr>
          <w:p w14:paraId="00E82530" w14:textId="1ED589F7" w:rsidR="00AD6760" w:rsidRPr="00745DEC" w:rsidRDefault="00133F7B" w:rsidP="000B3BD0">
            <w:pPr>
              <w:spacing w:after="0" w:line="240" w:lineRule="auto"/>
              <w:jc w:val="center"/>
              <w:rPr>
                <w:rFonts w:ascii="Times New Roman" w:hAnsi="Times New Roman"/>
                <w:sz w:val="24"/>
                <w:szCs w:val="24"/>
                <w:highlight w:val="yellow"/>
              </w:rPr>
            </w:pPr>
            <w:r w:rsidRPr="00133F7B">
              <w:rPr>
                <w:rFonts w:ascii="Times New Roman" w:hAnsi="Times New Roman"/>
                <w:sz w:val="24"/>
                <w:szCs w:val="24"/>
              </w:rPr>
              <w:t>1</w:t>
            </w:r>
          </w:p>
        </w:tc>
      </w:tr>
      <w:tr w:rsidR="00AD6760" w:rsidRPr="0045017B" w14:paraId="35C80DE4" w14:textId="77777777" w:rsidTr="00133F7B">
        <w:trPr>
          <w:trHeight w:val="310"/>
          <w:jc w:val="center"/>
        </w:trPr>
        <w:tc>
          <w:tcPr>
            <w:tcW w:w="850" w:type="dxa"/>
          </w:tcPr>
          <w:p w14:paraId="177EFEB6" w14:textId="77777777" w:rsidR="00AD6760" w:rsidRPr="00FB55B0" w:rsidRDefault="00AD6760" w:rsidP="000B3BD0">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tcPr>
          <w:p w14:paraId="7DFE5BEA" w14:textId="75008D87" w:rsidR="00AD6760" w:rsidRPr="00745DEC" w:rsidRDefault="00133F7B" w:rsidP="000B3BD0">
            <w:pPr>
              <w:spacing w:after="0" w:line="240" w:lineRule="auto"/>
              <w:jc w:val="both"/>
              <w:rPr>
                <w:rFonts w:ascii="Times New Roman" w:hAnsi="Times New Roman"/>
                <w:sz w:val="24"/>
                <w:szCs w:val="24"/>
                <w:highlight w:val="yellow"/>
              </w:rPr>
            </w:pPr>
            <w:r w:rsidRPr="00133F7B">
              <w:rPr>
                <w:rFonts w:ascii="Times New Roman" w:hAnsi="Times New Roman"/>
                <w:iCs/>
                <w:sz w:val="24"/>
                <w:szCs w:val="24"/>
                <w:lang w:val="en-US"/>
              </w:rPr>
              <w:t xml:space="preserve">Teoria grafurilor. </w:t>
            </w:r>
            <w:r w:rsidRPr="00133F7B">
              <w:rPr>
                <w:rFonts w:ascii="Times New Roman" w:hAnsi="Times New Roman"/>
                <w:sz w:val="24"/>
                <w:szCs w:val="24"/>
                <w:lang w:val="en-US"/>
              </w:rPr>
              <w:t>Studii de caz. Aplicaţii</w:t>
            </w:r>
          </w:p>
        </w:tc>
        <w:tc>
          <w:tcPr>
            <w:tcW w:w="874" w:type="dxa"/>
          </w:tcPr>
          <w:p w14:paraId="22190B02" w14:textId="77777777" w:rsidR="00AD6760" w:rsidRPr="00745DEC" w:rsidRDefault="00AD6760" w:rsidP="000B3BD0">
            <w:pPr>
              <w:spacing w:after="0" w:line="240" w:lineRule="auto"/>
              <w:jc w:val="center"/>
              <w:rPr>
                <w:rFonts w:ascii="Times New Roman" w:hAnsi="Times New Roman"/>
                <w:sz w:val="24"/>
                <w:szCs w:val="24"/>
                <w:highlight w:val="yellow"/>
              </w:rPr>
            </w:pPr>
            <w:r w:rsidRPr="00133F7B">
              <w:rPr>
                <w:rFonts w:ascii="Times New Roman" w:hAnsi="Times New Roman"/>
                <w:sz w:val="24"/>
                <w:szCs w:val="24"/>
              </w:rPr>
              <w:t>2</w:t>
            </w:r>
          </w:p>
        </w:tc>
      </w:tr>
      <w:tr w:rsidR="00133F7B" w:rsidRPr="0045017B" w14:paraId="2EDEEAB4" w14:textId="77777777" w:rsidTr="00133F7B">
        <w:trPr>
          <w:trHeight w:val="310"/>
          <w:jc w:val="center"/>
        </w:trPr>
        <w:tc>
          <w:tcPr>
            <w:tcW w:w="850" w:type="dxa"/>
          </w:tcPr>
          <w:p w14:paraId="58847391" w14:textId="2C55D338" w:rsidR="00133F7B" w:rsidRPr="00FB55B0" w:rsidRDefault="00133F7B" w:rsidP="000B3BD0">
            <w:pPr>
              <w:spacing w:after="0" w:line="240" w:lineRule="auto"/>
              <w:jc w:val="center"/>
              <w:rPr>
                <w:rFonts w:ascii="Times New Roman" w:hAnsi="Times New Roman"/>
                <w:sz w:val="24"/>
                <w:szCs w:val="24"/>
              </w:rPr>
            </w:pPr>
            <w:r>
              <w:rPr>
                <w:rFonts w:ascii="Times New Roman" w:hAnsi="Times New Roman"/>
                <w:sz w:val="24"/>
                <w:szCs w:val="24"/>
              </w:rPr>
              <w:t>8.</w:t>
            </w:r>
          </w:p>
        </w:tc>
        <w:tc>
          <w:tcPr>
            <w:tcW w:w="8740" w:type="dxa"/>
          </w:tcPr>
          <w:p w14:paraId="6C52603C" w14:textId="4E670769" w:rsidR="00133F7B" w:rsidRPr="00133F7B" w:rsidRDefault="005145D4" w:rsidP="000B3BD0">
            <w:pPr>
              <w:spacing w:after="0" w:line="240" w:lineRule="auto"/>
              <w:jc w:val="both"/>
              <w:rPr>
                <w:rFonts w:ascii="Times New Roman" w:hAnsi="Times New Roman"/>
                <w:iCs/>
                <w:sz w:val="24"/>
                <w:szCs w:val="24"/>
                <w:lang w:val="en-US"/>
              </w:rPr>
            </w:pPr>
            <w:r w:rsidRPr="005145D4">
              <w:rPr>
                <w:rFonts w:ascii="Times New Roman" w:hAnsi="Times New Roman"/>
                <w:iCs/>
                <w:sz w:val="24"/>
                <w:szCs w:val="24"/>
                <w:lang w:val="en-US"/>
              </w:rPr>
              <w:t>Teoria firelor de aşteptare. Studii de caz. Aplicaţii</w:t>
            </w:r>
          </w:p>
        </w:tc>
        <w:tc>
          <w:tcPr>
            <w:tcW w:w="874" w:type="dxa"/>
          </w:tcPr>
          <w:p w14:paraId="2F42C07B" w14:textId="25F01AB6" w:rsidR="00133F7B" w:rsidRPr="00133F7B" w:rsidRDefault="005145D4" w:rsidP="000B3BD0">
            <w:pPr>
              <w:spacing w:after="0" w:line="240" w:lineRule="auto"/>
              <w:jc w:val="center"/>
              <w:rPr>
                <w:rFonts w:ascii="Times New Roman" w:hAnsi="Times New Roman"/>
                <w:sz w:val="24"/>
                <w:szCs w:val="24"/>
              </w:rPr>
            </w:pPr>
            <w:r>
              <w:rPr>
                <w:rFonts w:ascii="Times New Roman" w:hAnsi="Times New Roman"/>
                <w:sz w:val="24"/>
                <w:szCs w:val="24"/>
              </w:rPr>
              <w:t>1</w:t>
            </w:r>
          </w:p>
        </w:tc>
      </w:tr>
      <w:tr w:rsidR="00133F7B" w:rsidRPr="0045017B" w14:paraId="0C7E6302" w14:textId="77777777" w:rsidTr="00133F7B">
        <w:trPr>
          <w:trHeight w:val="310"/>
          <w:jc w:val="center"/>
        </w:trPr>
        <w:tc>
          <w:tcPr>
            <w:tcW w:w="850" w:type="dxa"/>
          </w:tcPr>
          <w:p w14:paraId="3689593D" w14:textId="31967458" w:rsidR="00133F7B" w:rsidRPr="00FB55B0" w:rsidRDefault="00133F7B" w:rsidP="000B3BD0">
            <w:pPr>
              <w:spacing w:after="0" w:line="240" w:lineRule="auto"/>
              <w:jc w:val="center"/>
              <w:rPr>
                <w:rFonts w:ascii="Times New Roman" w:hAnsi="Times New Roman"/>
                <w:sz w:val="24"/>
                <w:szCs w:val="24"/>
              </w:rPr>
            </w:pPr>
            <w:r>
              <w:rPr>
                <w:rFonts w:ascii="Times New Roman" w:hAnsi="Times New Roman"/>
                <w:sz w:val="24"/>
                <w:szCs w:val="24"/>
              </w:rPr>
              <w:t>9.</w:t>
            </w:r>
          </w:p>
        </w:tc>
        <w:tc>
          <w:tcPr>
            <w:tcW w:w="8740" w:type="dxa"/>
          </w:tcPr>
          <w:p w14:paraId="4E313C4C" w14:textId="3AE0D9E1" w:rsidR="00133F7B" w:rsidRPr="00133F7B" w:rsidRDefault="005145D4" w:rsidP="000B3BD0">
            <w:pPr>
              <w:spacing w:after="0" w:line="240" w:lineRule="auto"/>
              <w:jc w:val="both"/>
              <w:rPr>
                <w:rFonts w:ascii="Times New Roman" w:hAnsi="Times New Roman"/>
                <w:iCs/>
                <w:sz w:val="24"/>
                <w:szCs w:val="24"/>
                <w:lang w:val="en-US"/>
              </w:rPr>
            </w:pPr>
            <w:r w:rsidRPr="005145D4">
              <w:rPr>
                <w:rFonts w:ascii="Times New Roman" w:hAnsi="Times New Roman"/>
                <w:iCs/>
                <w:sz w:val="24"/>
                <w:szCs w:val="24"/>
                <w:lang w:val="en-US"/>
              </w:rPr>
              <w:t>Teoria stocurilor. Studii de caz. Aplicaţii</w:t>
            </w:r>
          </w:p>
        </w:tc>
        <w:tc>
          <w:tcPr>
            <w:tcW w:w="874" w:type="dxa"/>
          </w:tcPr>
          <w:p w14:paraId="51E2FFDB" w14:textId="073D8BE4" w:rsidR="00133F7B" w:rsidRPr="00133F7B" w:rsidRDefault="005145D4" w:rsidP="000B3BD0">
            <w:pPr>
              <w:spacing w:after="0" w:line="240" w:lineRule="auto"/>
              <w:jc w:val="center"/>
              <w:rPr>
                <w:rFonts w:ascii="Times New Roman" w:hAnsi="Times New Roman"/>
                <w:sz w:val="24"/>
                <w:szCs w:val="24"/>
              </w:rPr>
            </w:pPr>
            <w:r>
              <w:rPr>
                <w:rFonts w:ascii="Times New Roman" w:hAnsi="Times New Roman"/>
                <w:sz w:val="24"/>
                <w:szCs w:val="24"/>
              </w:rPr>
              <w:t>1</w:t>
            </w:r>
          </w:p>
        </w:tc>
      </w:tr>
      <w:tr w:rsidR="00133F7B" w:rsidRPr="0045017B" w14:paraId="0554D7A1" w14:textId="77777777" w:rsidTr="00133F7B">
        <w:trPr>
          <w:trHeight w:val="310"/>
          <w:jc w:val="center"/>
        </w:trPr>
        <w:tc>
          <w:tcPr>
            <w:tcW w:w="850" w:type="dxa"/>
          </w:tcPr>
          <w:p w14:paraId="5384B472" w14:textId="26B4D54B" w:rsidR="00133F7B" w:rsidRPr="00FB55B0" w:rsidRDefault="00133F7B" w:rsidP="000B3BD0">
            <w:pPr>
              <w:spacing w:after="0" w:line="240" w:lineRule="auto"/>
              <w:jc w:val="center"/>
              <w:rPr>
                <w:rFonts w:ascii="Times New Roman" w:hAnsi="Times New Roman"/>
                <w:sz w:val="24"/>
                <w:szCs w:val="24"/>
              </w:rPr>
            </w:pPr>
            <w:r>
              <w:rPr>
                <w:rFonts w:ascii="Times New Roman" w:hAnsi="Times New Roman"/>
                <w:sz w:val="24"/>
                <w:szCs w:val="24"/>
              </w:rPr>
              <w:t>10.</w:t>
            </w:r>
          </w:p>
        </w:tc>
        <w:tc>
          <w:tcPr>
            <w:tcW w:w="8740" w:type="dxa"/>
          </w:tcPr>
          <w:p w14:paraId="250B50B5" w14:textId="638F8D88" w:rsidR="00133F7B" w:rsidRPr="00133F7B" w:rsidRDefault="005145D4" w:rsidP="000B3BD0">
            <w:pPr>
              <w:spacing w:after="0" w:line="240" w:lineRule="auto"/>
              <w:jc w:val="both"/>
              <w:rPr>
                <w:rFonts w:ascii="Times New Roman" w:hAnsi="Times New Roman"/>
                <w:iCs/>
                <w:sz w:val="24"/>
                <w:szCs w:val="24"/>
                <w:lang w:val="en-US"/>
              </w:rPr>
            </w:pPr>
            <w:r w:rsidRPr="005145D4">
              <w:rPr>
                <w:rFonts w:ascii="Times New Roman" w:hAnsi="Times New Roman"/>
                <w:iCs/>
                <w:sz w:val="24"/>
                <w:szCs w:val="24"/>
                <w:lang w:val="it-IT"/>
              </w:rPr>
              <w:t xml:space="preserve">Teoria deciziei. Studii de caz. </w:t>
            </w:r>
            <w:r w:rsidRPr="005145D4">
              <w:rPr>
                <w:rFonts w:ascii="Times New Roman" w:hAnsi="Times New Roman"/>
                <w:iCs/>
                <w:sz w:val="24"/>
                <w:szCs w:val="24"/>
                <w:lang w:val="en-US"/>
              </w:rPr>
              <w:t>Aplicaţii</w:t>
            </w:r>
          </w:p>
        </w:tc>
        <w:tc>
          <w:tcPr>
            <w:tcW w:w="874" w:type="dxa"/>
          </w:tcPr>
          <w:p w14:paraId="3E23FAAF" w14:textId="5F2C6026" w:rsidR="00133F7B" w:rsidRPr="00133F7B" w:rsidRDefault="005145D4" w:rsidP="000B3BD0">
            <w:pPr>
              <w:spacing w:after="0" w:line="240" w:lineRule="auto"/>
              <w:jc w:val="center"/>
              <w:rPr>
                <w:rFonts w:ascii="Times New Roman" w:hAnsi="Times New Roman"/>
                <w:sz w:val="24"/>
                <w:szCs w:val="24"/>
              </w:rPr>
            </w:pPr>
            <w:r>
              <w:rPr>
                <w:rFonts w:ascii="Times New Roman" w:hAnsi="Times New Roman"/>
                <w:sz w:val="24"/>
                <w:szCs w:val="24"/>
              </w:rPr>
              <w:t>1</w:t>
            </w:r>
          </w:p>
        </w:tc>
      </w:tr>
      <w:tr w:rsidR="00AD6760" w:rsidRPr="0045017B" w14:paraId="73EE7879" w14:textId="77777777" w:rsidTr="00133F7B">
        <w:trPr>
          <w:jc w:val="center"/>
        </w:trPr>
        <w:tc>
          <w:tcPr>
            <w:tcW w:w="850" w:type="dxa"/>
          </w:tcPr>
          <w:p w14:paraId="56C9A637" w14:textId="77777777" w:rsidR="00AD6760" w:rsidRPr="00FB55B0"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FB55B0" w:rsidRDefault="00AD6760" w:rsidP="000B3BD0">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678DE5D4" w:rsidR="00AD6760" w:rsidRPr="00FB55B0" w:rsidRDefault="005145D4" w:rsidP="000B3BD0">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924485" w:rsidRPr="0045017B" w14:paraId="4A9FE7DB" w14:textId="77777777" w:rsidTr="00133F7B">
        <w:trPr>
          <w:trHeight w:val="980"/>
          <w:jc w:val="center"/>
        </w:trPr>
        <w:tc>
          <w:tcPr>
            <w:tcW w:w="10464" w:type="dxa"/>
            <w:gridSpan w:val="3"/>
          </w:tcPr>
          <w:p w14:paraId="7F695DA8" w14:textId="4D8F3B90" w:rsidR="00924485" w:rsidRPr="00D16F17" w:rsidRDefault="1B82A3CE" w:rsidP="000B3BD0">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r w:rsidR="00386C85">
              <w:rPr>
                <w:rFonts w:ascii="Times New Roman" w:hAnsi="Times New Roman"/>
                <w:color w:val="000000" w:themeColor="text1"/>
                <w:sz w:val="24"/>
                <w:szCs w:val="24"/>
              </w:rPr>
              <w:t xml:space="preserve"> (în limba română)</w:t>
            </w:r>
            <w:r w:rsidRPr="00D16F17">
              <w:rPr>
                <w:rFonts w:ascii="Times New Roman" w:hAnsi="Times New Roman"/>
                <w:color w:val="000000" w:themeColor="text1"/>
                <w:sz w:val="24"/>
                <w:szCs w:val="24"/>
              </w:rPr>
              <w:t>:</w:t>
            </w:r>
          </w:p>
          <w:p w14:paraId="5D789D0F" w14:textId="572A2220" w:rsidR="009411B0" w:rsidRPr="007306AF" w:rsidRDefault="009411B0" w:rsidP="009411B0">
            <w:pPr>
              <w:pStyle w:val="ListParagraph"/>
              <w:numPr>
                <w:ilvl w:val="0"/>
                <w:numId w:val="15"/>
              </w:numPr>
              <w:spacing w:after="0" w:line="240" w:lineRule="auto"/>
              <w:ind w:left="447" w:hanging="217"/>
              <w:jc w:val="both"/>
              <w:rPr>
                <w:rFonts w:ascii="Times New Roman" w:hAnsi="Times New Roman"/>
                <w:iCs/>
                <w:color w:val="000000"/>
                <w:sz w:val="24"/>
                <w:szCs w:val="24"/>
              </w:rPr>
            </w:pPr>
            <w:r w:rsidRPr="00D53DDE">
              <w:rPr>
                <w:rFonts w:ascii="Times New Roman" w:hAnsi="Times New Roman"/>
                <w:iCs/>
                <w:sz w:val="24"/>
                <w:szCs w:val="24"/>
              </w:rPr>
              <w:t>Blăjină, Ov.,</w:t>
            </w:r>
            <w:r w:rsidRPr="00D53DDE">
              <w:rPr>
                <w:rFonts w:ascii="Times New Roman" w:hAnsi="Times New Roman"/>
                <w:sz w:val="24"/>
                <w:szCs w:val="24"/>
              </w:rPr>
              <w:t xml:space="preserve"> </w:t>
            </w:r>
            <w:r w:rsidRPr="00D53DDE">
              <w:rPr>
                <w:rFonts w:ascii="Times New Roman" w:hAnsi="Times New Roman"/>
                <w:i/>
                <w:sz w:val="24"/>
                <w:szCs w:val="24"/>
              </w:rPr>
              <w:t>C</w:t>
            </w:r>
            <w:r>
              <w:rPr>
                <w:rFonts w:ascii="Times New Roman" w:hAnsi="Times New Roman"/>
                <w:i/>
                <w:sz w:val="24"/>
                <w:szCs w:val="24"/>
              </w:rPr>
              <w:t>ercet</w:t>
            </w:r>
            <w:r w:rsidR="00264B9D">
              <w:rPr>
                <w:rFonts w:ascii="Times New Roman" w:hAnsi="Times New Roman"/>
                <w:i/>
                <w:sz w:val="24"/>
                <w:szCs w:val="24"/>
              </w:rPr>
              <w:t>are</w:t>
            </w:r>
            <w:r>
              <w:rPr>
                <w:rFonts w:ascii="Times New Roman" w:hAnsi="Times New Roman"/>
                <w:i/>
                <w:sz w:val="24"/>
                <w:szCs w:val="24"/>
              </w:rPr>
              <w:t xml:space="preserve"> operațional</w:t>
            </w:r>
            <w:r w:rsidR="00264B9D">
              <w:rPr>
                <w:rFonts w:ascii="Times New Roman" w:hAnsi="Times New Roman"/>
                <w:i/>
                <w:sz w:val="24"/>
                <w:szCs w:val="24"/>
              </w:rPr>
              <w:t>ă</w:t>
            </w:r>
            <w:r w:rsidRPr="00D53DDE">
              <w:rPr>
                <w:rFonts w:ascii="Times New Roman" w:hAnsi="Times New Roman"/>
                <w:sz w:val="24"/>
                <w:szCs w:val="24"/>
              </w:rPr>
              <w:t xml:space="preserve">, aplicații în format electronic, platforma Moodle,  POLITEHNICA Bucureşti, </w:t>
            </w:r>
            <w:r w:rsidRPr="009411B0">
              <w:rPr>
                <w:rFonts w:ascii="Times New Roman" w:hAnsi="Times New Roman"/>
                <w:bCs/>
                <w:iCs/>
                <w:color w:val="000000" w:themeColor="text1"/>
                <w:sz w:val="24"/>
                <w:szCs w:val="24"/>
              </w:rPr>
              <w:t>https://archive.curs.upb.ro/2024/course/view.php?id=4143</w:t>
            </w:r>
            <w:r w:rsidRPr="009411B0">
              <w:rPr>
                <w:rFonts w:ascii="Times New Roman" w:hAnsi="Times New Roman"/>
                <w:iCs/>
                <w:color w:val="000000" w:themeColor="text1"/>
                <w:sz w:val="24"/>
                <w:szCs w:val="24"/>
              </w:rPr>
              <w:t>.</w:t>
            </w:r>
          </w:p>
          <w:p w14:paraId="772E2415" w14:textId="77777777" w:rsidR="009411B0" w:rsidRPr="007306AF" w:rsidRDefault="009411B0" w:rsidP="009411B0">
            <w:pPr>
              <w:pStyle w:val="ListParagraph"/>
              <w:numPr>
                <w:ilvl w:val="0"/>
                <w:numId w:val="15"/>
              </w:numPr>
              <w:spacing w:after="0" w:line="240" w:lineRule="auto"/>
              <w:ind w:left="447" w:hanging="217"/>
              <w:jc w:val="both"/>
              <w:rPr>
                <w:rFonts w:ascii="Times New Roman" w:hAnsi="Times New Roman"/>
                <w:iCs/>
                <w:color w:val="000000"/>
                <w:sz w:val="24"/>
                <w:szCs w:val="24"/>
              </w:rPr>
            </w:pPr>
            <w:r>
              <w:rPr>
                <w:rFonts w:ascii="Times New Roman" w:hAnsi="Times New Roman"/>
                <w:sz w:val="24"/>
                <w:szCs w:val="24"/>
                <w:lang w:val="it-IT"/>
              </w:rPr>
              <w:t xml:space="preserve">Blăjină, Ov., </w:t>
            </w:r>
            <w:r w:rsidRPr="003A77F7">
              <w:rPr>
                <w:rFonts w:ascii="Times New Roman" w:hAnsi="Times New Roman"/>
                <w:i/>
                <w:iCs/>
                <w:sz w:val="24"/>
                <w:szCs w:val="24"/>
                <w:lang w:val="it-IT"/>
              </w:rPr>
              <w:t>Probleme de programare liniară</w:t>
            </w:r>
            <w:r w:rsidRPr="003A77F7">
              <w:rPr>
                <w:rFonts w:ascii="Times New Roman" w:hAnsi="Times New Roman"/>
                <w:sz w:val="24"/>
                <w:szCs w:val="24"/>
                <w:lang w:val="it-IT"/>
              </w:rPr>
              <w:t>, 156 pag., Ed. Printech (</w:t>
            </w:r>
            <w:hyperlink r:id="rId16" w:history="1">
              <w:r w:rsidRPr="003A77F7">
                <w:rPr>
                  <w:rFonts w:ascii="Times New Roman" w:hAnsi="Times New Roman"/>
                  <w:sz w:val="24"/>
                  <w:szCs w:val="24"/>
                </w:rPr>
                <w:t>www.printech.ro</w:t>
              </w:r>
            </w:hyperlink>
            <w:r w:rsidRPr="003A77F7">
              <w:rPr>
                <w:rFonts w:ascii="Times New Roman" w:hAnsi="Times New Roman"/>
                <w:sz w:val="24"/>
                <w:szCs w:val="24"/>
                <w:lang w:val="it-IT"/>
              </w:rPr>
              <w:t>, cod CNCSIS 54), Bucureşti, 2000, ISBN 973-652-258-X</w:t>
            </w:r>
            <w:r>
              <w:rPr>
                <w:rFonts w:ascii="Times New Roman" w:hAnsi="Times New Roman"/>
                <w:sz w:val="24"/>
                <w:szCs w:val="24"/>
                <w:lang w:val="it-IT"/>
              </w:rPr>
              <w:t>.</w:t>
            </w:r>
          </w:p>
          <w:p w14:paraId="402B3F73" w14:textId="77777777" w:rsidR="009411B0" w:rsidRPr="007306AF" w:rsidRDefault="009411B0" w:rsidP="009411B0">
            <w:pPr>
              <w:pStyle w:val="ListParagraph"/>
              <w:numPr>
                <w:ilvl w:val="0"/>
                <w:numId w:val="15"/>
              </w:numPr>
              <w:spacing w:after="0" w:line="240" w:lineRule="auto"/>
              <w:ind w:left="447" w:hanging="217"/>
              <w:jc w:val="both"/>
              <w:rPr>
                <w:rFonts w:ascii="Times New Roman" w:hAnsi="Times New Roman"/>
                <w:iCs/>
                <w:color w:val="000000"/>
                <w:sz w:val="24"/>
                <w:szCs w:val="24"/>
              </w:rPr>
            </w:pPr>
            <w:r w:rsidRPr="00B5459E">
              <w:rPr>
                <w:rFonts w:ascii="Times New Roman" w:hAnsi="Times New Roman"/>
                <w:sz w:val="24"/>
                <w:szCs w:val="24"/>
                <w:lang w:val="it-IT"/>
              </w:rPr>
              <w:t xml:space="preserve">Blăjină, Ov., </w:t>
            </w:r>
            <w:r w:rsidRPr="00B5459E">
              <w:rPr>
                <w:rFonts w:ascii="Times New Roman" w:hAnsi="Times New Roman"/>
                <w:i/>
                <w:iCs/>
                <w:sz w:val="24"/>
                <w:szCs w:val="24"/>
                <w:lang w:val="it-IT"/>
              </w:rPr>
              <w:t>Cercetări operaţionale. Culegere de probleme</w:t>
            </w:r>
            <w:r w:rsidRPr="00B5459E">
              <w:rPr>
                <w:rFonts w:ascii="Times New Roman" w:hAnsi="Times New Roman"/>
                <w:sz w:val="24"/>
                <w:szCs w:val="24"/>
                <w:lang w:val="it-IT"/>
              </w:rPr>
              <w:t>, 177 pag., Ed. Printech (</w:t>
            </w:r>
            <w:hyperlink r:id="rId17" w:history="1">
              <w:r w:rsidRPr="00B5459E">
                <w:rPr>
                  <w:rFonts w:ascii="Times New Roman" w:hAnsi="Times New Roman"/>
                  <w:sz w:val="24"/>
                  <w:szCs w:val="24"/>
                </w:rPr>
                <w:t>www.printech.ro</w:t>
              </w:r>
            </w:hyperlink>
            <w:r w:rsidRPr="00B5459E">
              <w:rPr>
                <w:rFonts w:ascii="Times New Roman" w:hAnsi="Times New Roman"/>
                <w:sz w:val="24"/>
                <w:szCs w:val="24"/>
                <w:lang w:val="it-IT"/>
              </w:rPr>
              <w:t>, cod CNCSIS 54), Bucureşti, 2000, ISBN 973-652-257-1</w:t>
            </w:r>
            <w:r>
              <w:rPr>
                <w:rFonts w:ascii="Times New Roman" w:hAnsi="Times New Roman"/>
                <w:sz w:val="24"/>
                <w:szCs w:val="24"/>
                <w:lang w:val="it-IT"/>
              </w:rPr>
              <w:t>.</w:t>
            </w:r>
          </w:p>
          <w:p w14:paraId="562E0880" w14:textId="77777777" w:rsidR="009411B0" w:rsidRPr="007306AF" w:rsidRDefault="009411B0" w:rsidP="009411B0">
            <w:pPr>
              <w:pStyle w:val="ListParagraph"/>
              <w:numPr>
                <w:ilvl w:val="0"/>
                <w:numId w:val="15"/>
              </w:numPr>
              <w:spacing w:after="0" w:line="240" w:lineRule="auto"/>
              <w:ind w:left="447" w:hanging="217"/>
              <w:jc w:val="both"/>
              <w:rPr>
                <w:rFonts w:ascii="Times New Roman" w:hAnsi="Times New Roman"/>
                <w:iCs/>
                <w:color w:val="000000"/>
                <w:sz w:val="24"/>
                <w:szCs w:val="24"/>
              </w:rPr>
            </w:pPr>
            <w:r w:rsidRPr="00D53DDE">
              <w:rPr>
                <w:rFonts w:ascii="Times New Roman" w:hAnsi="Times New Roman"/>
                <w:sz w:val="24"/>
                <w:szCs w:val="24"/>
              </w:rPr>
              <w:t xml:space="preserve">Blăjină, Ov., </w:t>
            </w:r>
            <w:r w:rsidRPr="00D53DDE">
              <w:rPr>
                <w:rFonts w:ascii="Times New Roman" w:hAnsi="Times New Roman"/>
                <w:i/>
                <w:iCs/>
                <w:sz w:val="24"/>
                <w:szCs w:val="24"/>
              </w:rPr>
              <w:t>Probleme de teoria grafurilor</w:t>
            </w:r>
            <w:r w:rsidRPr="00D53DDE">
              <w:rPr>
                <w:rFonts w:ascii="Times New Roman" w:hAnsi="Times New Roman"/>
                <w:sz w:val="24"/>
                <w:szCs w:val="24"/>
              </w:rPr>
              <w:t>, 142 pag., Ed. Printech (</w:t>
            </w:r>
            <w:hyperlink r:id="rId18" w:history="1">
              <w:r w:rsidRPr="00B5459E">
                <w:rPr>
                  <w:rFonts w:ascii="Times New Roman" w:hAnsi="Times New Roman"/>
                  <w:sz w:val="24"/>
                  <w:szCs w:val="24"/>
                </w:rPr>
                <w:t>www.printech.ro</w:t>
              </w:r>
            </w:hyperlink>
            <w:r w:rsidRPr="00D53DDE">
              <w:rPr>
                <w:rFonts w:ascii="Times New Roman" w:hAnsi="Times New Roman"/>
                <w:sz w:val="24"/>
                <w:szCs w:val="24"/>
              </w:rPr>
              <w:t>, cod CNCSIS 54), Bucureşti, 2000, ISBN 973-652-256-3.</w:t>
            </w:r>
          </w:p>
          <w:p w14:paraId="3F08FBA7" w14:textId="77777777" w:rsidR="009411B0" w:rsidRPr="007306AF" w:rsidRDefault="009411B0" w:rsidP="009411B0">
            <w:pPr>
              <w:pStyle w:val="ListParagraph"/>
              <w:numPr>
                <w:ilvl w:val="0"/>
                <w:numId w:val="15"/>
              </w:numPr>
              <w:spacing w:after="0" w:line="240" w:lineRule="auto"/>
              <w:ind w:left="447" w:hanging="217"/>
              <w:jc w:val="both"/>
              <w:rPr>
                <w:rFonts w:ascii="Times New Roman" w:hAnsi="Times New Roman"/>
                <w:iCs/>
                <w:color w:val="000000"/>
                <w:sz w:val="24"/>
                <w:szCs w:val="24"/>
              </w:rPr>
            </w:pPr>
            <w:r w:rsidRPr="00B5459E">
              <w:rPr>
                <w:rFonts w:ascii="Times New Roman" w:hAnsi="Times New Roman"/>
                <w:sz w:val="24"/>
                <w:szCs w:val="24"/>
                <w:lang w:val="it-IT"/>
              </w:rPr>
              <w:t xml:space="preserve">Blăjină, Ov., </w:t>
            </w:r>
            <w:r w:rsidRPr="00B5459E">
              <w:rPr>
                <w:rFonts w:ascii="Times New Roman" w:hAnsi="Times New Roman"/>
                <w:i/>
                <w:iCs/>
                <w:sz w:val="24"/>
                <w:szCs w:val="24"/>
                <w:lang w:val="it-IT"/>
              </w:rPr>
              <w:t>Informatică managerială. Aplicaţii</w:t>
            </w:r>
            <w:r w:rsidRPr="00B5459E">
              <w:rPr>
                <w:rFonts w:ascii="Times New Roman" w:hAnsi="Times New Roman"/>
                <w:sz w:val="24"/>
                <w:szCs w:val="24"/>
                <w:lang w:val="it-IT"/>
              </w:rPr>
              <w:t>, 267 pag., Ed. Cartea Universitară (</w:t>
            </w:r>
            <w:hyperlink r:id="rId19" w:history="1">
              <w:r w:rsidRPr="00B5459E">
                <w:rPr>
                  <w:rFonts w:ascii="Times New Roman" w:hAnsi="Times New Roman"/>
                  <w:sz w:val="24"/>
                  <w:szCs w:val="24"/>
                </w:rPr>
                <w:t>www.carteauniversitara.ro</w:t>
              </w:r>
            </w:hyperlink>
            <w:r w:rsidRPr="00B5459E">
              <w:rPr>
                <w:rFonts w:ascii="Times New Roman" w:hAnsi="Times New Roman"/>
                <w:sz w:val="24"/>
                <w:szCs w:val="24"/>
                <w:lang w:val="it-IT"/>
              </w:rPr>
              <w:t>, cod CNCSIS 113), Bucureşti, 2004, ISBN 973-7813-78-2</w:t>
            </w:r>
            <w:r>
              <w:rPr>
                <w:rFonts w:ascii="Times New Roman" w:hAnsi="Times New Roman"/>
                <w:sz w:val="24"/>
                <w:szCs w:val="24"/>
                <w:lang w:val="it-IT"/>
              </w:rPr>
              <w:t>.</w:t>
            </w:r>
          </w:p>
          <w:p w14:paraId="56AB17BF" w14:textId="77777777" w:rsidR="009411B0" w:rsidRDefault="009411B0" w:rsidP="009411B0">
            <w:pPr>
              <w:pStyle w:val="ListParagraph"/>
              <w:numPr>
                <w:ilvl w:val="0"/>
                <w:numId w:val="15"/>
              </w:numPr>
              <w:spacing w:after="0" w:line="240" w:lineRule="auto"/>
              <w:ind w:left="447" w:hanging="217"/>
              <w:jc w:val="both"/>
              <w:rPr>
                <w:rFonts w:ascii="Times New Roman" w:hAnsi="Times New Roman"/>
                <w:iCs/>
                <w:sz w:val="24"/>
                <w:szCs w:val="24"/>
                <w:lang w:val="it-IT"/>
              </w:rPr>
            </w:pPr>
            <w:r w:rsidRPr="00D53DDE">
              <w:rPr>
                <w:rFonts w:ascii="Times New Roman" w:hAnsi="Times New Roman"/>
                <w:iCs/>
                <w:sz w:val="24"/>
                <w:szCs w:val="24"/>
              </w:rPr>
              <w:t xml:space="preserve">Blăjină, Ov., </w:t>
            </w:r>
            <w:r w:rsidRPr="00D53DDE">
              <w:rPr>
                <w:rFonts w:ascii="Times New Roman" w:hAnsi="Times New Roman"/>
                <w:i/>
                <w:sz w:val="24"/>
                <w:szCs w:val="24"/>
              </w:rPr>
              <w:t>Decizii optime în management cu WinQSB</w:t>
            </w:r>
            <w:r w:rsidRPr="00D53DDE">
              <w:rPr>
                <w:rFonts w:ascii="Times New Roman" w:hAnsi="Times New Roman"/>
                <w:iCs/>
                <w:sz w:val="24"/>
                <w:szCs w:val="24"/>
              </w:rPr>
              <w:t xml:space="preserve"> 2.0, vol. </w:t>
            </w:r>
            <w:r w:rsidRPr="003B31FF">
              <w:rPr>
                <w:rFonts w:ascii="Times New Roman" w:hAnsi="Times New Roman"/>
                <w:iCs/>
                <w:sz w:val="24"/>
                <w:szCs w:val="24"/>
                <w:lang w:val="it-IT"/>
              </w:rPr>
              <w:t>I, 314 pag., Ed. Albastră (</w:t>
            </w:r>
            <w:hyperlink r:id="rId20" w:history="1">
              <w:r w:rsidRPr="003B31FF">
                <w:rPr>
                  <w:rFonts w:ascii="Times New Roman" w:hAnsi="Times New Roman"/>
                  <w:iCs/>
                  <w:sz w:val="24"/>
                  <w:szCs w:val="24"/>
                </w:rPr>
                <w:t>www.albastra.ro</w:t>
              </w:r>
            </w:hyperlink>
            <w:r w:rsidRPr="003B31FF">
              <w:rPr>
                <w:rFonts w:ascii="Times New Roman" w:hAnsi="Times New Roman"/>
                <w:iCs/>
                <w:sz w:val="24"/>
                <w:szCs w:val="24"/>
                <w:lang w:val="it-IT"/>
              </w:rPr>
              <w:t>, cod CNCSIS 214), Cluj-Napoca, 2011, ISBN 978-973-650-286-6</w:t>
            </w:r>
            <w:r>
              <w:rPr>
                <w:rFonts w:ascii="Times New Roman" w:hAnsi="Times New Roman"/>
                <w:iCs/>
                <w:sz w:val="24"/>
                <w:szCs w:val="24"/>
                <w:lang w:val="it-IT"/>
              </w:rPr>
              <w:t>.</w:t>
            </w:r>
          </w:p>
          <w:p w14:paraId="7CBAF1AB" w14:textId="77777777" w:rsidR="009411B0" w:rsidRDefault="009411B0" w:rsidP="009411B0">
            <w:pPr>
              <w:pStyle w:val="ListParagraph"/>
              <w:numPr>
                <w:ilvl w:val="0"/>
                <w:numId w:val="15"/>
              </w:numPr>
              <w:spacing w:after="0" w:line="240" w:lineRule="auto"/>
              <w:ind w:left="447" w:hanging="217"/>
              <w:jc w:val="both"/>
              <w:rPr>
                <w:rFonts w:ascii="Times New Roman" w:hAnsi="Times New Roman"/>
                <w:iCs/>
                <w:sz w:val="24"/>
                <w:szCs w:val="24"/>
                <w:lang w:val="it-IT"/>
              </w:rPr>
            </w:pPr>
            <w:r w:rsidRPr="003B31FF">
              <w:rPr>
                <w:rFonts w:ascii="Times New Roman" w:hAnsi="Times New Roman"/>
                <w:iCs/>
                <w:sz w:val="24"/>
                <w:szCs w:val="24"/>
                <w:lang w:val="it-IT"/>
              </w:rPr>
              <w:t xml:space="preserve">Blăjină, Ov., </w:t>
            </w:r>
            <w:r w:rsidRPr="003B31FF">
              <w:rPr>
                <w:rFonts w:ascii="Times New Roman" w:hAnsi="Times New Roman"/>
                <w:i/>
                <w:sz w:val="24"/>
                <w:szCs w:val="24"/>
                <w:lang w:val="it-IT"/>
              </w:rPr>
              <w:t>Decizii optime în management cu WinQSB</w:t>
            </w:r>
            <w:r w:rsidRPr="003B31FF">
              <w:rPr>
                <w:rFonts w:ascii="Times New Roman" w:hAnsi="Times New Roman"/>
                <w:iCs/>
                <w:sz w:val="24"/>
                <w:szCs w:val="24"/>
                <w:lang w:val="it-IT"/>
              </w:rPr>
              <w:t xml:space="preserve"> 2.0, vol. II, 315 pag., Ed. Albastră (</w:t>
            </w:r>
            <w:hyperlink r:id="rId21" w:history="1">
              <w:r w:rsidRPr="003B31FF">
                <w:rPr>
                  <w:rFonts w:ascii="Times New Roman" w:hAnsi="Times New Roman"/>
                  <w:iCs/>
                  <w:sz w:val="24"/>
                  <w:szCs w:val="24"/>
                  <w:lang w:val="it-IT"/>
                </w:rPr>
                <w:t>www.albastra.ro</w:t>
              </w:r>
            </w:hyperlink>
            <w:r w:rsidRPr="003B31FF">
              <w:rPr>
                <w:rFonts w:ascii="Times New Roman" w:hAnsi="Times New Roman"/>
                <w:iCs/>
                <w:sz w:val="24"/>
                <w:szCs w:val="24"/>
                <w:lang w:val="it-IT"/>
              </w:rPr>
              <w:t>, cod CNCSIS 214), Cluj-Napoca, 2014, ISBN 978-973-650-301-6</w:t>
            </w:r>
            <w:r>
              <w:rPr>
                <w:rFonts w:ascii="Times New Roman" w:hAnsi="Times New Roman"/>
                <w:iCs/>
                <w:sz w:val="24"/>
                <w:szCs w:val="24"/>
                <w:lang w:val="it-IT"/>
              </w:rPr>
              <w:t>.</w:t>
            </w:r>
          </w:p>
          <w:p w14:paraId="6D1B6102" w14:textId="77777777" w:rsidR="009411B0" w:rsidRDefault="009411B0" w:rsidP="009411B0">
            <w:pPr>
              <w:pStyle w:val="ListParagraph"/>
              <w:numPr>
                <w:ilvl w:val="0"/>
                <w:numId w:val="15"/>
              </w:numPr>
              <w:spacing w:after="0" w:line="240" w:lineRule="auto"/>
              <w:ind w:left="447" w:hanging="217"/>
              <w:jc w:val="both"/>
              <w:rPr>
                <w:rFonts w:ascii="Times New Roman" w:hAnsi="Times New Roman"/>
                <w:iCs/>
                <w:sz w:val="24"/>
                <w:szCs w:val="24"/>
                <w:lang w:val="it-IT"/>
              </w:rPr>
            </w:pPr>
            <w:r>
              <w:rPr>
                <w:rFonts w:ascii="Times New Roman" w:hAnsi="Times New Roman"/>
                <w:iCs/>
                <w:sz w:val="24"/>
                <w:szCs w:val="24"/>
                <w:lang w:val="it-IT"/>
              </w:rPr>
              <w:t xml:space="preserve">Gillich, N., Anghel Drugarin, C., Amariei, O., </w:t>
            </w:r>
            <w:r w:rsidRPr="00D14FD1">
              <w:rPr>
                <w:rFonts w:ascii="Times New Roman" w:hAnsi="Times New Roman"/>
                <w:i/>
                <w:sz w:val="24"/>
                <w:szCs w:val="24"/>
                <w:lang w:val="it-IT"/>
              </w:rPr>
              <w:t>Cercetări operaționale</w:t>
            </w:r>
            <w:r>
              <w:rPr>
                <w:rFonts w:ascii="Times New Roman" w:hAnsi="Times New Roman"/>
                <w:iCs/>
                <w:sz w:val="24"/>
                <w:szCs w:val="24"/>
                <w:lang w:val="it-IT"/>
              </w:rPr>
              <w:t xml:space="preserve">, </w:t>
            </w:r>
            <w:r w:rsidRPr="00D14FD1">
              <w:rPr>
                <w:rFonts w:ascii="Times New Roman" w:hAnsi="Times New Roman"/>
                <w:i/>
                <w:sz w:val="24"/>
                <w:szCs w:val="24"/>
                <w:lang w:val="it-IT"/>
              </w:rPr>
              <w:t>Terorie și aplicații</w:t>
            </w:r>
            <w:r>
              <w:rPr>
                <w:rFonts w:ascii="Times New Roman" w:hAnsi="Times New Roman"/>
                <w:iCs/>
                <w:sz w:val="24"/>
                <w:szCs w:val="24"/>
                <w:lang w:val="it-IT"/>
              </w:rPr>
              <w:t xml:space="preserve">, Ed. </w:t>
            </w:r>
            <w:r>
              <w:rPr>
                <w:rFonts w:ascii="Times New Roman" w:hAnsi="Times New Roman"/>
                <w:iCs/>
                <w:sz w:val="24"/>
                <w:szCs w:val="24"/>
                <w:lang w:val="en-US"/>
              </w:rPr>
              <w:t>“</w:t>
            </w:r>
            <w:r>
              <w:rPr>
                <w:rFonts w:ascii="Times New Roman" w:hAnsi="Times New Roman"/>
                <w:iCs/>
                <w:sz w:val="24"/>
                <w:szCs w:val="24"/>
                <w:lang w:val="it-IT"/>
              </w:rPr>
              <w:t>Eftimie Murgu”, Reșița, 2009.</w:t>
            </w:r>
          </w:p>
          <w:p w14:paraId="4E65794B" w14:textId="77777777" w:rsidR="009411B0" w:rsidRPr="007306AF" w:rsidRDefault="009411B0" w:rsidP="009411B0">
            <w:pPr>
              <w:pStyle w:val="ListParagraph"/>
              <w:numPr>
                <w:ilvl w:val="0"/>
                <w:numId w:val="15"/>
              </w:numPr>
              <w:spacing w:after="0" w:line="240" w:lineRule="auto"/>
              <w:ind w:left="447" w:hanging="217"/>
              <w:jc w:val="both"/>
              <w:rPr>
                <w:rFonts w:ascii="Times New Roman" w:hAnsi="Times New Roman"/>
                <w:iCs/>
                <w:color w:val="000000"/>
                <w:sz w:val="24"/>
                <w:szCs w:val="24"/>
              </w:rPr>
            </w:pPr>
            <w:r>
              <w:rPr>
                <w:rFonts w:ascii="Times New Roman" w:hAnsi="Times New Roman"/>
                <w:sz w:val="24"/>
                <w:szCs w:val="24"/>
                <w:lang w:val="it-IT"/>
              </w:rPr>
              <w:t xml:space="preserve">Raţiu-Suciu, C. ş.a., </w:t>
            </w:r>
            <w:r>
              <w:rPr>
                <w:rFonts w:ascii="Times New Roman" w:hAnsi="Times New Roman"/>
                <w:i/>
                <w:sz w:val="24"/>
                <w:szCs w:val="24"/>
                <w:lang w:val="it-IT"/>
              </w:rPr>
              <w:t>Modelare economică aplicată</w:t>
            </w:r>
            <w:r>
              <w:rPr>
                <w:rFonts w:ascii="Times New Roman" w:hAnsi="Times New Roman"/>
                <w:sz w:val="24"/>
                <w:szCs w:val="24"/>
                <w:lang w:val="it-IT"/>
              </w:rPr>
              <w:t xml:space="preserve">, Ed. Economică, </w:t>
            </w:r>
            <w:r>
              <w:rPr>
                <w:rFonts w:ascii="Times New Roman" w:hAnsi="Times New Roman"/>
                <w:iCs/>
                <w:sz w:val="24"/>
                <w:szCs w:val="24"/>
                <w:lang w:val="it-IT"/>
              </w:rPr>
              <w:t>Bucureşti, 2002.</w:t>
            </w:r>
          </w:p>
          <w:p w14:paraId="54BBFB2E" w14:textId="341DAD24" w:rsidR="00924485" w:rsidRPr="00386C85" w:rsidRDefault="009411B0" w:rsidP="009411B0">
            <w:pPr>
              <w:pStyle w:val="ListParagraph"/>
              <w:numPr>
                <w:ilvl w:val="0"/>
                <w:numId w:val="15"/>
              </w:numPr>
              <w:spacing w:after="0" w:line="240" w:lineRule="auto"/>
              <w:ind w:left="447" w:hanging="343"/>
              <w:jc w:val="both"/>
              <w:rPr>
                <w:color w:val="000000" w:themeColor="text1"/>
                <w:sz w:val="24"/>
                <w:szCs w:val="24"/>
              </w:rPr>
            </w:pPr>
            <w:r>
              <w:rPr>
                <w:rFonts w:ascii="Times New Roman" w:hAnsi="Times New Roman"/>
                <w:sz w:val="24"/>
                <w:szCs w:val="24"/>
                <w:lang w:val="it-IT"/>
              </w:rPr>
              <w:t>Roşca, L., Grecu, V.,</w:t>
            </w:r>
            <w:r>
              <w:rPr>
                <w:rFonts w:ascii="Times New Roman" w:hAnsi="Times New Roman"/>
                <w:iCs/>
                <w:sz w:val="24"/>
                <w:szCs w:val="24"/>
                <w:lang w:val="it-IT"/>
              </w:rPr>
              <w:t xml:space="preserve"> </w:t>
            </w:r>
            <w:r>
              <w:rPr>
                <w:rFonts w:ascii="Times New Roman" w:hAnsi="Times New Roman"/>
                <w:i/>
                <w:iCs/>
                <w:sz w:val="24"/>
                <w:szCs w:val="24"/>
                <w:lang w:val="it-IT"/>
              </w:rPr>
              <w:t>Cercetări operaţionale. Aplicaţii</w:t>
            </w:r>
            <w:r>
              <w:rPr>
                <w:rFonts w:ascii="Times New Roman" w:hAnsi="Times New Roman"/>
                <w:iCs/>
                <w:sz w:val="24"/>
                <w:szCs w:val="24"/>
                <w:lang w:val="it-IT"/>
              </w:rPr>
              <w:t xml:space="preserve">, </w:t>
            </w:r>
            <w:r>
              <w:rPr>
                <w:rFonts w:ascii="Times New Roman" w:hAnsi="Times New Roman"/>
                <w:sz w:val="24"/>
                <w:szCs w:val="24"/>
                <w:lang w:val="it-IT"/>
              </w:rPr>
              <w:t>Ed. Univ. "Lucian Blaga", Sibiu, 2009</w:t>
            </w:r>
            <w:r>
              <w:rPr>
                <w:rFonts w:ascii="Times New Roman" w:hAnsi="Times New Roman"/>
                <w:sz w:val="24"/>
                <w:szCs w:val="24"/>
                <w:lang w:val="it-IT"/>
              </w:rPr>
              <w:t>.</w:t>
            </w:r>
          </w:p>
        </w:tc>
      </w:tr>
    </w:tbl>
    <w:p w14:paraId="51BC018E" w14:textId="7D2CB7D1" w:rsidR="008F48E0" w:rsidRDefault="008F48E0" w:rsidP="000B3BD0">
      <w:pPr>
        <w:spacing w:after="0" w:line="240" w:lineRule="auto"/>
        <w:rPr>
          <w:rFonts w:ascii="Times New Roman" w:hAnsi="Times New Roman"/>
          <w:b/>
          <w:sz w:val="24"/>
          <w:szCs w:val="24"/>
        </w:rPr>
      </w:pPr>
    </w:p>
    <w:p w14:paraId="408F0F8D" w14:textId="77777777" w:rsidR="008F48E0" w:rsidRDefault="008F48E0" w:rsidP="000B3BD0">
      <w:pPr>
        <w:spacing w:after="0" w:line="240" w:lineRule="auto"/>
        <w:rPr>
          <w:rFonts w:ascii="Times New Roman" w:hAnsi="Times New Roman"/>
          <w:b/>
          <w:sz w:val="24"/>
          <w:szCs w:val="24"/>
        </w:rPr>
      </w:pPr>
    </w:p>
    <w:p w14:paraId="367F84DE" w14:textId="77777777" w:rsidR="00150D5E" w:rsidRDefault="00150D5E" w:rsidP="000B3BD0">
      <w:pPr>
        <w:spacing w:after="0" w:line="240" w:lineRule="auto"/>
        <w:rPr>
          <w:rFonts w:ascii="Times New Roman" w:hAnsi="Times New Roman"/>
          <w:b/>
          <w:sz w:val="24"/>
          <w:szCs w:val="24"/>
        </w:rPr>
      </w:pPr>
    </w:p>
    <w:p w14:paraId="3B32F8F7" w14:textId="77777777" w:rsidR="00150D5E" w:rsidRDefault="00150D5E" w:rsidP="000B3BD0">
      <w:pPr>
        <w:spacing w:after="0" w:line="240" w:lineRule="auto"/>
        <w:rPr>
          <w:rFonts w:ascii="Times New Roman" w:hAnsi="Times New Roman"/>
          <w:b/>
          <w:sz w:val="24"/>
          <w:szCs w:val="24"/>
        </w:rPr>
      </w:pPr>
    </w:p>
    <w:p w14:paraId="053F29D4" w14:textId="77777777" w:rsidR="00150D5E" w:rsidRDefault="00150D5E" w:rsidP="000B3BD0">
      <w:pPr>
        <w:spacing w:after="0" w:line="240" w:lineRule="auto"/>
        <w:rPr>
          <w:rFonts w:ascii="Times New Roman" w:hAnsi="Times New Roman"/>
          <w:b/>
          <w:sz w:val="24"/>
          <w:szCs w:val="24"/>
        </w:rPr>
      </w:pPr>
    </w:p>
    <w:p w14:paraId="6D0184C7" w14:textId="77777777" w:rsidR="00150D5E" w:rsidRDefault="00150D5E" w:rsidP="000B3BD0">
      <w:pPr>
        <w:spacing w:after="0" w:line="240" w:lineRule="auto"/>
        <w:rPr>
          <w:rFonts w:ascii="Times New Roman" w:hAnsi="Times New Roman"/>
          <w:b/>
          <w:sz w:val="24"/>
          <w:szCs w:val="24"/>
        </w:rPr>
      </w:pPr>
    </w:p>
    <w:p w14:paraId="743FBE67" w14:textId="77777777" w:rsidR="00150D5E" w:rsidRDefault="00150D5E"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3"/>
        <w:gridCol w:w="3875"/>
        <w:gridCol w:w="2020"/>
        <w:gridCol w:w="1878"/>
      </w:tblGrid>
      <w:tr w:rsidR="002A0FC9" w:rsidRPr="0007194F" w14:paraId="7D21E95E" w14:textId="77777777" w:rsidTr="00C445B5">
        <w:tc>
          <w:tcPr>
            <w:tcW w:w="2683" w:type="dxa"/>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3875" w:type="dxa"/>
            <w:shd w:val="clear" w:color="auto" w:fill="D9D9D9" w:themeFill="background1" w:themeFillShade="D9"/>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020" w:type="dxa"/>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878" w:type="dxa"/>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C445B5" w:rsidRPr="0007194F" w14:paraId="74C75806" w14:textId="77777777" w:rsidTr="00C445B5">
        <w:trPr>
          <w:trHeight w:val="135"/>
        </w:trPr>
        <w:tc>
          <w:tcPr>
            <w:tcW w:w="2683" w:type="dxa"/>
            <w:vMerge w:val="restart"/>
          </w:tcPr>
          <w:p w14:paraId="1902AF24" w14:textId="77777777" w:rsidR="00C445B5" w:rsidRPr="0007194F" w:rsidRDefault="00C445B5" w:rsidP="000B3BD0">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875" w:type="dxa"/>
            <w:vMerge w:val="restart"/>
            <w:shd w:val="clear" w:color="auto" w:fill="D9D9D9" w:themeFill="background1" w:themeFillShade="D9"/>
          </w:tcPr>
          <w:p w14:paraId="45AF5903" w14:textId="708AC184" w:rsidR="00C445B5" w:rsidRDefault="00C445B5" w:rsidP="000B3BD0">
            <w:pPr>
              <w:spacing w:after="0" w:line="240" w:lineRule="auto"/>
              <w:rPr>
                <w:rFonts w:ascii="Times New Roman" w:hAnsi="Times New Roman"/>
                <w:iCs/>
                <w:sz w:val="24"/>
                <w:szCs w:val="24"/>
              </w:rPr>
            </w:pPr>
            <w:r w:rsidRPr="00B0385A">
              <w:rPr>
                <w:rFonts w:ascii="Times New Roman" w:hAnsi="Times New Roman"/>
                <w:sz w:val="24"/>
                <w:szCs w:val="24"/>
              </w:rPr>
              <w:t xml:space="preserve">Cunoaşterea noţiunilor teoretice fundamentale </w:t>
            </w:r>
            <w:r w:rsidRPr="00B0385A">
              <w:rPr>
                <w:rFonts w:ascii="Times New Roman" w:hAnsi="Times New Roman"/>
                <w:iCs/>
                <w:sz w:val="24"/>
                <w:szCs w:val="24"/>
              </w:rPr>
              <w:t>necesare elaborării modelelor matematice asociate proce</w:t>
            </w:r>
            <w:r>
              <w:rPr>
                <w:rFonts w:ascii="Times New Roman" w:hAnsi="Times New Roman"/>
                <w:iCs/>
                <w:sz w:val="24"/>
                <w:szCs w:val="24"/>
              </w:rPr>
              <w:t>-</w:t>
            </w:r>
            <w:r w:rsidRPr="00B0385A">
              <w:rPr>
                <w:rFonts w:ascii="Times New Roman" w:hAnsi="Times New Roman"/>
                <w:iCs/>
                <w:sz w:val="24"/>
                <w:szCs w:val="24"/>
              </w:rPr>
              <w:t>selor  economice studiate şi adoptării deciziilor</w:t>
            </w:r>
            <w:r>
              <w:rPr>
                <w:rFonts w:ascii="Times New Roman" w:hAnsi="Times New Roman"/>
                <w:iCs/>
                <w:sz w:val="24"/>
                <w:szCs w:val="24"/>
              </w:rPr>
              <w:t>.</w:t>
            </w:r>
          </w:p>
          <w:p w14:paraId="75CC798C" w14:textId="77777777" w:rsidR="00C445B5" w:rsidRDefault="00C445B5" w:rsidP="000B3BD0">
            <w:pPr>
              <w:spacing w:after="0" w:line="240" w:lineRule="auto"/>
              <w:rPr>
                <w:rFonts w:ascii="Times New Roman" w:hAnsi="Times New Roman"/>
                <w:sz w:val="24"/>
                <w:szCs w:val="24"/>
              </w:rPr>
            </w:pPr>
            <w:r w:rsidRPr="00B0385A">
              <w:rPr>
                <w:rFonts w:ascii="Times New Roman" w:hAnsi="Times New Roman"/>
                <w:sz w:val="24"/>
                <w:szCs w:val="24"/>
              </w:rPr>
              <w:t>Utilizarea vocabularului ştiinţific specific domeniului</w:t>
            </w:r>
            <w:r>
              <w:rPr>
                <w:rFonts w:ascii="Times New Roman" w:hAnsi="Times New Roman"/>
                <w:sz w:val="24"/>
                <w:szCs w:val="24"/>
              </w:rPr>
              <w:t>.</w:t>
            </w:r>
          </w:p>
          <w:p w14:paraId="7D7799DA" w14:textId="1BC399D1" w:rsidR="00C445B5" w:rsidRDefault="00C445B5" w:rsidP="000B3BD0">
            <w:pPr>
              <w:spacing w:after="0" w:line="240" w:lineRule="auto"/>
              <w:rPr>
                <w:rFonts w:ascii="Times New Roman" w:hAnsi="Times New Roman"/>
                <w:iCs/>
                <w:sz w:val="24"/>
                <w:szCs w:val="24"/>
              </w:rPr>
            </w:pPr>
            <w:r w:rsidRPr="00B0385A">
              <w:rPr>
                <w:rFonts w:ascii="Times New Roman" w:hAnsi="Times New Roman"/>
                <w:iCs/>
                <w:sz w:val="24"/>
                <w:szCs w:val="24"/>
              </w:rPr>
              <w:t>Asimilarea metodelor şi tehnicilor specifice de a obţine şi/sau selecta soluţia optimă/optimală din spaţiul soluţiilor admisibile ale problemelor</w:t>
            </w:r>
            <w:r>
              <w:rPr>
                <w:rFonts w:ascii="Times New Roman" w:hAnsi="Times New Roman"/>
                <w:iCs/>
                <w:sz w:val="24"/>
                <w:szCs w:val="24"/>
              </w:rPr>
              <w:t>.</w:t>
            </w:r>
          </w:p>
          <w:p w14:paraId="1705B273" w14:textId="1C33F3DB" w:rsidR="00C445B5" w:rsidRPr="004671D0" w:rsidRDefault="00C445B5" w:rsidP="00C445B5">
            <w:pPr>
              <w:spacing w:after="0" w:line="240" w:lineRule="auto"/>
              <w:rPr>
                <w:rFonts w:ascii="Times New Roman" w:hAnsi="Times New Roman"/>
                <w:sz w:val="24"/>
                <w:szCs w:val="24"/>
                <w:highlight w:val="yellow"/>
              </w:rPr>
            </w:pPr>
            <w:r w:rsidRPr="00B0385A">
              <w:rPr>
                <w:rFonts w:ascii="Times New Roman" w:hAnsi="Times New Roman"/>
                <w:iCs/>
                <w:sz w:val="24"/>
                <w:szCs w:val="24"/>
              </w:rPr>
              <w:t>Utilizarea metodelor tratate pentru un management ştiinţific modern</w:t>
            </w:r>
            <w:r>
              <w:rPr>
                <w:rFonts w:ascii="Times New Roman" w:hAnsi="Times New Roman"/>
                <w:iCs/>
                <w:sz w:val="24"/>
                <w:szCs w:val="24"/>
              </w:rPr>
              <w:t>.</w:t>
            </w:r>
          </w:p>
        </w:tc>
        <w:tc>
          <w:tcPr>
            <w:tcW w:w="2020" w:type="dxa"/>
            <w:vMerge w:val="restart"/>
          </w:tcPr>
          <w:p w14:paraId="79198A51" w14:textId="77777777" w:rsidR="00C445B5" w:rsidRDefault="00C445B5" w:rsidP="5B486057">
            <w:pPr>
              <w:spacing w:after="0" w:line="240" w:lineRule="auto"/>
              <w:rPr>
                <w:rFonts w:ascii="Times New Roman" w:hAnsi="Times New Roman"/>
                <w:color w:val="00B0F0"/>
                <w:sz w:val="24"/>
                <w:szCs w:val="24"/>
                <w:highlight w:val="yellow"/>
              </w:rPr>
            </w:pPr>
          </w:p>
          <w:p w14:paraId="13990C8D" w14:textId="77777777" w:rsidR="00C445B5" w:rsidRDefault="00C445B5" w:rsidP="5B486057">
            <w:pPr>
              <w:spacing w:after="0" w:line="240" w:lineRule="auto"/>
              <w:rPr>
                <w:rFonts w:ascii="Times New Roman" w:hAnsi="Times New Roman"/>
                <w:color w:val="00B0F0"/>
                <w:sz w:val="24"/>
                <w:szCs w:val="24"/>
                <w:highlight w:val="yellow"/>
              </w:rPr>
            </w:pPr>
          </w:p>
          <w:p w14:paraId="509BAC5C" w14:textId="7BDC85C8" w:rsidR="00C445B5" w:rsidRPr="00C445B5" w:rsidRDefault="00C445B5" w:rsidP="5B486057">
            <w:pPr>
              <w:spacing w:after="0" w:line="240" w:lineRule="auto"/>
              <w:rPr>
                <w:rFonts w:ascii="Times New Roman" w:hAnsi="Times New Roman"/>
                <w:color w:val="00B0F0"/>
                <w:sz w:val="24"/>
                <w:szCs w:val="24"/>
                <w:highlight w:val="yellow"/>
              </w:rPr>
            </w:pPr>
            <w:r>
              <w:rPr>
                <w:rFonts w:ascii="Times New Roman" w:hAnsi="Times New Roman"/>
                <w:sz w:val="24"/>
                <w:szCs w:val="24"/>
              </w:rPr>
              <w:t xml:space="preserve">Verificare </w:t>
            </w:r>
            <w:r w:rsidRPr="00132E3E">
              <w:rPr>
                <w:rFonts w:ascii="Times New Roman" w:hAnsi="Times New Roman"/>
                <w:sz w:val="24"/>
                <w:szCs w:val="24"/>
              </w:rPr>
              <w:t>scris</w:t>
            </w:r>
            <w:r>
              <w:rPr>
                <w:rFonts w:ascii="Times New Roman" w:hAnsi="Times New Roman"/>
                <w:sz w:val="24"/>
                <w:szCs w:val="24"/>
              </w:rPr>
              <w:t>ă</w:t>
            </w:r>
            <w:r w:rsidRPr="00132E3E">
              <w:rPr>
                <w:rFonts w:ascii="Times New Roman" w:hAnsi="Times New Roman"/>
                <w:sz w:val="24"/>
                <w:szCs w:val="24"/>
              </w:rPr>
              <w:t xml:space="preserve"> </w:t>
            </w:r>
            <w:r>
              <w:rPr>
                <w:rFonts w:ascii="Times New Roman" w:hAnsi="Times New Roman"/>
                <w:sz w:val="24"/>
                <w:szCs w:val="24"/>
              </w:rPr>
              <w:t xml:space="preserve">la finalul semes-trului </w:t>
            </w:r>
            <w:r w:rsidRPr="00132E3E">
              <w:rPr>
                <w:rFonts w:ascii="Times New Roman" w:hAnsi="Times New Roman"/>
                <w:sz w:val="24"/>
                <w:szCs w:val="24"/>
              </w:rPr>
              <w:t xml:space="preserve">cu  subiecte </w:t>
            </w:r>
            <w:r>
              <w:rPr>
                <w:rFonts w:ascii="Times New Roman" w:hAnsi="Times New Roman"/>
                <w:sz w:val="24"/>
                <w:szCs w:val="24"/>
              </w:rPr>
              <w:t xml:space="preserve">din </w:t>
            </w:r>
            <w:r w:rsidRPr="00132E3E">
              <w:rPr>
                <w:rFonts w:ascii="Times New Roman" w:hAnsi="Times New Roman"/>
                <w:sz w:val="24"/>
                <w:szCs w:val="24"/>
              </w:rPr>
              <w:t>materi</w:t>
            </w:r>
            <w:r>
              <w:rPr>
                <w:rFonts w:ascii="Times New Roman" w:hAnsi="Times New Roman"/>
                <w:sz w:val="24"/>
                <w:szCs w:val="24"/>
              </w:rPr>
              <w:t>a</w:t>
            </w:r>
            <w:r>
              <w:rPr>
                <w:rFonts w:ascii="Times New Roman" w:hAnsi="Times New Roman"/>
                <w:sz w:val="24"/>
                <w:szCs w:val="24"/>
              </w:rPr>
              <w:t xml:space="preserve"> studia</w:t>
            </w:r>
            <w:r>
              <w:rPr>
                <w:rFonts w:ascii="Times New Roman" w:hAnsi="Times New Roman"/>
                <w:sz w:val="24"/>
                <w:szCs w:val="24"/>
              </w:rPr>
              <w:t>-</w:t>
            </w:r>
            <w:r>
              <w:rPr>
                <w:rFonts w:ascii="Times New Roman" w:hAnsi="Times New Roman"/>
                <w:sz w:val="24"/>
                <w:szCs w:val="24"/>
              </w:rPr>
              <w:t>tă, ce r</w:t>
            </w:r>
            <w:r w:rsidRPr="00132E3E">
              <w:rPr>
                <w:rFonts w:ascii="Times New Roman" w:hAnsi="Times New Roman"/>
                <w:sz w:val="24"/>
                <w:szCs w:val="24"/>
              </w:rPr>
              <w:t>ealizează o sinteză între con</w:t>
            </w:r>
            <w:r>
              <w:rPr>
                <w:rFonts w:ascii="Times New Roman" w:hAnsi="Times New Roman"/>
                <w:sz w:val="24"/>
                <w:szCs w:val="24"/>
              </w:rPr>
              <w:t>-</w:t>
            </w:r>
            <w:r w:rsidRPr="00132E3E">
              <w:rPr>
                <w:rFonts w:ascii="Times New Roman" w:hAnsi="Times New Roman"/>
                <w:sz w:val="24"/>
                <w:szCs w:val="24"/>
              </w:rPr>
              <w:t xml:space="preserve">ceptele teoretice şi </w:t>
            </w:r>
            <w:r>
              <w:rPr>
                <w:rFonts w:ascii="Times New Roman" w:hAnsi="Times New Roman"/>
                <w:sz w:val="24"/>
                <w:szCs w:val="24"/>
              </w:rPr>
              <w:t>viața economică reală</w:t>
            </w:r>
          </w:p>
        </w:tc>
        <w:tc>
          <w:tcPr>
            <w:tcW w:w="1878" w:type="dxa"/>
          </w:tcPr>
          <w:p w14:paraId="7F30234E" w14:textId="0D3843D8" w:rsidR="00C445B5" w:rsidRPr="004671D0" w:rsidRDefault="00C445B5" w:rsidP="000B3BD0">
            <w:pPr>
              <w:spacing w:after="0" w:line="240" w:lineRule="auto"/>
              <w:jc w:val="center"/>
              <w:rPr>
                <w:rFonts w:ascii="Times New Roman" w:hAnsi="Times New Roman"/>
                <w:sz w:val="24"/>
                <w:szCs w:val="24"/>
                <w:highlight w:val="yellow"/>
              </w:rPr>
            </w:pPr>
          </w:p>
        </w:tc>
      </w:tr>
      <w:tr w:rsidR="00C445B5" w:rsidRPr="0007194F" w14:paraId="53BD5912" w14:textId="77777777" w:rsidTr="00C445B5">
        <w:trPr>
          <w:trHeight w:val="135"/>
        </w:trPr>
        <w:tc>
          <w:tcPr>
            <w:tcW w:w="2683" w:type="dxa"/>
            <w:vMerge/>
          </w:tcPr>
          <w:p w14:paraId="5EE373E2" w14:textId="77777777" w:rsidR="00C445B5" w:rsidRPr="0007194F" w:rsidRDefault="00C445B5" w:rsidP="000B3BD0">
            <w:pPr>
              <w:spacing w:after="0" w:line="240" w:lineRule="auto"/>
              <w:rPr>
                <w:rFonts w:ascii="Times New Roman" w:hAnsi="Times New Roman"/>
                <w:sz w:val="24"/>
                <w:szCs w:val="24"/>
              </w:rPr>
            </w:pPr>
          </w:p>
        </w:tc>
        <w:tc>
          <w:tcPr>
            <w:tcW w:w="3875" w:type="dxa"/>
            <w:vMerge/>
            <w:shd w:val="clear" w:color="auto" w:fill="D9D9D9" w:themeFill="background1" w:themeFillShade="D9"/>
          </w:tcPr>
          <w:p w14:paraId="56E188D4" w14:textId="429E411A" w:rsidR="00C445B5" w:rsidRPr="004671D0" w:rsidRDefault="00C445B5" w:rsidP="000B3BD0">
            <w:pPr>
              <w:spacing w:after="0" w:line="240" w:lineRule="auto"/>
              <w:rPr>
                <w:rFonts w:ascii="Times New Roman" w:hAnsi="Times New Roman"/>
                <w:sz w:val="24"/>
                <w:szCs w:val="24"/>
                <w:highlight w:val="yellow"/>
              </w:rPr>
            </w:pPr>
          </w:p>
        </w:tc>
        <w:tc>
          <w:tcPr>
            <w:tcW w:w="2020" w:type="dxa"/>
            <w:vMerge/>
          </w:tcPr>
          <w:p w14:paraId="254B2427" w14:textId="04E0E42D" w:rsidR="00C445B5" w:rsidRPr="004671D0" w:rsidRDefault="00C445B5" w:rsidP="000B3BD0">
            <w:pPr>
              <w:spacing w:after="0" w:line="240" w:lineRule="auto"/>
              <w:rPr>
                <w:rFonts w:ascii="Times New Roman" w:hAnsi="Times New Roman"/>
                <w:sz w:val="24"/>
                <w:szCs w:val="24"/>
                <w:highlight w:val="yellow"/>
              </w:rPr>
            </w:pPr>
          </w:p>
        </w:tc>
        <w:tc>
          <w:tcPr>
            <w:tcW w:w="1878" w:type="dxa"/>
          </w:tcPr>
          <w:p w14:paraId="4EB6BEAA" w14:textId="428F6725" w:rsidR="00C445B5" w:rsidRPr="004671D0" w:rsidRDefault="00C445B5" w:rsidP="000B3BD0">
            <w:pPr>
              <w:spacing w:after="0" w:line="240" w:lineRule="auto"/>
              <w:jc w:val="center"/>
              <w:rPr>
                <w:rFonts w:ascii="Times New Roman" w:hAnsi="Times New Roman"/>
                <w:sz w:val="24"/>
                <w:szCs w:val="24"/>
                <w:highlight w:val="yellow"/>
              </w:rPr>
            </w:pPr>
          </w:p>
        </w:tc>
      </w:tr>
      <w:tr w:rsidR="00C445B5" w:rsidRPr="0007194F" w14:paraId="4C685E55" w14:textId="77777777" w:rsidTr="00C445B5">
        <w:trPr>
          <w:trHeight w:val="135"/>
        </w:trPr>
        <w:tc>
          <w:tcPr>
            <w:tcW w:w="2683" w:type="dxa"/>
            <w:vMerge/>
          </w:tcPr>
          <w:p w14:paraId="1E88E594" w14:textId="77777777" w:rsidR="00C445B5" w:rsidRPr="0007194F" w:rsidRDefault="00C445B5" w:rsidP="000B3BD0">
            <w:pPr>
              <w:spacing w:after="0" w:line="240" w:lineRule="auto"/>
              <w:rPr>
                <w:rFonts w:ascii="Times New Roman" w:hAnsi="Times New Roman"/>
                <w:sz w:val="24"/>
                <w:szCs w:val="24"/>
              </w:rPr>
            </w:pPr>
          </w:p>
        </w:tc>
        <w:tc>
          <w:tcPr>
            <w:tcW w:w="3875" w:type="dxa"/>
            <w:vMerge/>
          </w:tcPr>
          <w:p w14:paraId="04DC1AF0" w14:textId="77777777" w:rsidR="00C445B5" w:rsidRPr="004671D0" w:rsidRDefault="00C445B5" w:rsidP="000B3BD0">
            <w:pPr>
              <w:spacing w:after="0" w:line="240" w:lineRule="auto"/>
              <w:rPr>
                <w:rFonts w:ascii="Times New Roman" w:hAnsi="Times New Roman"/>
                <w:sz w:val="24"/>
                <w:szCs w:val="24"/>
                <w:highlight w:val="yellow"/>
              </w:rPr>
            </w:pPr>
          </w:p>
        </w:tc>
        <w:tc>
          <w:tcPr>
            <w:tcW w:w="2020" w:type="dxa"/>
            <w:vMerge/>
          </w:tcPr>
          <w:p w14:paraId="0B021732" w14:textId="4C346979" w:rsidR="00C445B5" w:rsidRPr="004671D0" w:rsidRDefault="00C445B5" w:rsidP="000B3BD0">
            <w:pPr>
              <w:spacing w:after="0" w:line="240" w:lineRule="auto"/>
              <w:rPr>
                <w:rFonts w:ascii="Times New Roman" w:hAnsi="Times New Roman"/>
                <w:sz w:val="24"/>
                <w:szCs w:val="24"/>
                <w:highlight w:val="yellow"/>
              </w:rPr>
            </w:pPr>
          </w:p>
        </w:tc>
        <w:tc>
          <w:tcPr>
            <w:tcW w:w="1878" w:type="dxa"/>
          </w:tcPr>
          <w:p w14:paraId="61A8FDD5" w14:textId="77777777" w:rsidR="00150D5E" w:rsidRDefault="00150D5E" w:rsidP="000B3BD0">
            <w:pPr>
              <w:spacing w:after="0" w:line="240" w:lineRule="auto"/>
              <w:jc w:val="center"/>
              <w:rPr>
                <w:rFonts w:ascii="Times New Roman" w:hAnsi="Times New Roman"/>
                <w:sz w:val="24"/>
                <w:szCs w:val="24"/>
              </w:rPr>
            </w:pPr>
          </w:p>
          <w:p w14:paraId="52FD3841" w14:textId="77777777" w:rsidR="00150D5E" w:rsidRDefault="00150D5E" w:rsidP="000B3BD0">
            <w:pPr>
              <w:spacing w:after="0" w:line="240" w:lineRule="auto"/>
              <w:jc w:val="center"/>
              <w:rPr>
                <w:rFonts w:ascii="Times New Roman" w:hAnsi="Times New Roman"/>
                <w:sz w:val="24"/>
                <w:szCs w:val="24"/>
              </w:rPr>
            </w:pPr>
          </w:p>
          <w:p w14:paraId="3255CAC0" w14:textId="77777777" w:rsidR="00150D5E" w:rsidRDefault="00150D5E" w:rsidP="000B3BD0">
            <w:pPr>
              <w:spacing w:after="0" w:line="240" w:lineRule="auto"/>
              <w:jc w:val="center"/>
              <w:rPr>
                <w:rFonts w:ascii="Times New Roman" w:hAnsi="Times New Roman"/>
                <w:sz w:val="24"/>
                <w:szCs w:val="24"/>
              </w:rPr>
            </w:pPr>
          </w:p>
          <w:p w14:paraId="6A40A0DE" w14:textId="5763FFB6" w:rsidR="00C445B5" w:rsidRPr="004671D0" w:rsidRDefault="00264B9D" w:rsidP="000B3BD0">
            <w:pPr>
              <w:spacing w:after="0" w:line="240" w:lineRule="auto"/>
              <w:jc w:val="center"/>
              <w:rPr>
                <w:rFonts w:ascii="Times New Roman" w:hAnsi="Times New Roman"/>
                <w:sz w:val="24"/>
                <w:szCs w:val="24"/>
                <w:highlight w:val="yellow"/>
              </w:rPr>
            </w:pPr>
            <w:r w:rsidRPr="00264B9D">
              <w:rPr>
                <w:rFonts w:ascii="Times New Roman" w:hAnsi="Times New Roman"/>
                <w:sz w:val="24"/>
                <w:szCs w:val="24"/>
              </w:rPr>
              <w:t>20%</w:t>
            </w:r>
          </w:p>
        </w:tc>
      </w:tr>
      <w:tr w:rsidR="00264B9D" w:rsidRPr="0007194F" w14:paraId="0F7F8DD7" w14:textId="77777777" w:rsidTr="00725407">
        <w:trPr>
          <w:trHeight w:val="562"/>
        </w:trPr>
        <w:tc>
          <w:tcPr>
            <w:tcW w:w="2683" w:type="dxa"/>
          </w:tcPr>
          <w:p w14:paraId="5AF7BC1E" w14:textId="17FD8617" w:rsidR="00264B9D" w:rsidRPr="0007194F" w:rsidRDefault="00264B9D" w:rsidP="000B3BD0">
            <w:pPr>
              <w:spacing w:after="0" w:line="240" w:lineRule="auto"/>
              <w:ind w:right="-150"/>
              <w:rPr>
                <w:rFonts w:ascii="Times New Roman" w:hAnsi="Times New Roman"/>
                <w:sz w:val="24"/>
                <w:szCs w:val="24"/>
              </w:rPr>
            </w:pPr>
            <w:r w:rsidRPr="0007194F">
              <w:rPr>
                <w:rFonts w:ascii="Times New Roman" w:hAnsi="Times New Roman"/>
                <w:sz w:val="24"/>
                <w:szCs w:val="24"/>
              </w:rPr>
              <w:t xml:space="preserve">10.5 </w:t>
            </w:r>
            <w:r>
              <w:rPr>
                <w:rFonts w:ascii="Times New Roman" w:hAnsi="Times New Roman"/>
                <w:sz w:val="24"/>
                <w:szCs w:val="24"/>
              </w:rPr>
              <w:t>Laborator</w:t>
            </w:r>
          </w:p>
        </w:tc>
        <w:tc>
          <w:tcPr>
            <w:tcW w:w="3875" w:type="dxa"/>
            <w:shd w:val="clear" w:color="auto" w:fill="D9D9D9" w:themeFill="background1" w:themeFillShade="D9"/>
          </w:tcPr>
          <w:p w14:paraId="1468273B" w14:textId="0E82B50A" w:rsidR="00264B9D" w:rsidRDefault="00264B9D" w:rsidP="000B3BD0">
            <w:pPr>
              <w:spacing w:after="0" w:line="240" w:lineRule="auto"/>
              <w:rPr>
                <w:rFonts w:ascii="Times New Roman" w:hAnsi="Times New Roman"/>
                <w:iCs/>
                <w:sz w:val="24"/>
                <w:szCs w:val="24"/>
              </w:rPr>
            </w:pPr>
            <w:r w:rsidRPr="00B0385A">
              <w:rPr>
                <w:rFonts w:ascii="Times New Roman" w:hAnsi="Times New Roman"/>
                <w:sz w:val="24"/>
                <w:szCs w:val="24"/>
              </w:rPr>
              <w:t xml:space="preserve">Aplicarea </w:t>
            </w:r>
            <w:r w:rsidRPr="00B0385A">
              <w:rPr>
                <w:rFonts w:ascii="Times New Roman" w:hAnsi="Times New Roman"/>
                <w:iCs/>
                <w:sz w:val="24"/>
                <w:szCs w:val="24"/>
              </w:rPr>
              <w:t>core</w:t>
            </w:r>
            <w:r w:rsidR="00B66FDE">
              <w:rPr>
                <w:rFonts w:ascii="Times New Roman" w:hAnsi="Times New Roman"/>
                <w:iCs/>
                <w:sz w:val="24"/>
                <w:szCs w:val="24"/>
              </w:rPr>
              <w:t>c</w:t>
            </w:r>
            <w:r w:rsidRPr="00B0385A">
              <w:rPr>
                <w:rFonts w:ascii="Times New Roman" w:hAnsi="Times New Roman"/>
                <w:iCs/>
                <w:sz w:val="24"/>
                <w:szCs w:val="24"/>
              </w:rPr>
              <w:t>tă a metodelor şi algoritmilor pentru optimizarea activităţilor economice şi creşterea eficienţei acestora</w:t>
            </w:r>
            <w:r>
              <w:rPr>
                <w:rFonts w:ascii="Times New Roman" w:hAnsi="Times New Roman"/>
                <w:iCs/>
                <w:sz w:val="24"/>
                <w:szCs w:val="24"/>
              </w:rPr>
              <w:t>.</w:t>
            </w:r>
          </w:p>
          <w:p w14:paraId="6CF8B18C" w14:textId="6761DA0C" w:rsidR="00264B9D" w:rsidRPr="004671D0" w:rsidRDefault="00264B9D" w:rsidP="000B3BD0">
            <w:pPr>
              <w:spacing w:after="0" w:line="240" w:lineRule="auto"/>
              <w:rPr>
                <w:rFonts w:ascii="Times New Roman" w:hAnsi="Times New Roman"/>
                <w:sz w:val="24"/>
                <w:szCs w:val="24"/>
                <w:highlight w:val="yellow"/>
              </w:rPr>
            </w:pPr>
            <w:r w:rsidRPr="00B0385A">
              <w:rPr>
                <w:rFonts w:ascii="Times New Roman" w:hAnsi="Times New Roman"/>
                <w:sz w:val="24"/>
                <w:szCs w:val="24"/>
              </w:rPr>
              <w:t xml:space="preserve">Utilizarea produsului software </w:t>
            </w:r>
            <w:r w:rsidRPr="00B0385A">
              <w:rPr>
                <w:rFonts w:ascii="Times New Roman" w:hAnsi="Times New Roman"/>
                <w:i/>
                <w:sz w:val="24"/>
                <w:szCs w:val="24"/>
              </w:rPr>
              <w:t>WinQSB</w:t>
            </w:r>
            <w:r w:rsidRPr="00B0385A">
              <w:rPr>
                <w:rFonts w:ascii="Times New Roman" w:hAnsi="Times New Roman"/>
                <w:sz w:val="24"/>
                <w:szCs w:val="24"/>
              </w:rPr>
              <w:t xml:space="preserve"> pentru rezolvarea numerică a diferitelor categorii de probleme de optimizare şi interpretarea economică a rezultatelor obţinute</w:t>
            </w:r>
            <w:r>
              <w:rPr>
                <w:rFonts w:ascii="Times New Roman" w:hAnsi="Times New Roman"/>
                <w:sz w:val="24"/>
                <w:szCs w:val="24"/>
              </w:rPr>
              <w:t>.</w:t>
            </w:r>
          </w:p>
        </w:tc>
        <w:tc>
          <w:tcPr>
            <w:tcW w:w="2020" w:type="dxa"/>
          </w:tcPr>
          <w:p w14:paraId="786CCD36" w14:textId="77777777" w:rsidR="00264B9D" w:rsidRDefault="00264B9D" w:rsidP="000B3BD0">
            <w:pPr>
              <w:spacing w:after="0" w:line="240" w:lineRule="auto"/>
              <w:rPr>
                <w:rFonts w:ascii="Times New Roman" w:hAnsi="Times New Roman"/>
                <w:sz w:val="24"/>
                <w:szCs w:val="24"/>
                <w:highlight w:val="yellow"/>
              </w:rPr>
            </w:pPr>
          </w:p>
          <w:p w14:paraId="3244A659" w14:textId="77777777" w:rsidR="00264B9D" w:rsidRPr="00132E3E" w:rsidRDefault="00264B9D" w:rsidP="00264B9D">
            <w:pPr>
              <w:spacing w:after="0" w:line="240" w:lineRule="auto"/>
              <w:jc w:val="both"/>
              <w:rPr>
                <w:rFonts w:ascii="Times New Roman" w:hAnsi="Times New Roman"/>
                <w:sz w:val="24"/>
                <w:szCs w:val="24"/>
              </w:rPr>
            </w:pPr>
            <w:r w:rsidRPr="00132E3E">
              <w:rPr>
                <w:rFonts w:ascii="Times New Roman" w:hAnsi="Times New Roman"/>
                <w:sz w:val="24"/>
                <w:szCs w:val="24"/>
              </w:rPr>
              <w:t xml:space="preserve">Evaluare prin </w:t>
            </w:r>
            <w:r>
              <w:rPr>
                <w:rFonts w:ascii="Times New Roman" w:hAnsi="Times New Roman"/>
                <w:sz w:val="24"/>
                <w:szCs w:val="24"/>
              </w:rPr>
              <w:t xml:space="preserve">două </w:t>
            </w:r>
            <w:r w:rsidRPr="00132E3E">
              <w:rPr>
                <w:rFonts w:ascii="Times New Roman" w:hAnsi="Times New Roman"/>
                <w:sz w:val="24"/>
                <w:szCs w:val="24"/>
              </w:rPr>
              <w:t xml:space="preserve">teste de laborator. </w:t>
            </w:r>
          </w:p>
          <w:p w14:paraId="1BC04238" w14:textId="69575FE0" w:rsidR="00264B9D" w:rsidRPr="004671D0" w:rsidRDefault="00264B9D" w:rsidP="00264B9D">
            <w:pPr>
              <w:spacing w:after="0" w:line="240" w:lineRule="auto"/>
              <w:rPr>
                <w:rFonts w:ascii="Times New Roman" w:hAnsi="Times New Roman"/>
                <w:sz w:val="24"/>
                <w:szCs w:val="24"/>
                <w:highlight w:val="yellow"/>
              </w:rPr>
            </w:pPr>
            <w:r w:rsidRPr="00132E3E">
              <w:rPr>
                <w:rFonts w:ascii="Times New Roman" w:hAnsi="Times New Roman"/>
                <w:sz w:val="24"/>
                <w:szCs w:val="24"/>
              </w:rPr>
              <w:t>Evaluare orală şi aplicativă în timpul desfăşură</w:t>
            </w:r>
            <w:r>
              <w:rPr>
                <w:rFonts w:ascii="Times New Roman" w:hAnsi="Times New Roman"/>
                <w:sz w:val="24"/>
                <w:szCs w:val="24"/>
              </w:rPr>
              <w:t>-</w:t>
            </w:r>
            <w:r w:rsidRPr="00132E3E">
              <w:rPr>
                <w:rFonts w:ascii="Times New Roman" w:hAnsi="Times New Roman"/>
                <w:sz w:val="24"/>
                <w:szCs w:val="24"/>
              </w:rPr>
              <w:t>rii orelor</w:t>
            </w:r>
            <w:r>
              <w:rPr>
                <w:rFonts w:ascii="Times New Roman" w:hAnsi="Times New Roman"/>
                <w:sz w:val="24"/>
                <w:szCs w:val="24"/>
              </w:rPr>
              <w:t>.</w:t>
            </w:r>
          </w:p>
        </w:tc>
        <w:tc>
          <w:tcPr>
            <w:tcW w:w="1878" w:type="dxa"/>
          </w:tcPr>
          <w:p w14:paraId="782B9328" w14:textId="77777777" w:rsidR="00264B9D" w:rsidRDefault="00264B9D" w:rsidP="000B3BD0">
            <w:pPr>
              <w:spacing w:after="0" w:line="240" w:lineRule="auto"/>
              <w:jc w:val="center"/>
              <w:rPr>
                <w:rFonts w:ascii="Times New Roman" w:hAnsi="Times New Roman"/>
                <w:sz w:val="24"/>
                <w:szCs w:val="24"/>
                <w:highlight w:val="yellow"/>
              </w:rPr>
            </w:pPr>
          </w:p>
          <w:p w14:paraId="735BA7AB" w14:textId="77777777" w:rsidR="00264B9D" w:rsidRDefault="00264B9D" w:rsidP="000B3BD0">
            <w:pPr>
              <w:spacing w:after="0" w:line="240" w:lineRule="auto"/>
              <w:jc w:val="center"/>
              <w:rPr>
                <w:rFonts w:ascii="Times New Roman" w:hAnsi="Times New Roman"/>
                <w:sz w:val="24"/>
                <w:szCs w:val="24"/>
                <w:highlight w:val="yellow"/>
              </w:rPr>
            </w:pPr>
          </w:p>
          <w:p w14:paraId="074B41B3" w14:textId="77777777" w:rsidR="00264B9D" w:rsidRDefault="00264B9D" w:rsidP="000B3BD0">
            <w:pPr>
              <w:spacing w:after="0" w:line="240" w:lineRule="auto"/>
              <w:jc w:val="center"/>
              <w:rPr>
                <w:rFonts w:ascii="Times New Roman" w:hAnsi="Times New Roman"/>
                <w:sz w:val="24"/>
                <w:szCs w:val="24"/>
                <w:highlight w:val="yellow"/>
              </w:rPr>
            </w:pPr>
          </w:p>
          <w:p w14:paraId="39B929A6" w14:textId="675FFA95" w:rsidR="00264B9D" w:rsidRPr="004671D0" w:rsidRDefault="00264B9D" w:rsidP="000B3BD0">
            <w:pPr>
              <w:spacing w:after="0" w:line="240" w:lineRule="auto"/>
              <w:jc w:val="center"/>
              <w:rPr>
                <w:rFonts w:ascii="Times New Roman" w:hAnsi="Times New Roman"/>
                <w:sz w:val="24"/>
                <w:szCs w:val="24"/>
                <w:highlight w:val="yellow"/>
              </w:rPr>
            </w:pPr>
            <w:r w:rsidRPr="00264B9D">
              <w:rPr>
                <w:rFonts w:ascii="Times New Roman" w:hAnsi="Times New Roman"/>
                <w:sz w:val="24"/>
                <w:szCs w:val="24"/>
              </w:rPr>
              <w:t>80%</w:t>
            </w:r>
          </w:p>
        </w:tc>
      </w:tr>
      <w:tr w:rsidR="00FD0711" w:rsidRPr="0007194F" w14:paraId="45DF9D34" w14:textId="77777777" w:rsidTr="5B486057">
        <w:tc>
          <w:tcPr>
            <w:tcW w:w="10456" w:type="dxa"/>
            <w:gridSpan w:val="4"/>
          </w:tcPr>
          <w:p w14:paraId="7B173F2D" w14:textId="0271C66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14:paraId="61E018F6" w14:textId="77777777" w:rsidTr="5B486057">
        <w:tc>
          <w:tcPr>
            <w:tcW w:w="10456" w:type="dxa"/>
            <w:gridSpan w:val="4"/>
          </w:tcPr>
          <w:p w14:paraId="0253BF57" w14:textId="3DA45A01" w:rsidR="00FD0711" w:rsidRPr="0007194F" w:rsidRDefault="00DD33A0" w:rsidP="000B3BD0">
            <w:pPr>
              <w:spacing w:after="0" w:line="240" w:lineRule="auto"/>
              <w:rPr>
                <w:rFonts w:ascii="Times New Roman" w:hAnsi="Times New Roman"/>
                <w:sz w:val="24"/>
                <w:szCs w:val="24"/>
              </w:rPr>
            </w:pPr>
            <w:r w:rsidRPr="00B92AE2">
              <w:rPr>
                <w:rFonts w:ascii="Times New Roman" w:hAnsi="Times New Roman"/>
                <w:color w:val="000000"/>
                <w:sz w:val="24"/>
                <w:szCs w:val="24"/>
              </w:rPr>
              <w:t>Rezultatul evaluării finale rezultă din însumarea punctelor alocate fiecărei activităţi din cadrul disciplinei (puncte ale căror sumă este 100), iar punctajul total se transformă în notă (de la 1 la 10) prin împărţire la 10 şi rotunjire (cu excepţia notei 5 care se obţine prin trunchiere). Punctaj</w:t>
            </w:r>
            <w:r>
              <w:rPr>
                <w:rFonts w:ascii="Times New Roman" w:hAnsi="Times New Roman"/>
                <w:color w:val="000000"/>
                <w:sz w:val="24"/>
                <w:szCs w:val="24"/>
              </w:rPr>
              <w:t xml:space="preserve">ul minim pentru promovarea </w:t>
            </w:r>
            <w:r w:rsidRPr="00B92AE2">
              <w:rPr>
                <w:rFonts w:ascii="Times New Roman" w:hAnsi="Times New Roman"/>
                <w:color w:val="000000"/>
                <w:sz w:val="24"/>
                <w:szCs w:val="24"/>
              </w:rPr>
              <w:t>discipline</w:t>
            </w:r>
            <w:r>
              <w:rPr>
                <w:rFonts w:ascii="Times New Roman" w:hAnsi="Times New Roman"/>
                <w:color w:val="000000"/>
                <w:sz w:val="24"/>
                <w:szCs w:val="24"/>
              </w:rPr>
              <w:t>i</w:t>
            </w:r>
            <w:r w:rsidRPr="00B92AE2">
              <w:rPr>
                <w:rFonts w:ascii="Times New Roman" w:hAnsi="Times New Roman"/>
                <w:color w:val="000000"/>
                <w:sz w:val="24"/>
                <w:szCs w:val="24"/>
              </w:rPr>
              <w:t xml:space="preserve"> este de 50 puncte. (Regulament pentru studiile universitare – 2013)</w:t>
            </w:r>
            <w:r>
              <w:rPr>
                <w:rFonts w:ascii="Times New Roman" w:hAnsi="Times New Roman"/>
                <w:color w:val="000000"/>
                <w:sz w:val="24"/>
                <w:szCs w:val="24"/>
              </w:rPr>
              <w:t>.</w:t>
            </w:r>
          </w:p>
        </w:tc>
      </w:tr>
    </w:tbl>
    <w:p w14:paraId="1AE05E8C" w14:textId="519C12CD" w:rsidR="004671D0" w:rsidRDefault="00EF61F2" w:rsidP="000B3BD0">
      <w:pPr>
        <w:spacing w:line="240" w:lineRule="auto"/>
        <w:rPr>
          <w:rFonts w:ascii="Times New Roman" w:hAnsi="Times New Roman"/>
          <w:sz w:val="24"/>
          <w:szCs w:val="24"/>
        </w:rPr>
      </w:pPr>
      <w:r>
        <w:rPr>
          <w:rFonts w:ascii="Times New Roman" w:hAnsi="Times New Roman"/>
          <w:sz w:val="24"/>
          <w:szCs w:val="24"/>
        </w:rPr>
        <w:t xml:space="preserve"> </w:t>
      </w:r>
    </w:p>
    <w:p w14:paraId="30D7B7C9" w14:textId="77777777" w:rsidR="00DC450D" w:rsidRPr="004671D0" w:rsidRDefault="00DC450D"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5F83081C" w14:textId="608249B1"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14:paraId="169F6AC2" w14:textId="7EAC95B6"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14:paraId="5D670ACD" w14:textId="54018F47" w:rsidR="00072B00" w:rsidRPr="00B4650B" w:rsidRDefault="00072B00" w:rsidP="000B3BD0">
            <w:pPr>
              <w:rPr>
                <w:rFonts w:ascii="Times New Roman" w:hAnsi="Times New Roman"/>
                <w:color w:val="92D050"/>
                <w:sz w:val="24"/>
                <w:szCs w:val="24"/>
              </w:rPr>
            </w:pPr>
            <w:r>
              <w:rPr>
                <w:rFonts w:ascii="Times New Roman" w:hAnsi="Times New Roman"/>
                <w:sz w:val="24"/>
                <w:szCs w:val="24"/>
              </w:rPr>
              <w:t xml:space="preserve">Titular de </w:t>
            </w:r>
            <w:r w:rsidR="003075CA">
              <w:rPr>
                <w:rFonts w:ascii="Times New Roman" w:hAnsi="Times New Roman"/>
                <w:sz w:val="24"/>
                <w:szCs w:val="24"/>
              </w:rPr>
              <w:t>aplicații</w:t>
            </w:r>
          </w:p>
          <w:p w14:paraId="2E39C173" w14:textId="30738DC8" w:rsidR="003C6DC8" w:rsidRDefault="003C6DC8" w:rsidP="000B3BD0">
            <w:pPr>
              <w:rPr>
                <w:rFonts w:ascii="Times New Roman" w:hAnsi="Times New Roman"/>
                <w:sz w:val="24"/>
                <w:szCs w:val="24"/>
              </w:rPr>
            </w:pP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7CA0DF2C" w:rsidR="00072B00" w:rsidRDefault="00530AB5" w:rsidP="000B3BD0">
            <w:pPr>
              <w:rPr>
                <w:rFonts w:ascii="Times New Roman" w:hAnsi="Times New Roman"/>
                <w:sz w:val="24"/>
                <w:szCs w:val="24"/>
              </w:rPr>
            </w:pPr>
            <w:r>
              <w:rPr>
                <w:rFonts w:ascii="Times New Roman" w:hAnsi="Times New Roman"/>
                <w:sz w:val="24"/>
                <w:szCs w:val="24"/>
              </w:rPr>
              <w:t>Conf. dr. ing. mat. Ovidiu BLĂJINĂ</w:t>
            </w:r>
          </w:p>
        </w:tc>
        <w:tc>
          <w:tcPr>
            <w:tcW w:w="3982" w:type="dxa"/>
            <w:tcBorders>
              <w:bottom w:val="single" w:sz="4" w:space="0" w:color="auto"/>
            </w:tcBorders>
          </w:tcPr>
          <w:p w14:paraId="2D7154D7" w14:textId="23178D2A" w:rsidR="00072B00" w:rsidRDefault="00530AB5" w:rsidP="000B3BD0">
            <w:pPr>
              <w:rPr>
                <w:rFonts w:ascii="Times New Roman" w:hAnsi="Times New Roman"/>
                <w:sz w:val="24"/>
                <w:szCs w:val="24"/>
              </w:rPr>
            </w:pPr>
            <w:r>
              <w:rPr>
                <w:rFonts w:ascii="Times New Roman" w:hAnsi="Times New Roman"/>
                <w:sz w:val="24"/>
                <w:szCs w:val="24"/>
              </w:rPr>
              <w:t>Conf. dr. ing. mat. Ovidiu BLĂJINĂ</w:t>
            </w: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5720A724" w:rsidR="005607B6" w:rsidRDefault="005607B6" w:rsidP="005607B6">
            <w:pPr>
              <w:jc w:val="center"/>
              <w:rPr>
                <w:rFonts w:ascii="Times New Roman" w:hAnsi="Times New Roman"/>
                <w:sz w:val="24"/>
                <w:szCs w:val="24"/>
              </w:rPr>
            </w:pPr>
            <w:r>
              <w:rPr>
                <w:rFonts w:ascii="Times New Roman" w:hAnsi="Times New Roman"/>
                <w:noProof/>
                <w:sz w:val="24"/>
                <w:szCs w:val="24"/>
              </w:rPr>
              <w:drawing>
                <wp:inline distT="0" distB="0" distL="0" distR="0" wp14:anchorId="147F998D" wp14:editId="2BB6226E">
                  <wp:extent cx="352425" cy="285400"/>
                  <wp:effectExtent l="0" t="0" r="0" b="635"/>
                  <wp:docPr id="1435840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840988" name="Picture 1435840988"/>
                          <pic:cNvPicPr/>
                        </pic:nvPicPr>
                        <pic:blipFill>
                          <a:blip r:embed="rId22"/>
                          <a:stretch>
                            <a:fillRect/>
                          </a:stretch>
                        </pic:blipFill>
                        <pic:spPr>
                          <a:xfrm>
                            <a:off x="0" y="0"/>
                            <a:ext cx="368872" cy="298719"/>
                          </a:xfrm>
                          <a:prstGeom prst="rect">
                            <a:avLst/>
                          </a:prstGeom>
                        </pic:spPr>
                      </pic:pic>
                    </a:graphicData>
                  </a:graphic>
                </wp:inline>
              </w:drawing>
            </w:r>
          </w:p>
        </w:tc>
        <w:tc>
          <w:tcPr>
            <w:tcW w:w="3982" w:type="dxa"/>
            <w:tcBorders>
              <w:top w:val="single" w:sz="4" w:space="0" w:color="auto"/>
            </w:tcBorders>
          </w:tcPr>
          <w:p w14:paraId="60C1404F" w14:textId="319CCC58" w:rsidR="00072B00" w:rsidRDefault="005607B6" w:rsidP="005607B6">
            <w:pPr>
              <w:jc w:val="center"/>
              <w:rPr>
                <w:rFonts w:ascii="Times New Roman" w:hAnsi="Times New Roman"/>
                <w:sz w:val="24"/>
                <w:szCs w:val="24"/>
              </w:rPr>
            </w:pPr>
            <w:r>
              <w:rPr>
                <w:rFonts w:ascii="Times New Roman" w:hAnsi="Times New Roman"/>
                <w:noProof/>
                <w:sz w:val="24"/>
                <w:szCs w:val="24"/>
              </w:rPr>
              <w:drawing>
                <wp:inline distT="0" distB="0" distL="0" distR="0" wp14:anchorId="67581253" wp14:editId="38C3E97F">
                  <wp:extent cx="352425" cy="285400"/>
                  <wp:effectExtent l="0" t="0" r="0" b="635"/>
                  <wp:docPr id="2094466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840988" name="Picture 1435840988"/>
                          <pic:cNvPicPr/>
                        </pic:nvPicPr>
                        <pic:blipFill>
                          <a:blip r:embed="rId22"/>
                          <a:stretch>
                            <a:fillRect/>
                          </a:stretch>
                        </pic:blipFill>
                        <pic:spPr>
                          <a:xfrm>
                            <a:off x="0" y="0"/>
                            <a:ext cx="368872" cy="298719"/>
                          </a:xfrm>
                          <a:prstGeom prst="rect">
                            <a:avLst/>
                          </a:prstGeom>
                        </pic:spPr>
                      </pic:pic>
                    </a:graphicData>
                  </a:graphic>
                </wp:inline>
              </w:drawing>
            </w:r>
          </w:p>
        </w:tc>
      </w:tr>
      <w:tr w:rsidR="00072B00" w14:paraId="39AA7B7F" w14:textId="77777777" w:rsidTr="003075CA">
        <w:tc>
          <w:tcPr>
            <w:tcW w:w="2207" w:type="dxa"/>
          </w:tcPr>
          <w:p w14:paraId="562E954C" w14:textId="230FB888"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A70892">
              <w:rPr>
                <w:rFonts w:ascii="Times New Roman" w:hAnsi="Times New Roman"/>
                <w:sz w:val="24"/>
                <w:szCs w:val="24"/>
              </w:rPr>
              <w:br/>
            </w:r>
            <w:r w:rsidR="00A70892" w:rsidRPr="00E578D8">
              <w:rPr>
                <w:rFonts w:ascii="Times New Roman" w:hAnsi="Times New Roman"/>
                <w:sz w:val="24"/>
                <w:szCs w:val="24"/>
              </w:rPr>
              <w:t>19.09.2025</w:t>
            </w:r>
          </w:p>
        </w:tc>
        <w:tc>
          <w:tcPr>
            <w:tcW w:w="8259" w:type="dxa"/>
            <w:gridSpan w:val="2"/>
          </w:tcPr>
          <w:p w14:paraId="56E69400" w14:textId="4FE0C69C" w:rsidR="00072B00" w:rsidRDefault="00072B00" w:rsidP="000B3BD0">
            <w:pPr>
              <w:rPr>
                <w:rFonts w:ascii="Times New Roman" w:hAnsi="Times New Roman"/>
                <w:sz w:val="24"/>
                <w:szCs w:val="24"/>
              </w:rPr>
            </w:pPr>
            <w:r>
              <w:rPr>
                <w:rFonts w:ascii="Times New Roman" w:hAnsi="Times New Roman"/>
                <w:sz w:val="24"/>
                <w:szCs w:val="24"/>
              </w:rPr>
              <w:t>Director de departament</w:t>
            </w:r>
            <w:r w:rsidR="00924336">
              <w:rPr>
                <w:rFonts w:ascii="Times New Roman" w:hAnsi="Times New Roman"/>
                <w:sz w:val="24"/>
                <w:szCs w:val="24"/>
              </w:rPr>
              <w:t>,</w:t>
            </w:r>
          </w:p>
          <w:p w14:paraId="3AEB22A2" w14:textId="1D54FF87" w:rsidR="00924336" w:rsidRPr="00924336" w:rsidRDefault="00924336" w:rsidP="000B3BD0">
            <w:pPr>
              <w:rPr>
                <w:rFonts w:ascii="Times New Roman" w:hAnsi="Times New Roman"/>
                <w:color w:val="EE0000"/>
                <w:sz w:val="24"/>
                <w:szCs w:val="24"/>
              </w:rPr>
            </w:pPr>
            <w:r w:rsidRPr="00924336">
              <w:rPr>
                <w:rFonts w:ascii="Times New Roman" w:hAnsi="Times New Roman"/>
                <w:color w:val="EE0000"/>
                <w:sz w:val="24"/>
                <w:szCs w:val="24"/>
              </w:rPr>
              <w:t>Prof.dr.ing. Nicolae IONESCU</w:t>
            </w:r>
          </w:p>
          <w:p w14:paraId="2497EC3C" w14:textId="67F15FD0" w:rsidR="00FB6888" w:rsidRDefault="00FB6888" w:rsidP="000B3BD0">
            <w:pPr>
              <w:rPr>
                <w:rFonts w:ascii="Times New Roman" w:hAnsi="Times New Roman"/>
                <w:sz w:val="24"/>
                <w:szCs w:val="24"/>
              </w:rPr>
            </w:pPr>
            <w:r>
              <w:rPr>
                <w:rFonts w:ascii="Times New Roman" w:hAnsi="Times New Roman"/>
                <w:sz w:val="24"/>
                <w:szCs w:val="24"/>
              </w:rPr>
              <w:t>____________________________________________________________</w:t>
            </w:r>
          </w:p>
          <w:p w14:paraId="49BB8357" w14:textId="1808CC72" w:rsidR="00FB6888" w:rsidRDefault="00FB6888"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3075CA">
        <w:tc>
          <w:tcPr>
            <w:tcW w:w="2207" w:type="dxa"/>
          </w:tcPr>
          <w:p w14:paraId="1EE19A14" w14:textId="007E757C" w:rsidR="003075CA" w:rsidRDefault="003075CA" w:rsidP="000B3BD0">
            <w:pPr>
              <w:rPr>
                <w:rFonts w:ascii="Times New Roman" w:hAnsi="Times New Roman"/>
                <w:sz w:val="24"/>
                <w:szCs w:val="24"/>
              </w:rPr>
            </w:pPr>
            <w:r>
              <w:rPr>
                <w:rFonts w:ascii="Times New Roman" w:hAnsi="Times New Roman"/>
                <w:sz w:val="24"/>
                <w:szCs w:val="24"/>
              </w:rPr>
              <w:t>Data aprobării în Consiliul Facultății</w:t>
            </w:r>
            <w:r w:rsidR="00A70892">
              <w:rPr>
                <w:rFonts w:ascii="Times New Roman" w:hAnsi="Times New Roman"/>
                <w:sz w:val="24"/>
                <w:szCs w:val="24"/>
              </w:rPr>
              <w:br/>
            </w:r>
            <w:r w:rsidR="00A70892" w:rsidRPr="000F39E9">
              <w:rPr>
                <w:rFonts w:ascii="Times New Roman" w:hAnsi="Times New Roman"/>
                <w:sz w:val="24"/>
                <w:szCs w:val="24"/>
              </w:rPr>
              <w:t>2</w:t>
            </w:r>
            <w:r w:rsidR="00AB577B" w:rsidRPr="000F39E9">
              <w:rPr>
                <w:rFonts w:ascii="Times New Roman" w:hAnsi="Times New Roman"/>
                <w:sz w:val="24"/>
                <w:szCs w:val="24"/>
              </w:rPr>
              <w:t>4</w:t>
            </w:r>
            <w:r w:rsidR="00A70892" w:rsidRPr="000F39E9">
              <w:rPr>
                <w:rFonts w:ascii="Times New Roman" w:hAnsi="Times New Roman"/>
                <w:sz w:val="24"/>
                <w:szCs w:val="24"/>
              </w:rPr>
              <w:t>.09.2025</w:t>
            </w:r>
          </w:p>
          <w:p w14:paraId="42CCED2E" w14:textId="5F90AC74" w:rsidR="00924336" w:rsidRDefault="00924336" w:rsidP="000B3BD0">
            <w:pPr>
              <w:rPr>
                <w:rFonts w:ascii="Times New Roman" w:hAnsi="Times New Roman"/>
                <w:sz w:val="24"/>
                <w:szCs w:val="24"/>
              </w:rPr>
            </w:pPr>
          </w:p>
        </w:tc>
        <w:tc>
          <w:tcPr>
            <w:tcW w:w="8259" w:type="dxa"/>
            <w:gridSpan w:val="2"/>
            <w:tcBorders>
              <w:bottom w:val="single" w:sz="4" w:space="0" w:color="auto"/>
            </w:tcBorders>
          </w:tcPr>
          <w:p w14:paraId="2E7175C9" w14:textId="31F58A33" w:rsidR="003075CA" w:rsidRDefault="003075CA" w:rsidP="000B3BD0">
            <w:pPr>
              <w:rPr>
                <w:rFonts w:ascii="Times New Roman" w:hAnsi="Times New Roman"/>
                <w:sz w:val="24"/>
                <w:szCs w:val="24"/>
              </w:rPr>
            </w:pPr>
            <w:r>
              <w:rPr>
                <w:rFonts w:ascii="Times New Roman" w:hAnsi="Times New Roman"/>
                <w:sz w:val="24"/>
                <w:szCs w:val="24"/>
              </w:rPr>
              <w:t>Decan</w:t>
            </w:r>
            <w:r w:rsidR="00924336">
              <w:rPr>
                <w:rFonts w:ascii="Times New Roman" w:hAnsi="Times New Roman"/>
                <w:sz w:val="24"/>
                <w:szCs w:val="24"/>
              </w:rPr>
              <w:t>,</w:t>
            </w:r>
          </w:p>
          <w:p w14:paraId="73C39E1E" w14:textId="45A1C7AA" w:rsidR="00924336" w:rsidRPr="00924336" w:rsidRDefault="00924336" w:rsidP="000B3BD0">
            <w:pPr>
              <w:rPr>
                <w:rFonts w:ascii="Times New Roman" w:hAnsi="Times New Roman"/>
                <w:color w:val="EE0000"/>
                <w:sz w:val="24"/>
                <w:szCs w:val="24"/>
              </w:rPr>
            </w:pPr>
            <w:r w:rsidRPr="00924336">
              <w:rPr>
                <w:rFonts w:ascii="Times New Roman" w:hAnsi="Times New Roman"/>
                <w:color w:val="EE0000"/>
                <w:sz w:val="24"/>
                <w:szCs w:val="24"/>
              </w:rPr>
              <w:t>Prof.dr.ing.ec. Cristian Vasile DOICIN</w:t>
            </w:r>
          </w:p>
          <w:p w14:paraId="4AB3D3F4" w14:textId="75DD10EE" w:rsidR="003075CA"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23"/>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120BB" w14:textId="77777777" w:rsidR="0011212B" w:rsidRDefault="0011212B" w:rsidP="006B0230">
      <w:pPr>
        <w:spacing w:after="0" w:line="240" w:lineRule="auto"/>
      </w:pPr>
      <w:r>
        <w:separator/>
      </w:r>
    </w:p>
  </w:endnote>
  <w:endnote w:type="continuationSeparator" w:id="0">
    <w:p w14:paraId="7622087E" w14:textId="77777777" w:rsidR="0011212B" w:rsidRDefault="0011212B"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C9EF7" w14:textId="77777777" w:rsidR="0011212B" w:rsidRDefault="0011212B" w:rsidP="006B0230">
      <w:pPr>
        <w:spacing w:after="0" w:line="240" w:lineRule="auto"/>
      </w:pPr>
      <w:r>
        <w:separator/>
      </w:r>
    </w:p>
  </w:footnote>
  <w:footnote w:type="continuationSeparator" w:id="0">
    <w:p w14:paraId="7A83DC12" w14:textId="77777777" w:rsidR="0011212B" w:rsidRDefault="0011212B"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45"/>
      <w:gridCol w:w="7745"/>
      <w:gridCol w:w="138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17147868"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w:t>
          </w:r>
          <w:r w:rsidR="00620BFF">
            <w:rPr>
              <w:rFonts w:ascii="Arial" w:hAnsi="Arial" w:cs="Arial"/>
              <w:b/>
              <w:sz w:val="28"/>
              <w:szCs w:val="28"/>
            </w:rPr>
            <w:t>a de Inginerie Industrială și Robotică</w:t>
          </w:r>
        </w:p>
      </w:tc>
      <w:tc>
        <w:tcPr>
          <w:tcW w:w="668" w:type="pct"/>
          <w:vAlign w:val="center"/>
        </w:tcPr>
        <w:p w14:paraId="1F52E6CC" w14:textId="17782A74" w:rsidR="00D27462" w:rsidRPr="00504204" w:rsidRDefault="00620BFF" w:rsidP="00D27462">
          <w:pPr>
            <w:pStyle w:val="Header"/>
            <w:spacing w:after="0"/>
            <w:jc w:val="center"/>
          </w:pPr>
          <w:r w:rsidRPr="002067CD">
            <w:rPr>
              <w:noProof/>
            </w:rPr>
            <w:drawing>
              <wp:anchor distT="0" distB="0" distL="114300" distR="114300" simplePos="0" relativeHeight="251659264" behindDoc="0" locked="0" layoutInCell="1" allowOverlap="1" wp14:anchorId="78015B49" wp14:editId="1136E1C2">
                <wp:simplePos x="0" y="0"/>
                <wp:positionH relativeFrom="column">
                  <wp:posOffset>1905</wp:posOffset>
                </wp:positionH>
                <wp:positionV relativeFrom="paragraph">
                  <wp:posOffset>173355</wp:posOffset>
                </wp:positionV>
                <wp:extent cx="774700" cy="822960"/>
                <wp:effectExtent l="0" t="0" r="6350" b="0"/>
                <wp:wrapNone/>
                <wp:docPr id="507339346" name="Picture 507339346"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339346" name="Picture 507339346" descr="A logo for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l="9637" t="1033" r="937"/>
                        <a:stretch>
                          <a:fillRect/>
                        </a:stretch>
                      </pic:blipFill>
                      <pic:spPr bwMode="auto">
                        <a:xfrm>
                          <a:off x="0" y="0"/>
                          <a:ext cx="774700" cy="8229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FFC0D45" w14:textId="7FC39278" w:rsidR="006B0230" w:rsidRDefault="00042830" w:rsidP="00924336">
    <w:pPr>
      <w:pStyle w:val="Header"/>
      <w:tabs>
        <w:tab w:val="clear" w:pos="4680"/>
        <w:tab w:val="clear" w:pos="9360"/>
        <w:tab w:val="left" w:pos="3583"/>
      </w:tabs>
      <w:spacing w:after="0"/>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1A04F67"/>
    <w:multiLevelType w:val="hybridMultilevel"/>
    <w:tmpl w:val="CF2AF752"/>
    <w:lvl w:ilvl="0" w:tplc="626E9FDA">
      <w:start w:val="1"/>
      <w:numFmt w:val="bullet"/>
      <w:lvlText w:val=""/>
      <w:lvlJc w:val="left"/>
      <w:pPr>
        <w:tabs>
          <w:tab w:val="num" w:pos="641"/>
        </w:tabs>
        <w:ind w:left="641" w:hanging="357"/>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157311A5"/>
    <w:multiLevelType w:val="hybridMultilevel"/>
    <w:tmpl w:val="18E21BF6"/>
    <w:lvl w:ilvl="0" w:tplc="0C000001">
      <w:start w:val="1"/>
      <w:numFmt w:val="bullet"/>
      <w:lvlText w:val=""/>
      <w:lvlJc w:val="left"/>
      <w:pPr>
        <w:ind w:left="1420" w:hanging="360"/>
      </w:pPr>
      <w:rPr>
        <w:rFonts w:ascii="Symbol" w:hAnsi="Symbol" w:hint="default"/>
      </w:rPr>
    </w:lvl>
    <w:lvl w:ilvl="1" w:tplc="0C000003" w:tentative="1">
      <w:start w:val="1"/>
      <w:numFmt w:val="bullet"/>
      <w:lvlText w:val="o"/>
      <w:lvlJc w:val="left"/>
      <w:pPr>
        <w:ind w:left="2140" w:hanging="360"/>
      </w:pPr>
      <w:rPr>
        <w:rFonts w:ascii="Courier New" w:hAnsi="Courier New" w:cs="Courier New" w:hint="default"/>
      </w:rPr>
    </w:lvl>
    <w:lvl w:ilvl="2" w:tplc="0C000005" w:tentative="1">
      <w:start w:val="1"/>
      <w:numFmt w:val="bullet"/>
      <w:lvlText w:val=""/>
      <w:lvlJc w:val="left"/>
      <w:pPr>
        <w:ind w:left="2860" w:hanging="360"/>
      </w:pPr>
      <w:rPr>
        <w:rFonts w:ascii="Wingdings" w:hAnsi="Wingdings" w:hint="default"/>
      </w:rPr>
    </w:lvl>
    <w:lvl w:ilvl="3" w:tplc="0C000001" w:tentative="1">
      <w:start w:val="1"/>
      <w:numFmt w:val="bullet"/>
      <w:lvlText w:val=""/>
      <w:lvlJc w:val="left"/>
      <w:pPr>
        <w:ind w:left="3580" w:hanging="360"/>
      </w:pPr>
      <w:rPr>
        <w:rFonts w:ascii="Symbol" w:hAnsi="Symbol" w:hint="default"/>
      </w:rPr>
    </w:lvl>
    <w:lvl w:ilvl="4" w:tplc="0C000003" w:tentative="1">
      <w:start w:val="1"/>
      <w:numFmt w:val="bullet"/>
      <w:lvlText w:val="o"/>
      <w:lvlJc w:val="left"/>
      <w:pPr>
        <w:ind w:left="4300" w:hanging="360"/>
      </w:pPr>
      <w:rPr>
        <w:rFonts w:ascii="Courier New" w:hAnsi="Courier New" w:cs="Courier New" w:hint="default"/>
      </w:rPr>
    </w:lvl>
    <w:lvl w:ilvl="5" w:tplc="0C000005" w:tentative="1">
      <w:start w:val="1"/>
      <w:numFmt w:val="bullet"/>
      <w:lvlText w:val=""/>
      <w:lvlJc w:val="left"/>
      <w:pPr>
        <w:ind w:left="5020" w:hanging="360"/>
      </w:pPr>
      <w:rPr>
        <w:rFonts w:ascii="Wingdings" w:hAnsi="Wingdings" w:hint="default"/>
      </w:rPr>
    </w:lvl>
    <w:lvl w:ilvl="6" w:tplc="0C000001" w:tentative="1">
      <w:start w:val="1"/>
      <w:numFmt w:val="bullet"/>
      <w:lvlText w:val=""/>
      <w:lvlJc w:val="left"/>
      <w:pPr>
        <w:ind w:left="5740" w:hanging="360"/>
      </w:pPr>
      <w:rPr>
        <w:rFonts w:ascii="Symbol" w:hAnsi="Symbol" w:hint="default"/>
      </w:rPr>
    </w:lvl>
    <w:lvl w:ilvl="7" w:tplc="0C000003" w:tentative="1">
      <w:start w:val="1"/>
      <w:numFmt w:val="bullet"/>
      <w:lvlText w:val="o"/>
      <w:lvlJc w:val="left"/>
      <w:pPr>
        <w:ind w:left="6460" w:hanging="360"/>
      </w:pPr>
      <w:rPr>
        <w:rFonts w:ascii="Courier New" w:hAnsi="Courier New" w:cs="Courier New" w:hint="default"/>
      </w:rPr>
    </w:lvl>
    <w:lvl w:ilvl="8" w:tplc="0C000005" w:tentative="1">
      <w:start w:val="1"/>
      <w:numFmt w:val="bullet"/>
      <w:lvlText w:val=""/>
      <w:lvlJc w:val="left"/>
      <w:pPr>
        <w:ind w:left="7180" w:hanging="360"/>
      </w:pPr>
      <w:rPr>
        <w:rFonts w:ascii="Wingdings" w:hAnsi="Wingdings" w:hint="default"/>
      </w:rPr>
    </w:lvl>
  </w:abstractNum>
  <w:abstractNum w:abstractNumId="7"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5B735A"/>
    <w:multiLevelType w:val="hybridMultilevel"/>
    <w:tmpl w:val="06E273A6"/>
    <w:lvl w:ilvl="0" w:tplc="0C00000F">
      <w:start w:val="1"/>
      <w:numFmt w:val="decimal"/>
      <w:lvlText w:val="%1."/>
      <w:lvlJc w:val="left"/>
      <w:pPr>
        <w:ind w:left="1440" w:hanging="360"/>
      </w:pPr>
    </w:lvl>
    <w:lvl w:ilvl="1" w:tplc="0C000019" w:tentative="1">
      <w:start w:val="1"/>
      <w:numFmt w:val="lowerLetter"/>
      <w:lvlText w:val="%2."/>
      <w:lvlJc w:val="left"/>
      <w:pPr>
        <w:ind w:left="2160" w:hanging="360"/>
      </w:pPr>
    </w:lvl>
    <w:lvl w:ilvl="2" w:tplc="0C00001B" w:tentative="1">
      <w:start w:val="1"/>
      <w:numFmt w:val="lowerRoman"/>
      <w:lvlText w:val="%3."/>
      <w:lvlJc w:val="right"/>
      <w:pPr>
        <w:ind w:left="2880" w:hanging="180"/>
      </w:pPr>
    </w:lvl>
    <w:lvl w:ilvl="3" w:tplc="0C00000F" w:tentative="1">
      <w:start w:val="1"/>
      <w:numFmt w:val="decimal"/>
      <w:lvlText w:val="%4."/>
      <w:lvlJc w:val="left"/>
      <w:pPr>
        <w:ind w:left="3600" w:hanging="360"/>
      </w:pPr>
    </w:lvl>
    <w:lvl w:ilvl="4" w:tplc="0C000019" w:tentative="1">
      <w:start w:val="1"/>
      <w:numFmt w:val="lowerLetter"/>
      <w:lvlText w:val="%5."/>
      <w:lvlJc w:val="left"/>
      <w:pPr>
        <w:ind w:left="4320" w:hanging="360"/>
      </w:pPr>
    </w:lvl>
    <w:lvl w:ilvl="5" w:tplc="0C00001B" w:tentative="1">
      <w:start w:val="1"/>
      <w:numFmt w:val="lowerRoman"/>
      <w:lvlText w:val="%6."/>
      <w:lvlJc w:val="right"/>
      <w:pPr>
        <w:ind w:left="5040" w:hanging="180"/>
      </w:pPr>
    </w:lvl>
    <w:lvl w:ilvl="6" w:tplc="0C00000F" w:tentative="1">
      <w:start w:val="1"/>
      <w:numFmt w:val="decimal"/>
      <w:lvlText w:val="%7."/>
      <w:lvlJc w:val="left"/>
      <w:pPr>
        <w:ind w:left="5760" w:hanging="360"/>
      </w:pPr>
    </w:lvl>
    <w:lvl w:ilvl="7" w:tplc="0C000019" w:tentative="1">
      <w:start w:val="1"/>
      <w:numFmt w:val="lowerLetter"/>
      <w:lvlText w:val="%8."/>
      <w:lvlJc w:val="left"/>
      <w:pPr>
        <w:ind w:left="6480" w:hanging="360"/>
      </w:pPr>
    </w:lvl>
    <w:lvl w:ilvl="8" w:tplc="0C00001B" w:tentative="1">
      <w:start w:val="1"/>
      <w:numFmt w:val="lowerRoman"/>
      <w:lvlText w:val="%9."/>
      <w:lvlJc w:val="right"/>
      <w:pPr>
        <w:ind w:left="7200" w:hanging="180"/>
      </w:pPr>
    </w:lvl>
  </w:abstractNum>
  <w:abstractNum w:abstractNumId="10"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1E0403"/>
    <w:multiLevelType w:val="hybridMultilevel"/>
    <w:tmpl w:val="372CFF66"/>
    <w:lvl w:ilvl="0" w:tplc="0C00000F">
      <w:start w:val="1"/>
      <w:numFmt w:val="decimal"/>
      <w:lvlText w:val="%1."/>
      <w:lvlJc w:val="left"/>
      <w:pPr>
        <w:ind w:left="720" w:hanging="360"/>
      </w:pPr>
    </w:lvl>
    <w:lvl w:ilvl="1" w:tplc="0C000019">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5"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821C0E"/>
    <w:multiLevelType w:val="hybridMultilevel"/>
    <w:tmpl w:val="A5A63B72"/>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7"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AA0ED1"/>
    <w:multiLevelType w:val="hybridMultilevel"/>
    <w:tmpl w:val="1176423C"/>
    <w:lvl w:ilvl="0" w:tplc="626E9FDA">
      <w:start w:val="1"/>
      <w:numFmt w:val="bullet"/>
      <w:lvlText w:val=""/>
      <w:lvlJc w:val="left"/>
      <w:pPr>
        <w:tabs>
          <w:tab w:val="num" w:pos="641"/>
        </w:tabs>
        <w:ind w:left="641" w:hanging="357"/>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0"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5D748D"/>
    <w:multiLevelType w:val="hybridMultilevel"/>
    <w:tmpl w:val="ABA8F75A"/>
    <w:lvl w:ilvl="0" w:tplc="0C000001">
      <w:start w:val="1"/>
      <w:numFmt w:val="bullet"/>
      <w:lvlText w:val=""/>
      <w:lvlJc w:val="left"/>
      <w:pPr>
        <w:ind w:left="1429" w:hanging="360"/>
      </w:pPr>
      <w:rPr>
        <w:rFonts w:ascii="Symbol" w:hAnsi="Symbol" w:hint="default"/>
      </w:rPr>
    </w:lvl>
    <w:lvl w:ilvl="1" w:tplc="0C000003" w:tentative="1">
      <w:start w:val="1"/>
      <w:numFmt w:val="bullet"/>
      <w:lvlText w:val="o"/>
      <w:lvlJc w:val="left"/>
      <w:pPr>
        <w:ind w:left="2149" w:hanging="360"/>
      </w:pPr>
      <w:rPr>
        <w:rFonts w:ascii="Courier New" w:hAnsi="Courier New" w:cs="Courier New" w:hint="default"/>
      </w:rPr>
    </w:lvl>
    <w:lvl w:ilvl="2" w:tplc="0C000005" w:tentative="1">
      <w:start w:val="1"/>
      <w:numFmt w:val="bullet"/>
      <w:lvlText w:val=""/>
      <w:lvlJc w:val="left"/>
      <w:pPr>
        <w:ind w:left="2869" w:hanging="360"/>
      </w:pPr>
      <w:rPr>
        <w:rFonts w:ascii="Wingdings" w:hAnsi="Wingdings" w:hint="default"/>
      </w:rPr>
    </w:lvl>
    <w:lvl w:ilvl="3" w:tplc="0C000001" w:tentative="1">
      <w:start w:val="1"/>
      <w:numFmt w:val="bullet"/>
      <w:lvlText w:val=""/>
      <w:lvlJc w:val="left"/>
      <w:pPr>
        <w:ind w:left="3589" w:hanging="360"/>
      </w:pPr>
      <w:rPr>
        <w:rFonts w:ascii="Symbol" w:hAnsi="Symbol" w:hint="default"/>
      </w:rPr>
    </w:lvl>
    <w:lvl w:ilvl="4" w:tplc="0C000003" w:tentative="1">
      <w:start w:val="1"/>
      <w:numFmt w:val="bullet"/>
      <w:lvlText w:val="o"/>
      <w:lvlJc w:val="left"/>
      <w:pPr>
        <w:ind w:left="4309" w:hanging="360"/>
      </w:pPr>
      <w:rPr>
        <w:rFonts w:ascii="Courier New" w:hAnsi="Courier New" w:cs="Courier New" w:hint="default"/>
      </w:rPr>
    </w:lvl>
    <w:lvl w:ilvl="5" w:tplc="0C000005" w:tentative="1">
      <w:start w:val="1"/>
      <w:numFmt w:val="bullet"/>
      <w:lvlText w:val=""/>
      <w:lvlJc w:val="left"/>
      <w:pPr>
        <w:ind w:left="5029" w:hanging="360"/>
      </w:pPr>
      <w:rPr>
        <w:rFonts w:ascii="Wingdings" w:hAnsi="Wingdings" w:hint="default"/>
      </w:rPr>
    </w:lvl>
    <w:lvl w:ilvl="6" w:tplc="0C000001" w:tentative="1">
      <w:start w:val="1"/>
      <w:numFmt w:val="bullet"/>
      <w:lvlText w:val=""/>
      <w:lvlJc w:val="left"/>
      <w:pPr>
        <w:ind w:left="5749" w:hanging="360"/>
      </w:pPr>
      <w:rPr>
        <w:rFonts w:ascii="Symbol" w:hAnsi="Symbol" w:hint="default"/>
      </w:rPr>
    </w:lvl>
    <w:lvl w:ilvl="7" w:tplc="0C000003" w:tentative="1">
      <w:start w:val="1"/>
      <w:numFmt w:val="bullet"/>
      <w:lvlText w:val="o"/>
      <w:lvlJc w:val="left"/>
      <w:pPr>
        <w:ind w:left="6469" w:hanging="360"/>
      </w:pPr>
      <w:rPr>
        <w:rFonts w:ascii="Courier New" w:hAnsi="Courier New" w:cs="Courier New" w:hint="default"/>
      </w:rPr>
    </w:lvl>
    <w:lvl w:ilvl="8" w:tplc="0C000005" w:tentative="1">
      <w:start w:val="1"/>
      <w:numFmt w:val="bullet"/>
      <w:lvlText w:val=""/>
      <w:lvlJc w:val="left"/>
      <w:pPr>
        <w:ind w:left="7189" w:hanging="360"/>
      </w:pPr>
      <w:rPr>
        <w:rFonts w:ascii="Wingdings" w:hAnsi="Wingdings" w:hint="default"/>
      </w:rPr>
    </w:lvl>
  </w:abstractNum>
  <w:abstractNum w:abstractNumId="23"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4FA54FC"/>
    <w:multiLevelType w:val="hybridMultilevel"/>
    <w:tmpl w:val="29FAAA0A"/>
    <w:lvl w:ilvl="0" w:tplc="0C000001">
      <w:start w:val="1"/>
      <w:numFmt w:val="bullet"/>
      <w:lvlText w:val=""/>
      <w:lvlJc w:val="left"/>
      <w:pPr>
        <w:ind w:left="1361" w:hanging="360"/>
      </w:pPr>
      <w:rPr>
        <w:rFonts w:ascii="Symbol" w:hAnsi="Symbol" w:hint="default"/>
      </w:rPr>
    </w:lvl>
    <w:lvl w:ilvl="1" w:tplc="0C000003" w:tentative="1">
      <w:start w:val="1"/>
      <w:numFmt w:val="bullet"/>
      <w:lvlText w:val="o"/>
      <w:lvlJc w:val="left"/>
      <w:pPr>
        <w:ind w:left="2081" w:hanging="360"/>
      </w:pPr>
      <w:rPr>
        <w:rFonts w:ascii="Courier New" w:hAnsi="Courier New" w:cs="Courier New" w:hint="default"/>
      </w:rPr>
    </w:lvl>
    <w:lvl w:ilvl="2" w:tplc="0C000005" w:tentative="1">
      <w:start w:val="1"/>
      <w:numFmt w:val="bullet"/>
      <w:lvlText w:val=""/>
      <w:lvlJc w:val="left"/>
      <w:pPr>
        <w:ind w:left="2801" w:hanging="360"/>
      </w:pPr>
      <w:rPr>
        <w:rFonts w:ascii="Wingdings" w:hAnsi="Wingdings" w:hint="default"/>
      </w:rPr>
    </w:lvl>
    <w:lvl w:ilvl="3" w:tplc="0C000001" w:tentative="1">
      <w:start w:val="1"/>
      <w:numFmt w:val="bullet"/>
      <w:lvlText w:val=""/>
      <w:lvlJc w:val="left"/>
      <w:pPr>
        <w:ind w:left="3521" w:hanging="360"/>
      </w:pPr>
      <w:rPr>
        <w:rFonts w:ascii="Symbol" w:hAnsi="Symbol" w:hint="default"/>
      </w:rPr>
    </w:lvl>
    <w:lvl w:ilvl="4" w:tplc="0C000003" w:tentative="1">
      <w:start w:val="1"/>
      <w:numFmt w:val="bullet"/>
      <w:lvlText w:val="o"/>
      <w:lvlJc w:val="left"/>
      <w:pPr>
        <w:ind w:left="4241" w:hanging="360"/>
      </w:pPr>
      <w:rPr>
        <w:rFonts w:ascii="Courier New" w:hAnsi="Courier New" w:cs="Courier New" w:hint="default"/>
      </w:rPr>
    </w:lvl>
    <w:lvl w:ilvl="5" w:tplc="0C000005" w:tentative="1">
      <w:start w:val="1"/>
      <w:numFmt w:val="bullet"/>
      <w:lvlText w:val=""/>
      <w:lvlJc w:val="left"/>
      <w:pPr>
        <w:ind w:left="4961" w:hanging="360"/>
      </w:pPr>
      <w:rPr>
        <w:rFonts w:ascii="Wingdings" w:hAnsi="Wingdings" w:hint="default"/>
      </w:rPr>
    </w:lvl>
    <w:lvl w:ilvl="6" w:tplc="0C000001" w:tentative="1">
      <w:start w:val="1"/>
      <w:numFmt w:val="bullet"/>
      <w:lvlText w:val=""/>
      <w:lvlJc w:val="left"/>
      <w:pPr>
        <w:ind w:left="5681" w:hanging="360"/>
      </w:pPr>
      <w:rPr>
        <w:rFonts w:ascii="Symbol" w:hAnsi="Symbol" w:hint="default"/>
      </w:rPr>
    </w:lvl>
    <w:lvl w:ilvl="7" w:tplc="0C000003" w:tentative="1">
      <w:start w:val="1"/>
      <w:numFmt w:val="bullet"/>
      <w:lvlText w:val="o"/>
      <w:lvlJc w:val="left"/>
      <w:pPr>
        <w:ind w:left="6401" w:hanging="360"/>
      </w:pPr>
      <w:rPr>
        <w:rFonts w:ascii="Courier New" w:hAnsi="Courier New" w:cs="Courier New" w:hint="default"/>
      </w:rPr>
    </w:lvl>
    <w:lvl w:ilvl="8" w:tplc="0C000005" w:tentative="1">
      <w:start w:val="1"/>
      <w:numFmt w:val="bullet"/>
      <w:lvlText w:val=""/>
      <w:lvlJc w:val="left"/>
      <w:pPr>
        <w:ind w:left="7121" w:hanging="360"/>
      </w:pPr>
      <w:rPr>
        <w:rFonts w:ascii="Wingdings" w:hAnsi="Wingdings" w:hint="default"/>
      </w:rPr>
    </w:lvl>
  </w:abstractNum>
  <w:abstractNum w:abstractNumId="25"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861F0D"/>
    <w:multiLevelType w:val="hybridMultilevel"/>
    <w:tmpl w:val="6C52F60C"/>
    <w:lvl w:ilvl="0" w:tplc="FFFFFFFF">
      <w:start w:val="1"/>
      <w:numFmt w:val="decimal"/>
      <w:lvlText w:val="%1."/>
      <w:lvlJc w:val="left"/>
      <w:pPr>
        <w:ind w:left="720" w:hanging="360"/>
      </w:pPr>
    </w:lvl>
    <w:lvl w:ilvl="1" w:tplc="0C00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9"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7"/>
  </w:num>
  <w:num w:numId="3" w16cid:durableId="258608419">
    <w:abstractNumId w:val="12"/>
  </w:num>
  <w:num w:numId="4" w16cid:durableId="824277224">
    <w:abstractNumId w:val="25"/>
  </w:num>
  <w:num w:numId="5" w16cid:durableId="1395470212">
    <w:abstractNumId w:val="18"/>
  </w:num>
  <w:num w:numId="6" w16cid:durableId="1887570307">
    <w:abstractNumId w:val="1"/>
  </w:num>
  <w:num w:numId="7" w16cid:durableId="311913043">
    <w:abstractNumId w:val="3"/>
  </w:num>
  <w:num w:numId="8" w16cid:durableId="83376813">
    <w:abstractNumId w:val="13"/>
  </w:num>
  <w:num w:numId="9" w16cid:durableId="1415782996">
    <w:abstractNumId w:val="31"/>
  </w:num>
  <w:num w:numId="10" w16cid:durableId="115563253">
    <w:abstractNumId w:val="15"/>
  </w:num>
  <w:num w:numId="11" w16cid:durableId="1712412863">
    <w:abstractNumId w:val="4"/>
  </w:num>
  <w:num w:numId="12" w16cid:durableId="684669261">
    <w:abstractNumId w:val="28"/>
  </w:num>
  <w:num w:numId="13" w16cid:durableId="589778944">
    <w:abstractNumId w:val="20"/>
  </w:num>
  <w:num w:numId="14" w16cid:durableId="283855198">
    <w:abstractNumId w:val="23"/>
  </w:num>
  <w:num w:numId="15" w16cid:durableId="727650862">
    <w:abstractNumId w:val="21"/>
  </w:num>
  <w:num w:numId="16" w16cid:durableId="1808426706">
    <w:abstractNumId w:val="10"/>
  </w:num>
  <w:num w:numId="17" w16cid:durableId="582108211">
    <w:abstractNumId w:val="2"/>
  </w:num>
  <w:num w:numId="18" w16cid:durableId="471601454">
    <w:abstractNumId w:val="26"/>
  </w:num>
  <w:num w:numId="19" w16cid:durableId="222521144">
    <w:abstractNumId w:val="11"/>
  </w:num>
  <w:num w:numId="20" w16cid:durableId="1666738476">
    <w:abstractNumId w:val="29"/>
  </w:num>
  <w:num w:numId="21" w16cid:durableId="772676043">
    <w:abstractNumId w:val="7"/>
  </w:num>
  <w:num w:numId="22" w16cid:durableId="661348124">
    <w:abstractNumId w:val="32"/>
  </w:num>
  <w:num w:numId="23" w16cid:durableId="1415277359">
    <w:abstractNumId w:val="8"/>
  </w:num>
  <w:num w:numId="24" w16cid:durableId="2052487911">
    <w:abstractNumId w:val="30"/>
  </w:num>
  <w:num w:numId="25" w16cid:durableId="1523473682">
    <w:abstractNumId w:val="22"/>
  </w:num>
  <w:num w:numId="26" w16cid:durableId="1664511357">
    <w:abstractNumId w:val="6"/>
  </w:num>
  <w:num w:numId="27" w16cid:durableId="1584797294">
    <w:abstractNumId w:val="5"/>
  </w:num>
  <w:num w:numId="28" w16cid:durableId="590040955">
    <w:abstractNumId w:val="19"/>
  </w:num>
  <w:num w:numId="29" w16cid:durableId="1547181776">
    <w:abstractNumId w:val="24"/>
  </w:num>
  <w:num w:numId="30" w16cid:durableId="1261141728">
    <w:abstractNumId w:val="9"/>
  </w:num>
  <w:num w:numId="31" w16cid:durableId="778452403">
    <w:abstractNumId w:val="16"/>
  </w:num>
  <w:num w:numId="32" w16cid:durableId="737096725">
    <w:abstractNumId w:val="14"/>
  </w:num>
  <w:num w:numId="33" w16cid:durableId="17397897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BD0"/>
    <w:rsid w:val="000C2BD3"/>
    <w:rsid w:val="000E0211"/>
    <w:rsid w:val="000E0F5C"/>
    <w:rsid w:val="000E3686"/>
    <w:rsid w:val="000E4FBF"/>
    <w:rsid w:val="000F39E9"/>
    <w:rsid w:val="00101A4C"/>
    <w:rsid w:val="001104F4"/>
    <w:rsid w:val="0011212B"/>
    <w:rsid w:val="001177E6"/>
    <w:rsid w:val="001317BB"/>
    <w:rsid w:val="0013302B"/>
    <w:rsid w:val="00133F7B"/>
    <w:rsid w:val="00136B06"/>
    <w:rsid w:val="00140EB3"/>
    <w:rsid w:val="00150D5E"/>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4D3"/>
    <w:rsid w:val="002037F7"/>
    <w:rsid w:val="00204311"/>
    <w:rsid w:val="0020512B"/>
    <w:rsid w:val="00207A26"/>
    <w:rsid w:val="00213BFC"/>
    <w:rsid w:val="0021418D"/>
    <w:rsid w:val="00225272"/>
    <w:rsid w:val="00241E04"/>
    <w:rsid w:val="00246F30"/>
    <w:rsid w:val="002517A0"/>
    <w:rsid w:val="002522F4"/>
    <w:rsid w:val="00253624"/>
    <w:rsid w:val="002625B0"/>
    <w:rsid w:val="00264B9D"/>
    <w:rsid w:val="00266864"/>
    <w:rsid w:val="00267ECC"/>
    <w:rsid w:val="0027455B"/>
    <w:rsid w:val="002812A5"/>
    <w:rsid w:val="00285303"/>
    <w:rsid w:val="00287260"/>
    <w:rsid w:val="00291777"/>
    <w:rsid w:val="00294A50"/>
    <w:rsid w:val="002A0A18"/>
    <w:rsid w:val="002A0FC9"/>
    <w:rsid w:val="002A2A27"/>
    <w:rsid w:val="002B2D67"/>
    <w:rsid w:val="002C3E30"/>
    <w:rsid w:val="002C49AE"/>
    <w:rsid w:val="002C5D1B"/>
    <w:rsid w:val="002C7828"/>
    <w:rsid w:val="002C7C5A"/>
    <w:rsid w:val="002D5B8A"/>
    <w:rsid w:val="002D606A"/>
    <w:rsid w:val="002E3E12"/>
    <w:rsid w:val="002E5ECA"/>
    <w:rsid w:val="002F0971"/>
    <w:rsid w:val="003075CA"/>
    <w:rsid w:val="003215B0"/>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86C85"/>
    <w:rsid w:val="003A44E3"/>
    <w:rsid w:val="003B55E2"/>
    <w:rsid w:val="003B5A02"/>
    <w:rsid w:val="003B7974"/>
    <w:rsid w:val="003C430C"/>
    <w:rsid w:val="003C6DC8"/>
    <w:rsid w:val="003D0D85"/>
    <w:rsid w:val="003D1D3B"/>
    <w:rsid w:val="003D2253"/>
    <w:rsid w:val="003E4A22"/>
    <w:rsid w:val="003E72A5"/>
    <w:rsid w:val="003E7F77"/>
    <w:rsid w:val="003F253C"/>
    <w:rsid w:val="003F40A5"/>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E7647"/>
    <w:rsid w:val="004F426F"/>
    <w:rsid w:val="004F6CD3"/>
    <w:rsid w:val="004F7183"/>
    <w:rsid w:val="005013E2"/>
    <w:rsid w:val="00502C98"/>
    <w:rsid w:val="005145D4"/>
    <w:rsid w:val="00530A49"/>
    <w:rsid w:val="00530AB5"/>
    <w:rsid w:val="00532F3D"/>
    <w:rsid w:val="00533EB9"/>
    <w:rsid w:val="00536B72"/>
    <w:rsid w:val="005607B6"/>
    <w:rsid w:val="00563549"/>
    <w:rsid w:val="00576EC0"/>
    <w:rsid w:val="00582DD4"/>
    <w:rsid w:val="0058346F"/>
    <w:rsid w:val="00587DCE"/>
    <w:rsid w:val="00596ABC"/>
    <w:rsid w:val="005976E7"/>
    <w:rsid w:val="005A12E1"/>
    <w:rsid w:val="005A4B4E"/>
    <w:rsid w:val="005B402D"/>
    <w:rsid w:val="005C23EC"/>
    <w:rsid w:val="005D2AE2"/>
    <w:rsid w:val="005E20A7"/>
    <w:rsid w:val="006075EF"/>
    <w:rsid w:val="00620BF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D061F"/>
    <w:rsid w:val="006D15D0"/>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BA"/>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255E"/>
    <w:rsid w:val="008B4A1F"/>
    <w:rsid w:val="008B5BEA"/>
    <w:rsid w:val="008D1A77"/>
    <w:rsid w:val="008D49B5"/>
    <w:rsid w:val="008D7937"/>
    <w:rsid w:val="008E4BB6"/>
    <w:rsid w:val="008E51C6"/>
    <w:rsid w:val="008E5CBA"/>
    <w:rsid w:val="008E6270"/>
    <w:rsid w:val="008F3644"/>
    <w:rsid w:val="008F44F6"/>
    <w:rsid w:val="008F48E0"/>
    <w:rsid w:val="0091383B"/>
    <w:rsid w:val="00916D13"/>
    <w:rsid w:val="00924336"/>
    <w:rsid w:val="00924485"/>
    <w:rsid w:val="00926C0E"/>
    <w:rsid w:val="00930CE9"/>
    <w:rsid w:val="009411B0"/>
    <w:rsid w:val="009453CE"/>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0892"/>
    <w:rsid w:val="00A74205"/>
    <w:rsid w:val="00A7555C"/>
    <w:rsid w:val="00A76F8E"/>
    <w:rsid w:val="00A77251"/>
    <w:rsid w:val="00A8092B"/>
    <w:rsid w:val="00A93E6C"/>
    <w:rsid w:val="00A94626"/>
    <w:rsid w:val="00A94851"/>
    <w:rsid w:val="00A97B4B"/>
    <w:rsid w:val="00AA5BBD"/>
    <w:rsid w:val="00AB18CF"/>
    <w:rsid w:val="00AB36EF"/>
    <w:rsid w:val="00AB4BB4"/>
    <w:rsid w:val="00AB549C"/>
    <w:rsid w:val="00AB577B"/>
    <w:rsid w:val="00AC5130"/>
    <w:rsid w:val="00AD46A4"/>
    <w:rsid w:val="00AD48B4"/>
    <w:rsid w:val="00AD6760"/>
    <w:rsid w:val="00AE0EFD"/>
    <w:rsid w:val="00B13421"/>
    <w:rsid w:val="00B33D7D"/>
    <w:rsid w:val="00B4650B"/>
    <w:rsid w:val="00B538B1"/>
    <w:rsid w:val="00B53C95"/>
    <w:rsid w:val="00B54B49"/>
    <w:rsid w:val="00B559AB"/>
    <w:rsid w:val="00B609FA"/>
    <w:rsid w:val="00B6588A"/>
    <w:rsid w:val="00B66FDE"/>
    <w:rsid w:val="00B7109F"/>
    <w:rsid w:val="00B7391E"/>
    <w:rsid w:val="00B91DB1"/>
    <w:rsid w:val="00B95F96"/>
    <w:rsid w:val="00B96466"/>
    <w:rsid w:val="00B97DD5"/>
    <w:rsid w:val="00BA0EDC"/>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445B5"/>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A6416"/>
    <w:rsid w:val="00DB2E68"/>
    <w:rsid w:val="00DC2572"/>
    <w:rsid w:val="00DC450D"/>
    <w:rsid w:val="00DC67BF"/>
    <w:rsid w:val="00DD2B25"/>
    <w:rsid w:val="00DD33A0"/>
    <w:rsid w:val="00DD532D"/>
    <w:rsid w:val="00DE3F01"/>
    <w:rsid w:val="00DF11DA"/>
    <w:rsid w:val="00DF2EBE"/>
    <w:rsid w:val="00DF6ACB"/>
    <w:rsid w:val="00E017F8"/>
    <w:rsid w:val="00E02214"/>
    <w:rsid w:val="00E037F6"/>
    <w:rsid w:val="00E10ACB"/>
    <w:rsid w:val="00E116EB"/>
    <w:rsid w:val="00E1550B"/>
    <w:rsid w:val="00E20BD3"/>
    <w:rsid w:val="00E212DD"/>
    <w:rsid w:val="00E247EB"/>
    <w:rsid w:val="00E31041"/>
    <w:rsid w:val="00E3142E"/>
    <w:rsid w:val="00E352FA"/>
    <w:rsid w:val="00E437C3"/>
    <w:rsid w:val="00E5213F"/>
    <w:rsid w:val="00E56AA2"/>
    <w:rsid w:val="00E578D8"/>
    <w:rsid w:val="00E6114C"/>
    <w:rsid w:val="00E70E1A"/>
    <w:rsid w:val="00E71898"/>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263F"/>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B7DEC"/>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bastra.ro" TargetMode="External"/><Relationship Id="rId18" Type="http://schemas.openxmlformats.org/officeDocument/2006/relationships/hyperlink" Target="http://www.printech.ro" TargetMode="External"/><Relationship Id="rId3" Type="http://schemas.openxmlformats.org/officeDocument/2006/relationships/customXml" Target="../customXml/item3.xml"/><Relationship Id="rId21" Type="http://schemas.openxmlformats.org/officeDocument/2006/relationships/hyperlink" Target="http://www.albastra.ro" TargetMode="External"/><Relationship Id="rId7" Type="http://schemas.openxmlformats.org/officeDocument/2006/relationships/settings" Target="settings.xml"/><Relationship Id="rId12" Type="http://schemas.openxmlformats.org/officeDocument/2006/relationships/hyperlink" Target="http://www.printech.ro" TargetMode="External"/><Relationship Id="rId17" Type="http://schemas.openxmlformats.org/officeDocument/2006/relationships/hyperlink" Target="http://www.printech.ro"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rintech.ro" TargetMode="External"/><Relationship Id="rId20" Type="http://schemas.openxmlformats.org/officeDocument/2006/relationships/hyperlink" Target="http://www.albastra.r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intech.ro"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albastra.ro"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carteauniversitara.r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bastra.ro" TargetMode="External"/><Relationship Id="rId22"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add644-2e51-49f2-b868-efe2511ba108">
      <Terms xmlns="http://schemas.microsoft.com/office/infopath/2007/PartnerControls"/>
    </lcf76f155ced4ddcb4097134ff3c332f>
    <TaxCatchAll xmlns="44c3e81f-456d-4b93-a29a-598676dea6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F679542FE49F49934E1AFA113FBFDB" ma:contentTypeVersion="10" ma:contentTypeDescription="Create a new document." ma:contentTypeScope="" ma:versionID="c03a26ec7939f6ee59ed1aa6e02868e7">
  <xsd:schema xmlns:xsd="http://www.w3.org/2001/XMLSchema" xmlns:xs="http://www.w3.org/2001/XMLSchema" xmlns:p="http://schemas.microsoft.com/office/2006/metadata/properties" xmlns:ns2="0dadd644-2e51-49f2-b868-efe2511ba108" xmlns:ns3="44c3e81f-456d-4b93-a29a-598676dea671" targetNamespace="http://schemas.microsoft.com/office/2006/metadata/properties" ma:root="true" ma:fieldsID="8e0e10f4e4a916e6e72c32d02aa4eb20" ns2:_="" ns3:_="">
    <xsd:import namespace="0dadd644-2e51-49f2-b868-efe2511ba108"/>
    <xsd:import namespace="44c3e81f-456d-4b93-a29a-598676dea6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dd644-2e51-49f2-b868-efe2511ba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3e81f-456d-4b93-a29a-598676dea6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63b958-d03d-4d77-b737-9879e219ed6c}" ma:internalName="TaxCatchAll" ma:showField="CatchAllData" ma:web="44c3e81f-456d-4b93-a29a-598676dea6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36DF41-4E00-41BD-A64D-C2F9FB4A53F4}"/>
</file>

<file path=customXml/itemProps4.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6</Pages>
  <Words>2355</Words>
  <Characters>13425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Ovidiu Aurelian Blajina (24754)</cp:lastModifiedBy>
  <cp:revision>58</cp:revision>
  <dcterms:created xsi:type="dcterms:W3CDTF">2024-03-11T12:36:00Z</dcterms:created>
  <dcterms:modified xsi:type="dcterms:W3CDTF">2025-10-17T08:44:00Z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0x010100C8F679542FE49F49934E1AFA113FBFDB</vt:lpwstr>
  </property>
</Properties>
</file>