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04E15" w14:textId="45F92095" w:rsidR="008B4A1F" w:rsidRPr="009119D9" w:rsidRDefault="008B4A1F" w:rsidP="007C3E40">
      <w:pPr>
        <w:spacing w:line="240" w:lineRule="auto"/>
        <w:jc w:val="both"/>
        <w:rPr>
          <w:rStyle w:val="Emphasis"/>
        </w:rPr>
      </w:pPr>
    </w:p>
    <w:p w14:paraId="12E56873" w14:textId="508DC604" w:rsidR="00FD0711" w:rsidRPr="009119D9" w:rsidRDefault="00FD0711" w:rsidP="000B3BD0">
      <w:pPr>
        <w:spacing w:line="240" w:lineRule="auto"/>
        <w:jc w:val="center"/>
        <w:rPr>
          <w:rFonts w:ascii="Times New Roman" w:hAnsi="Times New Roman"/>
          <w:b/>
          <w:caps/>
          <w:sz w:val="24"/>
          <w:szCs w:val="24"/>
        </w:rPr>
      </w:pPr>
      <w:r w:rsidRPr="009119D9">
        <w:rPr>
          <w:rFonts w:ascii="Times New Roman" w:hAnsi="Times New Roman"/>
          <w:b/>
          <w:caps/>
          <w:sz w:val="24"/>
          <w:szCs w:val="24"/>
        </w:rPr>
        <w:t>fi</w:t>
      </w:r>
      <w:r w:rsidR="001B1709" w:rsidRPr="009119D9">
        <w:rPr>
          <w:rFonts w:ascii="Times New Roman" w:hAnsi="Times New Roman"/>
          <w:b/>
          <w:caps/>
          <w:sz w:val="24"/>
          <w:szCs w:val="24"/>
        </w:rPr>
        <w:t>ș</w:t>
      </w:r>
      <w:r w:rsidRPr="009119D9">
        <w:rPr>
          <w:rFonts w:ascii="Times New Roman" w:hAnsi="Times New Roman"/>
          <w:b/>
          <w:caps/>
          <w:sz w:val="24"/>
          <w:szCs w:val="24"/>
        </w:rPr>
        <w:t>a disciplinei</w:t>
      </w:r>
      <w:r w:rsidR="00B13421" w:rsidRPr="009119D9">
        <w:rPr>
          <w:rFonts w:ascii="Times New Roman" w:hAnsi="Times New Roman"/>
          <w:b/>
          <w:caps/>
          <w:sz w:val="24"/>
          <w:szCs w:val="24"/>
        </w:rPr>
        <w:t>/ sYLLABUS</w:t>
      </w:r>
    </w:p>
    <w:p w14:paraId="05E4ACEB" w14:textId="692092CE" w:rsidR="00FD0711" w:rsidRPr="009119D9" w:rsidRDefault="00FD0711" w:rsidP="000B3BD0">
      <w:pPr>
        <w:spacing w:after="0" w:line="240" w:lineRule="auto"/>
        <w:rPr>
          <w:rFonts w:ascii="Times New Roman" w:hAnsi="Times New Roman"/>
          <w:b/>
          <w:sz w:val="24"/>
          <w:szCs w:val="24"/>
        </w:rPr>
      </w:pPr>
      <w:r w:rsidRPr="009119D9">
        <w:rPr>
          <w:rFonts w:ascii="Times New Roman" w:hAnsi="Times New Roman"/>
          <w:b/>
          <w:sz w:val="24"/>
          <w:szCs w:val="24"/>
        </w:rPr>
        <w:t>1. Date despre program</w:t>
      </w:r>
      <w:r w:rsidR="00850EF4" w:rsidRPr="009119D9">
        <w:rPr>
          <w:rFonts w:ascii="Times New Roman" w:hAnsi="Times New Roman"/>
          <w:b/>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9119D9" w:rsidRPr="009119D9" w14:paraId="723F5BE3" w14:textId="77777777" w:rsidTr="1601069E">
        <w:tc>
          <w:tcPr>
            <w:tcW w:w="3823" w:type="dxa"/>
          </w:tcPr>
          <w:p w14:paraId="30CA5C22" w14:textId="4DDA72B0"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1.1 Institu</w:t>
            </w:r>
            <w:r w:rsidR="001B1709" w:rsidRPr="009119D9">
              <w:rPr>
                <w:rFonts w:ascii="Times New Roman" w:hAnsi="Times New Roman"/>
                <w:sz w:val="24"/>
                <w:szCs w:val="24"/>
              </w:rPr>
              <w:t>ț</w:t>
            </w:r>
            <w:r w:rsidRPr="009119D9">
              <w:rPr>
                <w:rFonts w:ascii="Times New Roman" w:hAnsi="Times New Roman"/>
                <w:sz w:val="24"/>
                <w:szCs w:val="24"/>
              </w:rPr>
              <w:t>ia de învă</w:t>
            </w:r>
            <w:r w:rsidR="001B1709" w:rsidRPr="009119D9">
              <w:rPr>
                <w:rFonts w:ascii="Times New Roman" w:hAnsi="Times New Roman"/>
                <w:sz w:val="24"/>
                <w:szCs w:val="24"/>
              </w:rPr>
              <w:t>ț</w:t>
            </w:r>
            <w:r w:rsidRPr="009119D9">
              <w:rPr>
                <w:rFonts w:ascii="Times New Roman" w:hAnsi="Times New Roman"/>
                <w:sz w:val="24"/>
                <w:szCs w:val="24"/>
              </w:rPr>
              <w:t>ământ superior</w:t>
            </w:r>
            <w:r w:rsidR="00850EF4" w:rsidRPr="009119D9">
              <w:rPr>
                <w:rFonts w:ascii="Times New Roman" w:hAnsi="Times New Roman"/>
                <w:sz w:val="24"/>
                <w:szCs w:val="24"/>
              </w:rPr>
              <w:t>/ Higher Education Institution</w:t>
            </w:r>
          </w:p>
        </w:tc>
        <w:tc>
          <w:tcPr>
            <w:tcW w:w="6196" w:type="dxa"/>
          </w:tcPr>
          <w:p w14:paraId="6B756ED0" w14:textId="0C3749CD" w:rsidR="00A26CB8" w:rsidRPr="009119D9" w:rsidRDefault="00C116E4" w:rsidP="000B3BD0">
            <w:pPr>
              <w:pStyle w:val="Heading3"/>
              <w:rPr>
                <w:sz w:val="24"/>
                <w:szCs w:val="24"/>
              </w:rPr>
            </w:pPr>
            <w:r w:rsidRPr="009119D9">
              <w:rPr>
                <w:sz w:val="24"/>
                <w:szCs w:val="24"/>
              </w:rPr>
              <w:t xml:space="preserve">Universitatea </w:t>
            </w:r>
            <w:r w:rsidR="00C26673" w:rsidRPr="009119D9">
              <w:rPr>
                <w:sz w:val="24"/>
                <w:szCs w:val="24"/>
              </w:rPr>
              <w:t xml:space="preserve">Națională de Știință și Tehnologie </w:t>
            </w:r>
            <w:r w:rsidRPr="009119D9">
              <w:rPr>
                <w:sz w:val="24"/>
                <w:szCs w:val="24"/>
              </w:rPr>
              <w:t>POLITEHNICA</w:t>
            </w:r>
            <w:r w:rsidR="00A26CB8" w:rsidRPr="009119D9">
              <w:rPr>
                <w:sz w:val="24"/>
                <w:szCs w:val="24"/>
              </w:rPr>
              <w:t xml:space="preserve"> </w:t>
            </w:r>
            <w:r w:rsidRPr="009119D9">
              <w:rPr>
                <w:sz w:val="24"/>
                <w:szCs w:val="24"/>
              </w:rPr>
              <w:t>din Bucure</w:t>
            </w:r>
            <w:r w:rsidR="001B1709" w:rsidRPr="009119D9">
              <w:rPr>
                <w:sz w:val="24"/>
                <w:szCs w:val="24"/>
              </w:rPr>
              <w:t>ș</w:t>
            </w:r>
            <w:r w:rsidRPr="009119D9">
              <w:rPr>
                <w:sz w:val="24"/>
                <w:szCs w:val="24"/>
              </w:rPr>
              <w:t>ti</w:t>
            </w:r>
            <w:r w:rsidR="00D00A03" w:rsidRPr="009119D9">
              <w:rPr>
                <w:sz w:val="24"/>
                <w:szCs w:val="24"/>
              </w:rPr>
              <w:t xml:space="preserve">/ </w:t>
            </w:r>
          </w:p>
          <w:p w14:paraId="5E3D56FF" w14:textId="68DCFF92" w:rsidR="00FD0711" w:rsidRPr="009119D9" w:rsidRDefault="00C26673" w:rsidP="000B3BD0">
            <w:pPr>
              <w:pStyle w:val="Heading3"/>
              <w:rPr>
                <w:sz w:val="24"/>
                <w:szCs w:val="24"/>
              </w:rPr>
            </w:pPr>
            <w:r w:rsidRPr="009119D9">
              <w:rPr>
                <w:sz w:val="24"/>
                <w:szCs w:val="24"/>
              </w:rPr>
              <w:t>National University of Science and Technology POLITEHNICA Bucharest</w:t>
            </w:r>
          </w:p>
        </w:tc>
      </w:tr>
      <w:tr w:rsidR="009119D9" w:rsidRPr="009119D9" w14:paraId="3BA60826" w14:textId="77777777" w:rsidTr="1601069E">
        <w:tc>
          <w:tcPr>
            <w:tcW w:w="3823" w:type="dxa"/>
          </w:tcPr>
          <w:p w14:paraId="03B4F8D9" w14:textId="2AC31CA6"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1.2 Facultatea</w:t>
            </w:r>
            <w:r w:rsidR="00850EF4" w:rsidRPr="009119D9">
              <w:rPr>
                <w:rFonts w:ascii="Times New Roman" w:hAnsi="Times New Roman"/>
                <w:sz w:val="24"/>
                <w:szCs w:val="24"/>
              </w:rPr>
              <w:t>/ Faculty</w:t>
            </w:r>
          </w:p>
        </w:tc>
        <w:tc>
          <w:tcPr>
            <w:tcW w:w="6196" w:type="dxa"/>
          </w:tcPr>
          <w:p w14:paraId="50BB472A" w14:textId="6BD363A1" w:rsidR="00FD0711" w:rsidRPr="009119D9" w:rsidRDefault="00060916" w:rsidP="000B3BD0">
            <w:pPr>
              <w:spacing w:after="0" w:line="240" w:lineRule="auto"/>
              <w:rPr>
                <w:rFonts w:ascii="Times New Roman" w:hAnsi="Times New Roman"/>
                <w:b/>
                <w:bCs/>
                <w:sz w:val="24"/>
                <w:szCs w:val="24"/>
              </w:rPr>
            </w:pPr>
            <w:r w:rsidRPr="009119D9">
              <w:rPr>
                <w:rFonts w:ascii="Times New Roman" w:hAnsi="Times New Roman"/>
                <w:b/>
                <w:bCs/>
                <w:sz w:val="24"/>
                <w:szCs w:val="24"/>
              </w:rPr>
              <w:t>Inginerie Industriala si Robotica</w:t>
            </w:r>
          </w:p>
        </w:tc>
      </w:tr>
      <w:tr w:rsidR="009119D9" w:rsidRPr="009119D9" w14:paraId="574A0553" w14:textId="77777777" w:rsidTr="1601069E">
        <w:tc>
          <w:tcPr>
            <w:tcW w:w="3823" w:type="dxa"/>
          </w:tcPr>
          <w:p w14:paraId="6B93773D" w14:textId="1EF8CAAB"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1.3 Departamentul</w:t>
            </w:r>
            <w:r w:rsidR="00850EF4" w:rsidRPr="009119D9">
              <w:rPr>
                <w:rFonts w:ascii="Times New Roman" w:hAnsi="Times New Roman"/>
                <w:sz w:val="24"/>
                <w:szCs w:val="24"/>
              </w:rPr>
              <w:t>/ Department</w:t>
            </w:r>
          </w:p>
        </w:tc>
        <w:tc>
          <w:tcPr>
            <w:tcW w:w="6196" w:type="dxa"/>
          </w:tcPr>
          <w:p w14:paraId="13524C69" w14:textId="3EE233A4" w:rsidR="001B1709" w:rsidRPr="009119D9" w:rsidRDefault="008213E0" w:rsidP="00087A43">
            <w:pPr>
              <w:spacing w:after="0" w:line="240" w:lineRule="auto"/>
              <w:rPr>
                <w:rFonts w:ascii="Times New Roman" w:hAnsi="Times New Roman"/>
                <w:b/>
                <w:sz w:val="24"/>
                <w:szCs w:val="24"/>
              </w:rPr>
            </w:pPr>
            <w:r>
              <w:rPr>
                <w:rFonts w:ascii="Times New Roman" w:hAnsi="Times New Roman"/>
                <w:b/>
                <w:sz w:val="24"/>
                <w:szCs w:val="24"/>
              </w:rPr>
              <w:t>T</w:t>
            </w:r>
            <w:r w:rsidR="00087A43">
              <w:rPr>
                <w:rFonts w:ascii="Times New Roman" w:hAnsi="Times New Roman"/>
                <w:b/>
                <w:sz w:val="24"/>
                <w:szCs w:val="24"/>
              </w:rPr>
              <w:t>ehnologia Construcțiilor de Mașini</w:t>
            </w:r>
          </w:p>
        </w:tc>
      </w:tr>
      <w:tr w:rsidR="009119D9" w:rsidRPr="009119D9" w14:paraId="56B65CAC" w14:textId="77777777" w:rsidTr="1601069E">
        <w:tc>
          <w:tcPr>
            <w:tcW w:w="3823" w:type="dxa"/>
          </w:tcPr>
          <w:p w14:paraId="4DBB2F4C" w14:textId="17651D53"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1.4 Domeniul de studii</w:t>
            </w:r>
            <w:r w:rsidR="00AD46A4" w:rsidRPr="009119D9">
              <w:rPr>
                <w:rFonts w:ascii="Times New Roman" w:hAnsi="Times New Roman"/>
                <w:sz w:val="24"/>
                <w:szCs w:val="24"/>
              </w:rPr>
              <w:t xml:space="preserve"> universitare </w:t>
            </w:r>
          </w:p>
        </w:tc>
        <w:tc>
          <w:tcPr>
            <w:tcW w:w="6196" w:type="dxa"/>
          </w:tcPr>
          <w:p w14:paraId="211250E6" w14:textId="0B8FB5EB" w:rsidR="00FD0711" w:rsidRPr="009119D9" w:rsidRDefault="00060916" w:rsidP="000B3BD0">
            <w:pPr>
              <w:spacing w:after="0" w:line="240" w:lineRule="auto"/>
              <w:rPr>
                <w:rFonts w:ascii="Times New Roman" w:hAnsi="Times New Roman"/>
                <w:sz w:val="24"/>
                <w:szCs w:val="24"/>
              </w:rPr>
            </w:pPr>
            <w:r w:rsidRPr="009119D9">
              <w:rPr>
                <w:rFonts w:ascii="Times New Roman" w:hAnsi="Times New Roman"/>
                <w:sz w:val="24"/>
                <w:szCs w:val="24"/>
              </w:rPr>
              <w:t>Inginerie</w:t>
            </w:r>
            <w:r w:rsidR="001D35E9">
              <w:rPr>
                <w:rFonts w:ascii="Times New Roman" w:hAnsi="Times New Roman"/>
                <w:sz w:val="24"/>
                <w:szCs w:val="24"/>
              </w:rPr>
              <w:t xml:space="preserve"> și Management</w:t>
            </w:r>
          </w:p>
        </w:tc>
      </w:tr>
      <w:tr w:rsidR="009119D9" w:rsidRPr="009119D9" w14:paraId="06D8832E" w14:textId="77777777" w:rsidTr="1601069E">
        <w:tc>
          <w:tcPr>
            <w:tcW w:w="3823" w:type="dxa"/>
          </w:tcPr>
          <w:p w14:paraId="45BF625A" w14:textId="64CEC4A6" w:rsidR="00A32B38" w:rsidRPr="009119D9" w:rsidRDefault="00A32B38" w:rsidP="00A32B38">
            <w:pPr>
              <w:spacing w:after="0" w:line="240" w:lineRule="auto"/>
              <w:rPr>
                <w:rFonts w:ascii="Times New Roman" w:hAnsi="Times New Roman"/>
                <w:sz w:val="24"/>
                <w:szCs w:val="24"/>
              </w:rPr>
            </w:pPr>
            <w:r w:rsidRPr="009119D9">
              <w:rPr>
                <w:rFonts w:ascii="Times New Roman" w:hAnsi="Times New Roman"/>
                <w:sz w:val="24"/>
                <w:szCs w:val="24"/>
              </w:rPr>
              <w:t xml:space="preserve">1.5 Programul de studii universitare </w:t>
            </w:r>
          </w:p>
        </w:tc>
        <w:tc>
          <w:tcPr>
            <w:tcW w:w="6196" w:type="dxa"/>
          </w:tcPr>
          <w:p w14:paraId="5A2CE19F" w14:textId="661A0B9B" w:rsidR="00A32B38" w:rsidRPr="009119D9" w:rsidRDefault="00060916" w:rsidP="00087A43">
            <w:pPr>
              <w:spacing w:after="0" w:line="240" w:lineRule="auto"/>
              <w:rPr>
                <w:rFonts w:ascii="Times New Roman" w:hAnsi="Times New Roman"/>
                <w:sz w:val="24"/>
                <w:szCs w:val="24"/>
                <w:highlight w:val="yellow"/>
              </w:rPr>
            </w:pPr>
            <w:r w:rsidRPr="009119D9">
              <w:rPr>
                <w:rFonts w:ascii="Times New Roman" w:hAnsi="Times New Roman"/>
                <w:sz w:val="24"/>
                <w:szCs w:val="24"/>
              </w:rPr>
              <w:t>I</w:t>
            </w:r>
            <w:r w:rsidR="00087A43">
              <w:rPr>
                <w:rFonts w:ascii="Times New Roman" w:hAnsi="Times New Roman"/>
                <w:sz w:val="24"/>
                <w:szCs w:val="24"/>
              </w:rPr>
              <w:t>nginerie Economică Industrială</w:t>
            </w:r>
          </w:p>
        </w:tc>
      </w:tr>
      <w:tr w:rsidR="009119D9" w:rsidRPr="009119D9" w14:paraId="364B4DCD" w14:textId="77777777" w:rsidTr="1601069E">
        <w:tc>
          <w:tcPr>
            <w:tcW w:w="3823" w:type="dxa"/>
          </w:tcPr>
          <w:p w14:paraId="2D0E1983" w14:textId="1B044C64"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1.</w:t>
            </w:r>
            <w:r w:rsidR="00A32B38" w:rsidRPr="009119D9">
              <w:rPr>
                <w:rFonts w:ascii="Times New Roman" w:hAnsi="Times New Roman"/>
                <w:sz w:val="24"/>
                <w:szCs w:val="24"/>
              </w:rPr>
              <w:t>6</w:t>
            </w:r>
            <w:r w:rsidRPr="009119D9">
              <w:rPr>
                <w:rFonts w:ascii="Times New Roman" w:hAnsi="Times New Roman"/>
                <w:sz w:val="24"/>
                <w:szCs w:val="24"/>
              </w:rPr>
              <w:t xml:space="preserve"> Ciclul de studii</w:t>
            </w:r>
            <w:r w:rsidR="004F426F" w:rsidRPr="009119D9">
              <w:rPr>
                <w:rFonts w:ascii="Times New Roman" w:hAnsi="Times New Roman"/>
                <w:sz w:val="24"/>
                <w:szCs w:val="24"/>
              </w:rPr>
              <w:t xml:space="preserve"> universitare</w:t>
            </w:r>
          </w:p>
        </w:tc>
        <w:tc>
          <w:tcPr>
            <w:tcW w:w="6196" w:type="dxa"/>
          </w:tcPr>
          <w:p w14:paraId="10F58711" w14:textId="2A8C963A" w:rsidR="00FD0711" w:rsidRPr="009119D9" w:rsidRDefault="00C116E4" w:rsidP="000B3BD0">
            <w:pPr>
              <w:spacing w:after="0" w:line="240" w:lineRule="auto"/>
              <w:rPr>
                <w:rFonts w:ascii="Times New Roman" w:hAnsi="Times New Roman"/>
                <w:sz w:val="24"/>
                <w:szCs w:val="24"/>
              </w:rPr>
            </w:pPr>
            <w:r w:rsidRPr="009119D9">
              <w:rPr>
                <w:rFonts w:ascii="Times New Roman" w:hAnsi="Times New Roman"/>
                <w:sz w:val="24"/>
                <w:szCs w:val="24"/>
              </w:rPr>
              <w:t>Licen</w:t>
            </w:r>
            <w:r w:rsidR="001B1709" w:rsidRPr="009119D9">
              <w:rPr>
                <w:rFonts w:ascii="Times New Roman" w:hAnsi="Times New Roman"/>
                <w:sz w:val="24"/>
                <w:szCs w:val="24"/>
              </w:rPr>
              <w:t>ț</w:t>
            </w:r>
            <w:r w:rsidRPr="009119D9">
              <w:rPr>
                <w:rFonts w:ascii="Times New Roman" w:hAnsi="Times New Roman"/>
                <w:sz w:val="24"/>
                <w:szCs w:val="24"/>
              </w:rPr>
              <w:t>ă</w:t>
            </w:r>
          </w:p>
        </w:tc>
      </w:tr>
      <w:tr w:rsidR="009119D9" w:rsidRPr="009119D9" w14:paraId="456B9D7C" w14:textId="77777777" w:rsidTr="1601069E">
        <w:tc>
          <w:tcPr>
            <w:tcW w:w="3823" w:type="dxa"/>
          </w:tcPr>
          <w:p w14:paraId="78642FEF" w14:textId="2905D49C" w:rsidR="00D46EF7" w:rsidRPr="009119D9" w:rsidRDefault="00D46EF7" w:rsidP="000B3BD0">
            <w:pPr>
              <w:spacing w:after="0" w:line="240" w:lineRule="auto"/>
              <w:rPr>
                <w:rFonts w:ascii="Times New Roman" w:hAnsi="Times New Roman"/>
                <w:sz w:val="24"/>
                <w:szCs w:val="24"/>
              </w:rPr>
            </w:pPr>
            <w:r w:rsidRPr="009119D9">
              <w:rPr>
                <w:rFonts w:ascii="Times New Roman" w:hAnsi="Times New Roman"/>
                <w:sz w:val="24"/>
                <w:szCs w:val="24"/>
              </w:rPr>
              <w:t>1.</w:t>
            </w:r>
            <w:r w:rsidR="00A32B38" w:rsidRPr="009119D9">
              <w:rPr>
                <w:rFonts w:ascii="Times New Roman" w:hAnsi="Times New Roman"/>
                <w:sz w:val="24"/>
                <w:szCs w:val="24"/>
              </w:rPr>
              <w:t>7</w:t>
            </w:r>
            <w:r w:rsidRPr="009119D9">
              <w:rPr>
                <w:rFonts w:ascii="Times New Roman" w:hAnsi="Times New Roman"/>
                <w:sz w:val="24"/>
                <w:szCs w:val="24"/>
              </w:rPr>
              <w:t xml:space="preserve"> Limba de predare</w:t>
            </w:r>
          </w:p>
        </w:tc>
        <w:tc>
          <w:tcPr>
            <w:tcW w:w="6196" w:type="dxa"/>
          </w:tcPr>
          <w:p w14:paraId="368FCB00" w14:textId="3B5C5F80" w:rsidR="00D46EF7" w:rsidRPr="009119D9" w:rsidRDefault="00D46EF7" w:rsidP="000B3BD0">
            <w:pPr>
              <w:spacing w:after="0" w:line="240" w:lineRule="auto"/>
              <w:rPr>
                <w:rFonts w:ascii="Times New Roman" w:hAnsi="Times New Roman"/>
                <w:sz w:val="24"/>
                <w:szCs w:val="24"/>
              </w:rPr>
            </w:pPr>
            <w:r w:rsidRPr="009119D9">
              <w:rPr>
                <w:rFonts w:ascii="Times New Roman" w:hAnsi="Times New Roman"/>
                <w:sz w:val="24"/>
                <w:szCs w:val="24"/>
              </w:rPr>
              <w:t>Română</w:t>
            </w:r>
          </w:p>
        </w:tc>
      </w:tr>
      <w:tr w:rsidR="004F426F" w:rsidRPr="009119D9" w14:paraId="375B37EE" w14:textId="77777777" w:rsidTr="1601069E">
        <w:tc>
          <w:tcPr>
            <w:tcW w:w="3823" w:type="dxa"/>
          </w:tcPr>
          <w:p w14:paraId="62A6CD0E" w14:textId="04F1D0CE" w:rsidR="004F426F" w:rsidRPr="009119D9" w:rsidRDefault="004F426F" w:rsidP="000B3BD0">
            <w:pPr>
              <w:spacing w:after="0" w:line="240" w:lineRule="auto"/>
              <w:rPr>
                <w:rFonts w:ascii="Times New Roman" w:hAnsi="Times New Roman"/>
                <w:sz w:val="24"/>
                <w:szCs w:val="24"/>
              </w:rPr>
            </w:pPr>
            <w:r w:rsidRPr="009119D9">
              <w:rPr>
                <w:rFonts w:ascii="Times New Roman" w:hAnsi="Times New Roman"/>
                <w:sz w:val="24"/>
                <w:szCs w:val="24"/>
              </w:rPr>
              <w:t>1.</w:t>
            </w:r>
            <w:r w:rsidR="00A32B38" w:rsidRPr="009119D9">
              <w:rPr>
                <w:rFonts w:ascii="Times New Roman" w:hAnsi="Times New Roman"/>
                <w:sz w:val="24"/>
                <w:szCs w:val="24"/>
              </w:rPr>
              <w:t>8</w:t>
            </w:r>
            <w:r w:rsidRPr="009119D9">
              <w:rPr>
                <w:rFonts w:ascii="Times New Roman" w:hAnsi="Times New Roman"/>
                <w:sz w:val="24"/>
                <w:szCs w:val="24"/>
              </w:rPr>
              <w:t xml:space="preserve"> Locația geografică de desfășurare a studiilor </w:t>
            </w:r>
          </w:p>
        </w:tc>
        <w:tc>
          <w:tcPr>
            <w:tcW w:w="6196" w:type="dxa"/>
          </w:tcPr>
          <w:p w14:paraId="34157CA3" w14:textId="61C87768" w:rsidR="004F426F" w:rsidRPr="009119D9" w:rsidRDefault="004F426F" w:rsidP="000B3BD0">
            <w:pPr>
              <w:spacing w:after="0" w:line="240" w:lineRule="auto"/>
              <w:rPr>
                <w:rFonts w:ascii="Times New Roman" w:hAnsi="Times New Roman"/>
                <w:sz w:val="24"/>
                <w:szCs w:val="24"/>
              </w:rPr>
            </w:pPr>
            <w:r w:rsidRPr="009119D9">
              <w:rPr>
                <w:rFonts w:ascii="Times New Roman" w:hAnsi="Times New Roman"/>
                <w:sz w:val="24"/>
                <w:szCs w:val="24"/>
              </w:rPr>
              <w:t xml:space="preserve">București </w:t>
            </w:r>
          </w:p>
        </w:tc>
      </w:tr>
    </w:tbl>
    <w:p w14:paraId="1123B863" w14:textId="3F57D602" w:rsidR="1601069E" w:rsidRDefault="1601069E" w:rsidP="1601069E">
      <w:pPr>
        <w:spacing w:after="0" w:line="240" w:lineRule="auto"/>
        <w:rPr>
          <w:rFonts w:ascii="Times New Roman" w:hAnsi="Times New Roman"/>
          <w:b/>
          <w:bCs/>
          <w:sz w:val="24"/>
          <w:szCs w:val="24"/>
        </w:rPr>
      </w:pPr>
    </w:p>
    <w:p w14:paraId="749E27FA" w14:textId="5DA8FD6A" w:rsidR="00FD0711" w:rsidRPr="009119D9" w:rsidRDefault="00FD0711" w:rsidP="000B3BD0">
      <w:pPr>
        <w:spacing w:after="0" w:line="240" w:lineRule="auto"/>
        <w:rPr>
          <w:rFonts w:ascii="Times New Roman" w:hAnsi="Times New Roman"/>
          <w:b/>
          <w:sz w:val="24"/>
          <w:szCs w:val="24"/>
        </w:rPr>
      </w:pPr>
      <w:r w:rsidRPr="009119D9">
        <w:rPr>
          <w:rFonts w:ascii="Times New Roman" w:hAnsi="Times New Roman"/>
          <w:b/>
          <w:sz w:val="24"/>
          <w:szCs w:val="24"/>
        </w:rPr>
        <w:t>2. Date despre disciplină</w:t>
      </w:r>
      <w:r w:rsidR="00085094" w:rsidRPr="009119D9">
        <w:rPr>
          <w:rFonts w:ascii="Times New Roman" w:hAnsi="Times New Roman"/>
          <w:b/>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9119D9" w:rsidRPr="009119D9" w14:paraId="57E36C1D" w14:textId="77777777" w:rsidTr="4F41D794">
        <w:tc>
          <w:tcPr>
            <w:tcW w:w="2846" w:type="dxa"/>
            <w:gridSpan w:val="3"/>
          </w:tcPr>
          <w:p w14:paraId="35767C96" w14:textId="77777777" w:rsidR="00085094"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2.1 Denumirea disciplinei</w:t>
            </w:r>
            <w:r w:rsidR="00085094" w:rsidRPr="009119D9">
              <w:rPr>
                <w:rFonts w:ascii="Times New Roman" w:hAnsi="Times New Roman"/>
                <w:sz w:val="24"/>
                <w:szCs w:val="24"/>
              </w:rPr>
              <w:t xml:space="preserve">/ Course title </w:t>
            </w:r>
          </w:p>
          <w:p w14:paraId="72708579" w14:textId="1D9667D4" w:rsidR="00FD0711" w:rsidRPr="009119D9" w:rsidRDefault="00532F3D" w:rsidP="000B3BD0">
            <w:pPr>
              <w:spacing w:after="0" w:line="240" w:lineRule="auto"/>
              <w:rPr>
                <w:rFonts w:ascii="Times New Roman" w:hAnsi="Times New Roman"/>
                <w:sz w:val="24"/>
                <w:szCs w:val="24"/>
              </w:rPr>
            </w:pPr>
            <w:r w:rsidRPr="009119D9">
              <w:rPr>
                <w:rFonts w:ascii="Times New Roman" w:hAnsi="Times New Roman"/>
                <w:sz w:val="24"/>
                <w:szCs w:val="24"/>
              </w:rPr>
              <w:t>(ro)</w:t>
            </w:r>
          </w:p>
          <w:p w14:paraId="61BD6346" w14:textId="77777777" w:rsidR="00532F3D" w:rsidRPr="009119D9" w:rsidRDefault="00532F3D" w:rsidP="000B3BD0">
            <w:pPr>
              <w:spacing w:after="0" w:line="240" w:lineRule="auto"/>
              <w:rPr>
                <w:rFonts w:ascii="Times New Roman" w:hAnsi="Times New Roman"/>
                <w:sz w:val="24"/>
                <w:szCs w:val="24"/>
              </w:rPr>
            </w:pPr>
            <w:r w:rsidRPr="009119D9">
              <w:rPr>
                <w:rFonts w:ascii="Times New Roman" w:hAnsi="Times New Roman"/>
                <w:sz w:val="24"/>
                <w:szCs w:val="24"/>
              </w:rPr>
              <w:t>(en)</w:t>
            </w:r>
          </w:p>
        </w:tc>
        <w:tc>
          <w:tcPr>
            <w:tcW w:w="7159" w:type="dxa"/>
            <w:gridSpan w:val="8"/>
          </w:tcPr>
          <w:p w14:paraId="7518365A" w14:textId="77777777" w:rsidR="001F003F" w:rsidRPr="009119D9" w:rsidRDefault="001F003F" w:rsidP="000B3BD0">
            <w:pPr>
              <w:spacing w:after="0" w:line="240" w:lineRule="auto"/>
              <w:rPr>
                <w:rFonts w:ascii="Times New Roman" w:hAnsi="Times New Roman"/>
                <w:b/>
                <w:bCs/>
                <w:sz w:val="24"/>
                <w:szCs w:val="24"/>
              </w:rPr>
            </w:pPr>
          </w:p>
          <w:p w14:paraId="3996590F" w14:textId="617BB0B7" w:rsidR="001F003F" w:rsidRPr="009119D9" w:rsidRDefault="00060916" w:rsidP="000B3BD0">
            <w:pPr>
              <w:spacing w:after="0" w:line="240" w:lineRule="auto"/>
              <w:rPr>
                <w:rFonts w:ascii="Times New Roman" w:hAnsi="Times New Roman"/>
                <w:b/>
                <w:bCs/>
                <w:sz w:val="24"/>
                <w:szCs w:val="24"/>
              </w:rPr>
            </w:pPr>
            <w:r w:rsidRPr="009119D9">
              <w:rPr>
                <w:rFonts w:ascii="Times New Roman" w:hAnsi="Times New Roman"/>
                <w:b/>
                <w:bCs/>
                <w:sz w:val="24"/>
                <w:szCs w:val="24"/>
              </w:rPr>
              <w:t>Comunicare Manageriala</w:t>
            </w:r>
            <w:r w:rsidR="00364C75" w:rsidRPr="009119D9">
              <w:rPr>
                <w:rFonts w:ascii="Times New Roman" w:hAnsi="Times New Roman"/>
                <w:b/>
                <w:bCs/>
                <w:sz w:val="24"/>
                <w:szCs w:val="24"/>
              </w:rPr>
              <w:t xml:space="preserve"> </w:t>
            </w:r>
          </w:p>
        </w:tc>
      </w:tr>
      <w:tr w:rsidR="009119D9" w:rsidRPr="009119D9" w14:paraId="3B211D2A" w14:textId="77777777" w:rsidTr="4F41D794">
        <w:tc>
          <w:tcPr>
            <w:tcW w:w="4449" w:type="dxa"/>
            <w:gridSpan w:val="5"/>
          </w:tcPr>
          <w:p w14:paraId="4AB7824E" w14:textId="4EC639F0"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2.2 Titularul</w:t>
            </w:r>
            <w:r w:rsidR="00ED7111" w:rsidRPr="009119D9">
              <w:rPr>
                <w:rFonts w:ascii="Times New Roman" w:hAnsi="Times New Roman"/>
                <w:sz w:val="24"/>
                <w:szCs w:val="24"/>
              </w:rPr>
              <w:t>/</w:t>
            </w:r>
            <w:r w:rsidR="006A175C" w:rsidRPr="009119D9">
              <w:rPr>
                <w:rFonts w:ascii="Times New Roman" w:hAnsi="Times New Roman"/>
                <w:sz w:val="24"/>
                <w:szCs w:val="24"/>
              </w:rPr>
              <w:t>i</w:t>
            </w:r>
            <w:r w:rsidR="00ED7111" w:rsidRPr="009119D9">
              <w:rPr>
                <w:rFonts w:ascii="Times New Roman" w:hAnsi="Times New Roman"/>
                <w:sz w:val="24"/>
                <w:szCs w:val="24"/>
              </w:rPr>
              <w:t>i</w:t>
            </w:r>
            <w:r w:rsidRPr="009119D9">
              <w:rPr>
                <w:rFonts w:ascii="Times New Roman" w:hAnsi="Times New Roman"/>
                <w:sz w:val="24"/>
                <w:szCs w:val="24"/>
              </w:rPr>
              <w:t xml:space="preserve"> activită</w:t>
            </w:r>
            <w:r w:rsidR="001B1709" w:rsidRPr="009119D9">
              <w:rPr>
                <w:rFonts w:ascii="Times New Roman" w:hAnsi="Times New Roman"/>
                <w:sz w:val="24"/>
                <w:szCs w:val="24"/>
              </w:rPr>
              <w:t>ț</w:t>
            </w:r>
            <w:r w:rsidRPr="009119D9">
              <w:rPr>
                <w:rFonts w:ascii="Times New Roman" w:hAnsi="Times New Roman"/>
                <w:sz w:val="24"/>
                <w:szCs w:val="24"/>
              </w:rPr>
              <w:t>ilor de curs</w:t>
            </w:r>
            <w:r w:rsidR="00085094" w:rsidRPr="009119D9">
              <w:rPr>
                <w:rFonts w:ascii="Times New Roman" w:hAnsi="Times New Roman"/>
                <w:sz w:val="24"/>
                <w:szCs w:val="24"/>
              </w:rPr>
              <w:t>/ Course holder</w:t>
            </w:r>
          </w:p>
        </w:tc>
        <w:tc>
          <w:tcPr>
            <w:tcW w:w="5556" w:type="dxa"/>
            <w:gridSpan w:val="6"/>
          </w:tcPr>
          <w:p w14:paraId="7D0EC825" w14:textId="2AFD93C6" w:rsidR="00FD0711" w:rsidRPr="009119D9" w:rsidRDefault="00060916" w:rsidP="000B3BD0">
            <w:pPr>
              <w:spacing w:after="0" w:line="240" w:lineRule="auto"/>
              <w:rPr>
                <w:rFonts w:ascii="Times New Roman" w:hAnsi="Times New Roman"/>
                <w:sz w:val="24"/>
                <w:szCs w:val="24"/>
              </w:rPr>
            </w:pPr>
            <w:r w:rsidRPr="009119D9">
              <w:rPr>
                <w:rFonts w:ascii="Times New Roman" w:hAnsi="Times New Roman"/>
                <w:sz w:val="24"/>
                <w:szCs w:val="24"/>
              </w:rPr>
              <w:t>Andrei Simionescu-Panait</w:t>
            </w:r>
            <w:r w:rsidR="00364359" w:rsidRPr="009119D9">
              <w:rPr>
                <w:rFonts w:ascii="Times New Roman" w:hAnsi="Times New Roman"/>
                <w:sz w:val="24"/>
                <w:szCs w:val="24"/>
              </w:rPr>
              <w:t xml:space="preserve"> </w:t>
            </w:r>
          </w:p>
        </w:tc>
      </w:tr>
      <w:tr w:rsidR="009119D9" w:rsidRPr="009119D9" w14:paraId="4C0392E2" w14:textId="77777777" w:rsidTr="4F41D794">
        <w:tc>
          <w:tcPr>
            <w:tcW w:w="4449" w:type="dxa"/>
            <w:gridSpan w:val="5"/>
          </w:tcPr>
          <w:p w14:paraId="0068B97D" w14:textId="58F444BF"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2.3 Titularul</w:t>
            </w:r>
            <w:r w:rsidR="00ED7111" w:rsidRPr="009119D9">
              <w:rPr>
                <w:rFonts w:ascii="Times New Roman" w:hAnsi="Times New Roman"/>
                <w:sz w:val="24"/>
                <w:szCs w:val="24"/>
              </w:rPr>
              <w:t>/ii</w:t>
            </w:r>
            <w:r w:rsidRPr="009119D9">
              <w:rPr>
                <w:rFonts w:ascii="Times New Roman" w:hAnsi="Times New Roman"/>
                <w:sz w:val="24"/>
                <w:szCs w:val="24"/>
              </w:rPr>
              <w:t xml:space="preserve"> activită</w:t>
            </w:r>
            <w:r w:rsidR="001B1709" w:rsidRPr="009119D9">
              <w:rPr>
                <w:rFonts w:ascii="Times New Roman" w:hAnsi="Times New Roman"/>
                <w:sz w:val="24"/>
                <w:szCs w:val="24"/>
              </w:rPr>
              <w:t>ț</w:t>
            </w:r>
            <w:r w:rsidRPr="009119D9">
              <w:rPr>
                <w:rFonts w:ascii="Times New Roman" w:hAnsi="Times New Roman"/>
                <w:sz w:val="24"/>
                <w:szCs w:val="24"/>
              </w:rPr>
              <w:t>ilor de seminar</w:t>
            </w:r>
            <w:r w:rsidR="00C116E4" w:rsidRPr="009119D9">
              <w:rPr>
                <w:rFonts w:ascii="Times New Roman" w:hAnsi="Times New Roman"/>
                <w:sz w:val="24"/>
                <w:szCs w:val="24"/>
              </w:rPr>
              <w:t xml:space="preserve"> / laborator</w:t>
            </w:r>
            <w:r w:rsidR="00ED7111" w:rsidRPr="009119D9">
              <w:rPr>
                <w:rFonts w:ascii="Times New Roman" w:hAnsi="Times New Roman"/>
                <w:sz w:val="24"/>
                <w:szCs w:val="24"/>
              </w:rPr>
              <w:t>/proiect</w:t>
            </w:r>
            <w:r w:rsidR="00085094" w:rsidRPr="009119D9">
              <w:rPr>
                <w:rFonts w:ascii="Times New Roman" w:hAnsi="Times New Roman"/>
                <w:sz w:val="24"/>
                <w:szCs w:val="24"/>
              </w:rPr>
              <w:t>/ Seminar/ laboratory/ project holder</w:t>
            </w:r>
          </w:p>
        </w:tc>
        <w:tc>
          <w:tcPr>
            <w:tcW w:w="5556" w:type="dxa"/>
            <w:gridSpan w:val="6"/>
          </w:tcPr>
          <w:p w14:paraId="4CA0B319" w14:textId="41ECA027" w:rsidR="00FD0711" w:rsidRPr="009119D9" w:rsidRDefault="00060916" w:rsidP="000B3BD0">
            <w:pPr>
              <w:spacing w:after="0" w:line="240" w:lineRule="auto"/>
              <w:rPr>
                <w:rFonts w:ascii="Times New Roman" w:hAnsi="Times New Roman"/>
                <w:sz w:val="24"/>
                <w:szCs w:val="24"/>
              </w:rPr>
            </w:pPr>
            <w:r w:rsidRPr="009119D9">
              <w:rPr>
                <w:rFonts w:ascii="Times New Roman" w:hAnsi="Times New Roman"/>
                <w:sz w:val="24"/>
                <w:szCs w:val="24"/>
              </w:rPr>
              <w:t>Andrei Simionescu-Panait</w:t>
            </w:r>
          </w:p>
        </w:tc>
      </w:tr>
      <w:tr w:rsidR="009119D9" w:rsidRPr="009119D9" w14:paraId="3BE3C0BE" w14:textId="77777777" w:rsidTr="4F41D794">
        <w:tc>
          <w:tcPr>
            <w:tcW w:w="1756" w:type="dxa"/>
          </w:tcPr>
          <w:p w14:paraId="4026D74C" w14:textId="6AEB04EA" w:rsidR="00FD0711" w:rsidRPr="009119D9" w:rsidRDefault="00FD0711" w:rsidP="000B3BD0">
            <w:pPr>
              <w:spacing w:after="0" w:line="240" w:lineRule="auto"/>
              <w:ind w:right="-189"/>
              <w:rPr>
                <w:rFonts w:ascii="Times New Roman" w:hAnsi="Times New Roman"/>
                <w:sz w:val="24"/>
                <w:szCs w:val="24"/>
              </w:rPr>
            </w:pPr>
            <w:r w:rsidRPr="009119D9">
              <w:rPr>
                <w:rFonts w:ascii="Times New Roman" w:hAnsi="Times New Roman"/>
                <w:sz w:val="24"/>
                <w:szCs w:val="24"/>
              </w:rPr>
              <w:t>2.4 Anul de studiu</w:t>
            </w:r>
            <w:r w:rsidR="0013302B" w:rsidRPr="009119D9">
              <w:rPr>
                <w:rFonts w:ascii="Times New Roman" w:hAnsi="Times New Roman"/>
                <w:sz w:val="24"/>
                <w:szCs w:val="24"/>
              </w:rPr>
              <w:t>/ Academic year</w:t>
            </w:r>
          </w:p>
        </w:tc>
        <w:tc>
          <w:tcPr>
            <w:tcW w:w="384" w:type="dxa"/>
          </w:tcPr>
          <w:p w14:paraId="2D1E475E" w14:textId="710F0644" w:rsidR="00FD0711" w:rsidRPr="009119D9" w:rsidRDefault="00060916" w:rsidP="000B3BD0">
            <w:pPr>
              <w:spacing w:after="0" w:line="240" w:lineRule="auto"/>
              <w:rPr>
                <w:rFonts w:ascii="Times New Roman" w:hAnsi="Times New Roman"/>
                <w:sz w:val="24"/>
                <w:szCs w:val="24"/>
              </w:rPr>
            </w:pPr>
            <w:r w:rsidRPr="009119D9">
              <w:rPr>
                <w:rFonts w:ascii="Times New Roman" w:hAnsi="Times New Roman"/>
                <w:sz w:val="24"/>
                <w:szCs w:val="24"/>
              </w:rPr>
              <w:t>2</w:t>
            </w:r>
          </w:p>
        </w:tc>
        <w:tc>
          <w:tcPr>
            <w:tcW w:w="2130" w:type="dxa"/>
            <w:gridSpan w:val="2"/>
          </w:tcPr>
          <w:p w14:paraId="7DA4A2EF" w14:textId="0DE7F3B3" w:rsidR="00FD0711" w:rsidRPr="009119D9" w:rsidRDefault="00FD0711" w:rsidP="000B3BD0">
            <w:pPr>
              <w:spacing w:after="0" w:line="240" w:lineRule="auto"/>
              <w:ind w:left="-82" w:right="-164"/>
              <w:rPr>
                <w:rFonts w:ascii="Times New Roman" w:hAnsi="Times New Roman"/>
                <w:sz w:val="24"/>
                <w:szCs w:val="24"/>
              </w:rPr>
            </w:pPr>
            <w:r w:rsidRPr="009119D9">
              <w:rPr>
                <w:rFonts w:ascii="Times New Roman" w:hAnsi="Times New Roman"/>
                <w:sz w:val="24"/>
                <w:szCs w:val="24"/>
              </w:rPr>
              <w:t>2.5 Semestrul</w:t>
            </w:r>
            <w:r w:rsidR="0013302B" w:rsidRPr="009119D9">
              <w:rPr>
                <w:rFonts w:ascii="Times New Roman" w:hAnsi="Times New Roman"/>
                <w:sz w:val="24"/>
                <w:szCs w:val="24"/>
              </w:rPr>
              <w:t>/ Semester</w:t>
            </w:r>
          </w:p>
        </w:tc>
        <w:tc>
          <w:tcPr>
            <w:tcW w:w="506" w:type="dxa"/>
            <w:gridSpan w:val="2"/>
          </w:tcPr>
          <w:p w14:paraId="300B9719" w14:textId="362747CC" w:rsidR="00FD0711" w:rsidRPr="009119D9" w:rsidRDefault="00C116E4" w:rsidP="000B3BD0">
            <w:pPr>
              <w:spacing w:after="0" w:line="240" w:lineRule="auto"/>
              <w:rPr>
                <w:rFonts w:ascii="Times New Roman" w:hAnsi="Times New Roman"/>
                <w:sz w:val="24"/>
                <w:szCs w:val="24"/>
              </w:rPr>
            </w:pPr>
            <w:r w:rsidRPr="009119D9">
              <w:rPr>
                <w:rFonts w:ascii="Times New Roman" w:hAnsi="Times New Roman"/>
                <w:sz w:val="24"/>
                <w:szCs w:val="24"/>
              </w:rPr>
              <w:t>II</w:t>
            </w:r>
          </w:p>
        </w:tc>
        <w:tc>
          <w:tcPr>
            <w:tcW w:w="1900" w:type="dxa"/>
          </w:tcPr>
          <w:p w14:paraId="47B05FB1" w14:textId="21D302F0" w:rsidR="00FD0711" w:rsidRPr="009119D9" w:rsidRDefault="00FD0711" w:rsidP="000B3BD0">
            <w:pPr>
              <w:spacing w:after="0" w:line="240" w:lineRule="auto"/>
              <w:ind w:left="-80" w:right="-122"/>
              <w:rPr>
                <w:rFonts w:ascii="Times New Roman" w:hAnsi="Times New Roman"/>
                <w:sz w:val="24"/>
                <w:szCs w:val="24"/>
              </w:rPr>
            </w:pPr>
            <w:r w:rsidRPr="009119D9">
              <w:rPr>
                <w:rFonts w:ascii="Times New Roman" w:hAnsi="Times New Roman"/>
                <w:sz w:val="24"/>
                <w:szCs w:val="24"/>
              </w:rPr>
              <w:t>2.6. Tipul de evaluare</w:t>
            </w:r>
            <w:r w:rsidR="0013302B" w:rsidRPr="009119D9">
              <w:rPr>
                <w:rFonts w:ascii="Times New Roman" w:hAnsi="Times New Roman"/>
                <w:sz w:val="24"/>
                <w:szCs w:val="24"/>
              </w:rPr>
              <w:t>/ Evaluation type</w:t>
            </w:r>
          </w:p>
        </w:tc>
        <w:tc>
          <w:tcPr>
            <w:tcW w:w="502" w:type="dxa"/>
            <w:gridSpan w:val="2"/>
          </w:tcPr>
          <w:p w14:paraId="5453D953" w14:textId="65AE2164" w:rsidR="00FD0711" w:rsidRPr="009119D9" w:rsidRDefault="00C116E4" w:rsidP="000B3BD0">
            <w:pPr>
              <w:spacing w:after="0" w:line="240" w:lineRule="auto"/>
              <w:rPr>
                <w:rFonts w:ascii="Times New Roman" w:hAnsi="Times New Roman"/>
                <w:sz w:val="24"/>
                <w:szCs w:val="24"/>
              </w:rPr>
            </w:pPr>
            <w:r w:rsidRPr="009119D9">
              <w:rPr>
                <w:rFonts w:ascii="Times New Roman" w:hAnsi="Times New Roman"/>
                <w:sz w:val="24"/>
                <w:szCs w:val="24"/>
              </w:rPr>
              <w:t>E</w:t>
            </w:r>
          </w:p>
        </w:tc>
        <w:tc>
          <w:tcPr>
            <w:tcW w:w="2090" w:type="dxa"/>
          </w:tcPr>
          <w:p w14:paraId="2FC51EB1" w14:textId="1990974F" w:rsidR="00FD0711" w:rsidRPr="009119D9" w:rsidRDefault="00FD0711" w:rsidP="000B3BD0">
            <w:pPr>
              <w:spacing w:after="0" w:line="240" w:lineRule="auto"/>
              <w:ind w:left="-38" w:right="-136"/>
              <w:rPr>
                <w:rFonts w:ascii="Times New Roman" w:hAnsi="Times New Roman"/>
                <w:sz w:val="24"/>
                <w:szCs w:val="24"/>
              </w:rPr>
            </w:pPr>
            <w:r w:rsidRPr="009119D9">
              <w:rPr>
                <w:rFonts w:ascii="Times New Roman" w:hAnsi="Times New Roman"/>
                <w:sz w:val="24"/>
                <w:szCs w:val="24"/>
              </w:rPr>
              <w:t xml:space="preserve">2.7 </w:t>
            </w:r>
            <w:r w:rsidR="00AA5BBD" w:rsidRPr="009119D9">
              <w:rPr>
                <w:rFonts w:ascii="Times New Roman" w:hAnsi="Times New Roman"/>
                <w:sz w:val="24"/>
                <w:szCs w:val="24"/>
              </w:rPr>
              <w:t>Statutul</w:t>
            </w:r>
            <w:r w:rsidRPr="009119D9">
              <w:rPr>
                <w:rFonts w:ascii="Times New Roman" w:hAnsi="Times New Roman"/>
                <w:sz w:val="24"/>
                <w:szCs w:val="24"/>
              </w:rPr>
              <w:t xml:space="preserve"> disciplinei</w:t>
            </w:r>
            <w:r w:rsidR="0013302B" w:rsidRPr="009119D9">
              <w:rPr>
                <w:rFonts w:ascii="Times New Roman" w:hAnsi="Times New Roman"/>
                <w:sz w:val="24"/>
                <w:szCs w:val="24"/>
              </w:rPr>
              <w:t>/ Course regime</w:t>
            </w:r>
          </w:p>
        </w:tc>
        <w:tc>
          <w:tcPr>
            <w:tcW w:w="737" w:type="dxa"/>
          </w:tcPr>
          <w:p w14:paraId="38374877" w14:textId="7E6C4BD0" w:rsidR="00FD0711" w:rsidRPr="009119D9" w:rsidRDefault="00D605BE" w:rsidP="000B3BD0">
            <w:pPr>
              <w:spacing w:after="0" w:line="240" w:lineRule="auto"/>
              <w:rPr>
                <w:rFonts w:ascii="Times New Roman" w:hAnsi="Times New Roman"/>
                <w:sz w:val="24"/>
                <w:szCs w:val="24"/>
              </w:rPr>
            </w:pPr>
            <w:r w:rsidRPr="009119D9">
              <w:rPr>
                <w:rFonts w:ascii="Times New Roman" w:hAnsi="Times New Roman"/>
                <w:sz w:val="24"/>
                <w:szCs w:val="24"/>
              </w:rPr>
              <w:t>Ob</w:t>
            </w:r>
          </w:p>
        </w:tc>
      </w:tr>
      <w:tr w:rsidR="007A1B42" w:rsidRPr="009119D9" w14:paraId="14E46E6F" w14:textId="24CDA01A" w:rsidTr="4F41D794">
        <w:tc>
          <w:tcPr>
            <w:tcW w:w="2140" w:type="dxa"/>
            <w:gridSpan w:val="2"/>
          </w:tcPr>
          <w:p w14:paraId="2B6605C0" w14:textId="215300D9" w:rsidR="00204311" w:rsidRPr="009119D9" w:rsidRDefault="00204311" w:rsidP="000B3BD0">
            <w:pPr>
              <w:spacing w:after="0" w:line="240" w:lineRule="auto"/>
              <w:rPr>
                <w:rFonts w:ascii="Times New Roman" w:hAnsi="Times New Roman"/>
                <w:sz w:val="24"/>
                <w:szCs w:val="24"/>
              </w:rPr>
            </w:pPr>
            <w:r w:rsidRPr="009119D9">
              <w:rPr>
                <w:rFonts w:ascii="Times New Roman" w:hAnsi="Times New Roman"/>
                <w:sz w:val="24"/>
                <w:szCs w:val="24"/>
              </w:rPr>
              <w:t xml:space="preserve">2.8 </w:t>
            </w:r>
            <w:r w:rsidR="00AA5BBD" w:rsidRPr="009119D9">
              <w:rPr>
                <w:rFonts w:ascii="Times New Roman" w:hAnsi="Times New Roman"/>
                <w:sz w:val="24"/>
                <w:szCs w:val="24"/>
              </w:rPr>
              <w:t>Categoria formativă</w:t>
            </w:r>
            <w:r w:rsidR="0013302B" w:rsidRPr="009119D9">
              <w:rPr>
                <w:rFonts w:ascii="Times New Roman" w:hAnsi="Times New Roman"/>
                <w:sz w:val="24"/>
                <w:szCs w:val="24"/>
              </w:rPr>
              <w:t xml:space="preserve">/ </w:t>
            </w:r>
            <w:r w:rsidR="00AA5BBD" w:rsidRPr="009119D9">
              <w:rPr>
                <w:rFonts w:ascii="Times New Roman" w:hAnsi="Times New Roman"/>
                <w:sz w:val="24"/>
                <w:szCs w:val="24"/>
              </w:rPr>
              <w:t>Formative category</w:t>
            </w:r>
          </w:p>
        </w:tc>
        <w:tc>
          <w:tcPr>
            <w:tcW w:w="2130" w:type="dxa"/>
            <w:gridSpan w:val="2"/>
          </w:tcPr>
          <w:p w14:paraId="03F77098" w14:textId="2E01665D" w:rsidR="00204311" w:rsidRPr="009119D9" w:rsidRDefault="006E7AB8" w:rsidP="009119D9">
            <w:pPr>
              <w:spacing w:line="240" w:lineRule="auto"/>
              <w:rPr>
                <w:rFonts w:ascii="Times New Roman" w:hAnsi="Times New Roman"/>
                <w:sz w:val="24"/>
                <w:szCs w:val="24"/>
                <w:lang w:val="en-US"/>
              </w:rPr>
            </w:pPr>
            <w:r w:rsidRPr="4F41D794">
              <w:rPr>
                <w:rFonts w:ascii="Times New Roman" w:hAnsi="Times New Roman"/>
                <w:sz w:val="24"/>
                <w:szCs w:val="24"/>
                <w:lang w:val="en-US"/>
              </w:rPr>
              <w:t>D</w:t>
            </w:r>
            <w:r w:rsidR="601C6924" w:rsidRPr="4F41D794">
              <w:rPr>
                <w:rFonts w:ascii="Times New Roman" w:hAnsi="Times New Roman"/>
                <w:sz w:val="24"/>
                <w:szCs w:val="24"/>
                <w:lang w:val="en-US"/>
              </w:rPr>
              <w:t>M</w:t>
            </w:r>
          </w:p>
        </w:tc>
        <w:tc>
          <w:tcPr>
            <w:tcW w:w="2412" w:type="dxa"/>
            <w:gridSpan w:val="4"/>
          </w:tcPr>
          <w:p w14:paraId="46A72287" w14:textId="724E624F" w:rsidR="00204311" w:rsidRPr="009119D9" w:rsidRDefault="00204311" w:rsidP="000B3BD0">
            <w:pPr>
              <w:spacing w:after="0" w:line="240" w:lineRule="auto"/>
              <w:rPr>
                <w:rFonts w:ascii="Times New Roman" w:hAnsi="Times New Roman"/>
                <w:sz w:val="24"/>
                <w:szCs w:val="24"/>
              </w:rPr>
            </w:pPr>
            <w:r w:rsidRPr="009119D9">
              <w:rPr>
                <w:rFonts w:ascii="Times New Roman" w:hAnsi="Times New Roman"/>
                <w:sz w:val="24"/>
                <w:szCs w:val="24"/>
              </w:rPr>
              <w:t>2.9 Codul disciplinei</w:t>
            </w:r>
            <w:r w:rsidR="0013302B" w:rsidRPr="009119D9">
              <w:rPr>
                <w:rFonts w:ascii="Times New Roman" w:hAnsi="Times New Roman"/>
                <w:sz w:val="24"/>
                <w:szCs w:val="24"/>
              </w:rPr>
              <w:t>/ Discipline code</w:t>
            </w:r>
          </w:p>
        </w:tc>
        <w:tc>
          <w:tcPr>
            <w:tcW w:w="3323" w:type="dxa"/>
            <w:gridSpan w:val="3"/>
          </w:tcPr>
          <w:p w14:paraId="7F83CE32" w14:textId="189A782C" w:rsidR="00204311" w:rsidRPr="009119D9" w:rsidRDefault="009119D9" w:rsidP="000B3BD0">
            <w:pPr>
              <w:spacing w:after="0" w:line="240" w:lineRule="auto"/>
              <w:rPr>
                <w:rFonts w:ascii="Times New Roman" w:hAnsi="Times New Roman"/>
                <w:sz w:val="24"/>
                <w:szCs w:val="24"/>
              </w:rPr>
            </w:pPr>
            <w:r>
              <w:rPr>
                <w:rFonts w:ascii="Times New Roman" w:hAnsi="Times New Roman"/>
                <w:sz w:val="24"/>
                <w:szCs w:val="24"/>
              </w:rPr>
              <w:t>UPB.06.De.04.O.002</w:t>
            </w:r>
          </w:p>
        </w:tc>
      </w:tr>
    </w:tbl>
    <w:p w14:paraId="0EDAC24C" w14:textId="77777777" w:rsidR="00AA5BBD" w:rsidRPr="009119D9" w:rsidRDefault="00AA5BBD" w:rsidP="000B3BD0">
      <w:pPr>
        <w:spacing w:after="0" w:line="240" w:lineRule="auto"/>
        <w:rPr>
          <w:rFonts w:ascii="Times New Roman" w:hAnsi="Times New Roman"/>
          <w:b/>
          <w:sz w:val="24"/>
          <w:szCs w:val="24"/>
        </w:rPr>
      </w:pPr>
    </w:p>
    <w:p w14:paraId="7203FAF9" w14:textId="691612C3"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b/>
          <w:sz w:val="24"/>
          <w:szCs w:val="24"/>
        </w:rPr>
        <w:t xml:space="preserve">3. Timpul total </w:t>
      </w:r>
      <w:r w:rsidRPr="009119D9">
        <w:rPr>
          <w:rFonts w:ascii="Times New Roman" w:hAnsi="Times New Roman"/>
          <w:sz w:val="24"/>
          <w:szCs w:val="24"/>
        </w:rPr>
        <w:t>(ore pe semestru al activită</w:t>
      </w:r>
      <w:r w:rsidR="001B1709" w:rsidRPr="009119D9">
        <w:rPr>
          <w:rFonts w:ascii="Times New Roman" w:hAnsi="Times New Roman"/>
          <w:sz w:val="24"/>
          <w:szCs w:val="24"/>
        </w:rPr>
        <w:t>ț</w:t>
      </w:r>
      <w:r w:rsidRPr="009119D9">
        <w:rPr>
          <w:rFonts w:ascii="Times New Roman" w:hAnsi="Times New Roman"/>
          <w:sz w:val="24"/>
          <w:szCs w:val="24"/>
        </w:rPr>
        <w:t>ilor didactice)</w:t>
      </w:r>
      <w:r w:rsidR="0013302B" w:rsidRPr="009119D9">
        <w:rPr>
          <w:rFonts w:ascii="Times New Roman" w:hAnsi="Times New Roman"/>
          <w:sz w:val="24"/>
          <w:szCs w:val="24"/>
        </w:rPr>
        <w:t>/ Total estimated time (hours per semester of teaching activities)</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5"/>
        <w:gridCol w:w="458"/>
        <w:gridCol w:w="172"/>
        <w:gridCol w:w="958"/>
        <w:gridCol w:w="1131"/>
        <w:gridCol w:w="589"/>
        <w:gridCol w:w="2398"/>
        <w:gridCol w:w="553"/>
      </w:tblGrid>
      <w:tr w:rsidR="009119D9" w:rsidRPr="009119D9" w14:paraId="02F8C437" w14:textId="77777777" w:rsidTr="1601069E">
        <w:tc>
          <w:tcPr>
            <w:tcW w:w="3765" w:type="dxa"/>
          </w:tcPr>
          <w:p w14:paraId="1DC014CD" w14:textId="1B30A343"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3.1 Număr de ore pe săptămână</w:t>
            </w:r>
            <w:r w:rsidR="0013302B" w:rsidRPr="009119D9">
              <w:rPr>
                <w:rFonts w:ascii="Times New Roman" w:hAnsi="Times New Roman"/>
                <w:sz w:val="24"/>
                <w:szCs w:val="24"/>
              </w:rPr>
              <w:t>/ Number of hours per week</w:t>
            </w:r>
          </w:p>
        </w:tc>
        <w:tc>
          <w:tcPr>
            <w:tcW w:w="630" w:type="dxa"/>
            <w:gridSpan w:val="2"/>
          </w:tcPr>
          <w:p w14:paraId="6CEAB724" w14:textId="26D8EDC1" w:rsidR="00FD0711" w:rsidRPr="009119D9" w:rsidRDefault="00060916" w:rsidP="000B3BD0">
            <w:pPr>
              <w:spacing w:after="0" w:line="240" w:lineRule="auto"/>
              <w:rPr>
                <w:rFonts w:ascii="Times New Roman" w:hAnsi="Times New Roman"/>
                <w:sz w:val="24"/>
                <w:szCs w:val="24"/>
              </w:rPr>
            </w:pPr>
            <w:r w:rsidRPr="009119D9">
              <w:rPr>
                <w:rFonts w:ascii="Times New Roman" w:hAnsi="Times New Roman"/>
                <w:sz w:val="24"/>
                <w:szCs w:val="24"/>
              </w:rPr>
              <w:t>3</w:t>
            </w:r>
          </w:p>
        </w:tc>
        <w:tc>
          <w:tcPr>
            <w:tcW w:w="2089" w:type="dxa"/>
            <w:gridSpan w:val="2"/>
          </w:tcPr>
          <w:p w14:paraId="0380C28A" w14:textId="79732B66" w:rsidR="00FD0711" w:rsidRPr="009119D9" w:rsidRDefault="00FD0711" w:rsidP="000B3BD0">
            <w:pPr>
              <w:spacing w:after="0" w:line="240" w:lineRule="auto"/>
              <w:ind w:right="-189"/>
              <w:rPr>
                <w:rFonts w:ascii="Times New Roman" w:hAnsi="Times New Roman"/>
                <w:sz w:val="24"/>
                <w:szCs w:val="24"/>
              </w:rPr>
            </w:pPr>
            <w:r w:rsidRPr="009119D9">
              <w:rPr>
                <w:rFonts w:ascii="Times New Roman" w:hAnsi="Times New Roman"/>
                <w:sz w:val="24"/>
                <w:szCs w:val="24"/>
              </w:rPr>
              <w:t>Din care: 3.2 curs</w:t>
            </w:r>
            <w:r w:rsidR="0013302B" w:rsidRPr="009119D9">
              <w:rPr>
                <w:rFonts w:ascii="Times New Roman" w:hAnsi="Times New Roman"/>
                <w:sz w:val="24"/>
                <w:szCs w:val="24"/>
              </w:rPr>
              <w:t>/ course</w:t>
            </w:r>
          </w:p>
        </w:tc>
        <w:tc>
          <w:tcPr>
            <w:tcW w:w="589" w:type="dxa"/>
          </w:tcPr>
          <w:p w14:paraId="7DB3CF51" w14:textId="6CA8D652" w:rsidR="00FD0711" w:rsidRPr="009119D9" w:rsidRDefault="00060916" w:rsidP="000B3BD0">
            <w:pPr>
              <w:spacing w:after="0" w:line="240" w:lineRule="auto"/>
              <w:rPr>
                <w:rFonts w:ascii="Times New Roman" w:hAnsi="Times New Roman"/>
                <w:sz w:val="24"/>
                <w:szCs w:val="24"/>
              </w:rPr>
            </w:pPr>
            <w:r w:rsidRPr="009119D9">
              <w:rPr>
                <w:rFonts w:ascii="Times New Roman" w:hAnsi="Times New Roman"/>
                <w:sz w:val="24"/>
                <w:szCs w:val="24"/>
              </w:rPr>
              <w:t>1</w:t>
            </w:r>
          </w:p>
        </w:tc>
        <w:tc>
          <w:tcPr>
            <w:tcW w:w="2398" w:type="dxa"/>
          </w:tcPr>
          <w:p w14:paraId="7625568D" w14:textId="6AC2ADA0" w:rsidR="00FD0711" w:rsidRPr="009119D9" w:rsidRDefault="00FD0711" w:rsidP="000B3BD0">
            <w:pPr>
              <w:spacing w:after="0" w:line="240" w:lineRule="auto"/>
              <w:ind w:right="-170"/>
              <w:rPr>
                <w:rFonts w:ascii="Times New Roman" w:hAnsi="Times New Roman"/>
                <w:sz w:val="24"/>
                <w:szCs w:val="24"/>
              </w:rPr>
            </w:pPr>
            <w:r w:rsidRPr="009119D9">
              <w:rPr>
                <w:rFonts w:ascii="Times New Roman" w:hAnsi="Times New Roman"/>
                <w:sz w:val="24"/>
                <w:szCs w:val="24"/>
              </w:rPr>
              <w:t>3.3</w:t>
            </w:r>
            <w:r w:rsidR="00ED7111" w:rsidRPr="009119D9">
              <w:rPr>
                <w:rFonts w:ascii="Times New Roman" w:hAnsi="Times New Roman"/>
                <w:sz w:val="24"/>
                <w:szCs w:val="24"/>
              </w:rPr>
              <w:t xml:space="preserve"> </w:t>
            </w:r>
            <w:r w:rsidRPr="009119D9">
              <w:rPr>
                <w:rFonts w:ascii="Times New Roman" w:hAnsi="Times New Roman"/>
                <w:sz w:val="24"/>
                <w:szCs w:val="24"/>
              </w:rPr>
              <w:t>seminar/laborator</w:t>
            </w:r>
            <w:r w:rsidR="000B3BD0" w:rsidRPr="009119D9">
              <w:rPr>
                <w:rFonts w:ascii="Times New Roman" w:hAnsi="Times New Roman"/>
                <w:sz w:val="24"/>
                <w:szCs w:val="24"/>
              </w:rPr>
              <w:t>/proiect</w:t>
            </w:r>
            <w:r w:rsidR="00C62788" w:rsidRPr="009119D9">
              <w:rPr>
                <w:rFonts w:ascii="Times New Roman" w:hAnsi="Times New Roman"/>
                <w:sz w:val="24"/>
                <w:szCs w:val="24"/>
              </w:rPr>
              <w:t>/ seminar</w:t>
            </w:r>
            <w:r w:rsidR="007A50A0" w:rsidRPr="009119D9">
              <w:rPr>
                <w:rFonts w:ascii="Times New Roman" w:hAnsi="Times New Roman"/>
                <w:sz w:val="24"/>
                <w:szCs w:val="24"/>
              </w:rPr>
              <w:t>y</w:t>
            </w:r>
            <w:r w:rsidR="00C62788" w:rsidRPr="009119D9">
              <w:rPr>
                <w:rFonts w:ascii="Times New Roman" w:hAnsi="Times New Roman"/>
                <w:sz w:val="24"/>
                <w:szCs w:val="24"/>
              </w:rPr>
              <w:t>/ laboratory/ project</w:t>
            </w:r>
          </w:p>
        </w:tc>
        <w:tc>
          <w:tcPr>
            <w:tcW w:w="553" w:type="dxa"/>
          </w:tcPr>
          <w:p w14:paraId="11765071" w14:textId="3CEB3B37" w:rsidR="00FD0711" w:rsidRPr="009119D9" w:rsidRDefault="084518A6" w:rsidP="1601069E">
            <w:pPr>
              <w:spacing w:after="0" w:line="240" w:lineRule="auto"/>
            </w:pPr>
            <w:r w:rsidRPr="1601069E">
              <w:rPr>
                <w:rFonts w:ascii="Times New Roman" w:hAnsi="Times New Roman"/>
                <w:sz w:val="24"/>
                <w:szCs w:val="24"/>
              </w:rPr>
              <w:t>2</w:t>
            </w:r>
          </w:p>
        </w:tc>
      </w:tr>
      <w:tr w:rsidR="009119D9" w:rsidRPr="009119D9" w14:paraId="5F470B7C" w14:textId="77777777" w:rsidTr="1601069E">
        <w:tc>
          <w:tcPr>
            <w:tcW w:w="3765" w:type="dxa"/>
            <w:shd w:val="clear" w:color="auto" w:fill="D9D9D9" w:themeFill="background1" w:themeFillShade="D9"/>
          </w:tcPr>
          <w:p w14:paraId="1C8C1832" w14:textId="3AAA4F38" w:rsidR="00FD0711" w:rsidRPr="009119D9" w:rsidRDefault="00FD0711" w:rsidP="000B3BD0">
            <w:pPr>
              <w:spacing w:after="0" w:line="240" w:lineRule="auto"/>
              <w:ind w:right="-192"/>
              <w:rPr>
                <w:rFonts w:ascii="Times New Roman" w:hAnsi="Times New Roman"/>
                <w:sz w:val="24"/>
                <w:szCs w:val="24"/>
              </w:rPr>
            </w:pPr>
            <w:r w:rsidRPr="009119D9">
              <w:rPr>
                <w:rFonts w:ascii="Times New Roman" w:hAnsi="Times New Roman"/>
                <w:sz w:val="24"/>
                <w:szCs w:val="24"/>
              </w:rPr>
              <w:t>3.4 Total ore din planul de învă</w:t>
            </w:r>
            <w:r w:rsidR="001B1709" w:rsidRPr="009119D9">
              <w:rPr>
                <w:rFonts w:ascii="Times New Roman" w:hAnsi="Times New Roman"/>
                <w:sz w:val="24"/>
                <w:szCs w:val="24"/>
              </w:rPr>
              <w:t>ț</w:t>
            </w:r>
            <w:r w:rsidRPr="009119D9">
              <w:rPr>
                <w:rFonts w:ascii="Times New Roman" w:hAnsi="Times New Roman"/>
                <w:sz w:val="24"/>
                <w:szCs w:val="24"/>
              </w:rPr>
              <w:t>ămân</w:t>
            </w:r>
            <w:r w:rsidR="00C62788" w:rsidRPr="009119D9">
              <w:rPr>
                <w:rFonts w:ascii="Times New Roman" w:hAnsi="Times New Roman"/>
                <w:sz w:val="24"/>
                <w:szCs w:val="24"/>
              </w:rPr>
              <w:t>t</w:t>
            </w:r>
            <w:r w:rsidR="00C62788" w:rsidRPr="009119D9">
              <w:t xml:space="preserve"> / </w:t>
            </w:r>
            <w:r w:rsidR="00C62788" w:rsidRPr="009119D9">
              <w:rPr>
                <w:rFonts w:ascii="Times New Roman" w:hAnsi="Times New Roman"/>
                <w:sz w:val="24"/>
                <w:szCs w:val="24"/>
              </w:rPr>
              <w:t xml:space="preserve">Total hours of the curriculum  </w:t>
            </w:r>
          </w:p>
        </w:tc>
        <w:tc>
          <w:tcPr>
            <w:tcW w:w="630" w:type="dxa"/>
            <w:gridSpan w:val="2"/>
            <w:shd w:val="clear" w:color="auto" w:fill="D9D9D9" w:themeFill="background1" w:themeFillShade="D9"/>
          </w:tcPr>
          <w:p w14:paraId="35656B33" w14:textId="6727A1C5" w:rsidR="2110D4F6" w:rsidRDefault="2110D4F6" w:rsidP="1601069E">
            <w:pPr>
              <w:spacing w:after="0" w:line="240" w:lineRule="auto"/>
            </w:pPr>
            <w:r w:rsidRPr="1601069E">
              <w:rPr>
                <w:rFonts w:ascii="Times New Roman" w:hAnsi="Times New Roman"/>
                <w:sz w:val="24"/>
                <w:szCs w:val="24"/>
              </w:rPr>
              <w:t>42</w:t>
            </w:r>
          </w:p>
          <w:p w14:paraId="45890212" w14:textId="1DF536B3" w:rsidR="00060916" w:rsidRPr="009119D9" w:rsidRDefault="00060916" w:rsidP="000B3BD0">
            <w:pPr>
              <w:spacing w:after="0" w:line="240" w:lineRule="auto"/>
              <w:rPr>
                <w:rFonts w:ascii="Times New Roman" w:hAnsi="Times New Roman"/>
                <w:sz w:val="24"/>
                <w:szCs w:val="24"/>
              </w:rPr>
            </w:pPr>
            <w:r w:rsidRPr="009119D9">
              <w:rPr>
                <w:rFonts w:ascii="Times New Roman" w:hAnsi="Times New Roman"/>
                <w:sz w:val="24"/>
                <w:szCs w:val="24"/>
              </w:rPr>
              <w:t>(variaza)</w:t>
            </w:r>
          </w:p>
        </w:tc>
        <w:tc>
          <w:tcPr>
            <w:tcW w:w="2089" w:type="dxa"/>
            <w:gridSpan w:val="2"/>
            <w:shd w:val="clear" w:color="auto" w:fill="D9D9D9" w:themeFill="background1" w:themeFillShade="D9"/>
          </w:tcPr>
          <w:p w14:paraId="34213718" w14:textId="73094850" w:rsidR="00FD0711" w:rsidRPr="009119D9" w:rsidRDefault="00FD0711" w:rsidP="000B3BD0">
            <w:pPr>
              <w:spacing w:after="0" w:line="240" w:lineRule="auto"/>
              <w:ind w:right="-178"/>
              <w:rPr>
                <w:rFonts w:ascii="Times New Roman" w:hAnsi="Times New Roman"/>
                <w:sz w:val="24"/>
                <w:szCs w:val="24"/>
              </w:rPr>
            </w:pPr>
            <w:r w:rsidRPr="009119D9">
              <w:rPr>
                <w:rFonts w:ascii="Times New Roman" w:hAnsi="Times New Roman"/>
                <w:sz w:val="24"/>
                <w:szCs w:val="24"/>
              </w:rPr>
              <w:t>Din care: 3.5 curs</w:t>
            </w:r>
            <w:r w:rsidR="00C62788" w:rsidRPr="009119D9">
              <w:rPr>
                <w:rFonts w:ascii="Times New Roman" w:hAnsi="Times New Roman"/>
                <w:sz w:val="24"/>
                <w:szCs w:val="24"/>
              </w:rPr>
              <w:t>/ course</w:t>
            </w:r>
          </w:p>
        </w:tc>
        <w:tc>
          <w:tcPr>
            <w:tcW w:w="589" w:type="dxa"/>
            <w:shd w:val="clear" w:color="auto" w:fill="D9D9D9" w:themeFill="background1" w:themeFillShade="D9"/>
          </w:tcPr>
          <w:p w14:paraId="794B634A" w14:textId="63D925BF" w:rsidR="00FD0711" w:rsidRPr="009119D9" w:rsidRDefault="00060916" w:rsidP="000B3BD0">
            <w:pPr>
              <w:spacing w:after="0" w:line="240" w:lineRule="auto"/>
              <w:rPr>
                <w:rFonts w:ascii="Times New Roman" w:hAnsi="Times New Roman"/>
                <w:sz w:val="24"/>
                <w:szCs w:val="24"/>
              </w:rPr>
            </w:pPr>
            <w:r w:rsidRPr="009119D9">
              <w:rPr>
                <w:rFonts w:ascii="Times New Roman" w:hAnsi="Times New Roman"/>
                <w:sz w:val="24"/>
                <w:szCs w:val="24"/>
              </w:rPr>
              <w:t>14</w:t>
            </w:r>
          </w:p>
        </w:tc>
        <w:tc>
          <w:tcPr>
            <w:tcW w:w="2398" w:type="dxa"/>
            <w:shd w:val="clear" w:color="auto" w:fill="D9D9D9" w:themeFill="background1" w:themeFillShade="D9"/>
          </w:tcPr>
          <w:p w14:paraId="5C2D0A56" w14:textId="46028C06" w:rsidR="00FD0711" w:rsidRPr="009119D9" w:rsidRDefault="00FD0711" w:rsidP="000B3BD0">
            <w:pPr>
              <w:spacing w:after="0" w:line="240" w:lineRule="auto"/>
              <w:ind w:right="-128"/>
              <w:rPr>
                <w:rFonts w:ascii="Times New Roman" w:hAnsi="Times New Roman"/>
                <w:sz w:val="24"/>
                <w:szCs w:val="24"/>
              </w:rPr>
            </w:pPr>
            <w:r w:rsidRPr="009119D9">
              <w:rPr>
                <w:rFonts w:ascii="Times New Roman" w:hAnsi="Times New Roman"/>
                <w:sz w:val="24"/>
                <w:szCs w:val="24"/>
              </w:rPr>
              <w:t>3.6 seminar/laborator</w:t>
            </w:r>
            <w:r w:rsidR="000B3BD0" w:rsidRPr="009119D9">
              <w:rPr>
                <w:rFonts w:ascii="Times New Roman" w:hAnsi="Times New Roman"/>
                <w:sz w:val="24"/>
                <w:szCs w:val="24"/>
              </w:rPr>
              <w:t>/proiect</w:t>
            </w:r>
            <w:r w:rsidR="008B5BEA" w:rsidRPr="009119D9">
              <w:rPr>
                <w:rFonts w:ascii="Times New Roman" w:hAnsi="Times New Roman"/>
                <w:sz w:val="24"/>
                <w:szCs w:val="24"/>
              </w:rPr>
              <w:t>/ seminar</w:t>
            </w:r>
            <w:r w:rsidR="007A50A0" w:rsidRPr="009119D9">
              <w:rPr>
                <w:rFonts w:ascii="Times New Roman" w:hAnsi="Times New Roman"/>
                <w:sz w:val="24"/>
                <w:szCs w:val="24"/>
              </w:rPr>
              <w:t>y</w:t>
            </w:r>
            <w:r w:rsidR="008B5BEA" w:rsidRPr="009119D9">
              <w:rPr>
                <w:rFonts w:ascii="Times New Roman" w:hAnsi="Times New Roman"/>
                <w:sz w:val="24"/>
                <w:szCs w:val="24"/>
              </w:rPr>
              <w:t>/ laboratory/ project</w:t>
            </w:r>
          </w:p>
        </w:tc>
        <w:tc>
          <w:tcPr>
            <w:tcW w:w="553" w:type="dxa"/>
            <w:shd w:val="clear" w:color="auto" w:fill="D9D9D9" w:themeFill="background1" w:themeFillShade="D9"/>
          </w:tcPr>
          <w:p w14:paraId="46F27A35" w14:textId="4ABF8ECA" w:rsidR="00FD0711" w:rsidRPr="009119D9" w:rsidRDefault="439AD3D6" w:rsidP="1601069E">
            <w:pPr>
              <w:spacing w:after="0" w:line="240" w:lineRule="auto"/>
            </w:pPr>
            <w:r w:rsidRPr="1601069E">
              <w:rPr>
                <w:rFonts w:ascii="Times New Roman" w:hAnsi="Times New Roman"/>
                <w:sz w:val="24"/>
                <w:szCs w:val="24"/>
              </w:rPr>
              <w:t>28</w:t>
            </w:r>
          </w:p>
        </w:tc>
      </w:tr>
      <w:tr w:rsidR="009119D9" w:rsidRPr="009119D9" w14:paraId="5505ED6B" w14:textId="77777777" w:rsidTr="1601069E">
        <w:tc>
          <w:tcPr>
            <w:tcW w:w="9471" w:type="dxa"/>
            <w:gridSpan w:val="7"/>
          </w:tcPr>
          <w:p w14:paraId="439071C8" w14:textId="524C7E72"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Distribu</w:t>
            </w:r>
            <w:r w:rsidR="001B1709" w:rsidRPr="009119D9">
              <w:rPr>
                <w:rFonts w:ascii="Times New Roman" w:hAnsi="Times New Roman"/>
                <w:sz w:val="24"/>
                <w:szCs w:val="24"/>
              </w:rPr>
              <w:t>ț</w:t>
            </w:r>
            <w:r w:rsidRPr="009119D9">
              <w:rPr>
                <w:rFonts w:ascii="Times New Roman" w:hAnsi="Times New Roman"/>
                <w:sz w:val="24"/>
                <w:szCs w:val="24"/>
              </w:rPr>
              <w:t>ia fondului de timp</w:t>
            </w:r>
            <w:r w:rsidR="00C62788" w:rsidRPr="009119D9">
              <w:rPr>
                <w:rFonts w:ascii="Times New Roman" w:hAnsi="Times New Roman"/>
                <w:sz w:val="24"/>
                <w:szCs w:val="24"/>
              </w:rPr>
              <w:t>/ Distribution of time funds</w:t>
            </w:r>
            <w:r w:rsidRPr="009119D9">
              <w:rPr>
                <w:rFonts w:ascii="Times New Roman" w:hAnsi="Times New Roman"/>
                <w:sz w:val="24"/>
                <w:szCs w:val="24"/>
              </w:rPr>
              <w:t>:</w:t>
            </w:r>
          </w:p>
        </w:tc>
        <w:tc>
          <w:tcPr>
            <w:tcW w:w="553" w:type="dxa"/>
          </w:tcPr>
          <w:p w14:paraId="1769E86A" w14:textId="77777777"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ore</w:t>
            </w:r>
          </w:p>
        </w:tc>
      </w:tr>
      <w:tr w:rsidR="009119D9" w:rsidRPr="009119D9" w14:paraId="02D3FB4C" w14:textId="77777777" w:rsidTr="1601069E">
        <w:trPr>
          <w:trHeight w:val="972"/>
        </w:trPr>
        <w:tc>
          <w:tcPr>
            <w:tcW w:w="9471" w:type="dxa"/>
            <w:gridSpan w:val="7"/>
          </w:tcPr>
          <w:p w14:paraId="53E38389" w14:textId="12D0DB0A" w:rsidR="0065472F" w:rsidRPr="009119D9" w:rsidRDefault="0065472F" w:rsidP="000B3BD0">
            <w:pPr>
              <w:spacing w:after="0" w:line="240" w:lineRule="auto"/>
              <w:rPr>
                <w:rFonts w:ascii="Times New Roman" w:hAnsi="Times New Roman"/>
                <w:sz w:val="24"/>
                <w:szCs w:val="24"/>
              </w:rPr>
            </w:pPr>
            <w:r w:rsidRPr="009119D9">
              <w:rPr>
                <w:rFonts w:ascii="Times New Roman" w:hAnsi="Times New Roman"/>
                <w:sz w:val="24"/>
                <w:szCs w:val="24"/>
              </w:rPr>
              <w:lastRenderedPageBreak/>
              <w:t xml:space="preserve">Studiul după manual, suport de curs, bibliografie </w:t>
            </w:r>
            <w:r w:rsidR="001B1709" w:rsidRPr="009119D9">
              <w:rPr>
                <w:rFonts w:ascii="Times New Roman" w:hAnsi="Times New Roman"/>
                <w:sz w:val="24"/>
                <w:szCs w:val="24"/>
              </w:rPr>
              <w:t>ș</w:t>
            </w:r>
            <w:r w:rsidRPr="009119D9">
              <w:rPr>
                <w:rFonts w:ascii="Times New Roman" w:hAnsi="Times New Roman"/>
                <w:sz w:val="24"/>
                <w:szCs w:val="24"/>
              </w:rPr>
              <w:t>i noti</w:t>
            </w:r>
            <w:r w:rsidR="001B1709" w:rsidRPr="009119D9">
              <w:rPr>
                <w:rFonts w:ascii="Times New Roman" w:hAnsi="Times New Roman"/>
                <w:sz w:val="24"/>
                <w:szCs w:val="24"/>
              </w:rPr>
              <w:t>ț</w:t>
            </w:r>
            <w:r w:rsidRPr="009119D9">
              <w:rPr>
                <w:rFonts w:ascii="Times New Roman" w:hAnsi="Times New Roman"/>
                <w:sz w:val="24"/>
                <w:szCs w:val="24"/>
              </w:rPr>
              <w:t>e</w:t>
            </w:r>
            <w:r w:rsidR="00C37AFA" w:rsidRPr="009119D9">
              <w:rPr>
                <w:rFonts w:ascii="Times New Roman" w:hAnsi="Times New Roman"/>
                <w:sz w:val="24"/>
                <w:szCs w:val="24"/>
              </w:rPr>
              <w:t>/ Study by manual, course support, bibliography and notes</w:t>
            </w:r>
          </w:p>
          <w:p w14:paraId="5A39FD54" w14:textId="466A17CB" w:rsidR="0065472F" w:rsidRPr="009119D9" w:rsidRDefault="0065472F" w:rsidP="000B3BD0">
            <w:pPr>
              <w:spacing w:after="0" w:line="240" w:lineRule="auto"/>
              <w:rPr>
                <w:rFonts w:ascii="Times New Roman" w:hAnsi="Times New Roman"/>
                <w:sz w:val="24"/>
                <w:szCs w:val="24"/>
              </w:rPr>
            </w:pPr>
            <w:r w:rsidRPr="009119D9">
              <w:rPr>
                <w:rFonts w:ascii="Times New Roman" w:hAnsi="Times New Roman"/>
                <w:sz w:val="24"/>
                <w:szCs w:val="24"/>
              </w:rPr>
              <w:t>Documentare suplimentară în bibliotecă, pe platformele electronice de specialitat</w:t>
            </w:r>
            <w:r w:rsidR="003515D2" w:rsidRPr="009119D9">
              <w:rPr>
                <w:rFonts w:ascii="Times New Roman" w:hAnsi="Times New Roman"/>
                <w:sz w:val="24"/>
                <w:szCs w:val="24"/>
              </w:rPr>
              <w:t>e/Additional documentation in the library, on specialized platforms and on the ground</w:t>
            </w:r>
          </w:p>
          <w:p w14:paraId="5F720393" w14:textId="6F792BC2" w:rsidR="0065472F" w:rsidRPr="009119D9" w:rsidRDefault="0065472F" w:rsidP="000B3BD0">
            <w:pPr>
              <w:spacing w:after="0" w:line="240" w:lineRule="auto"/>
              <w:rPr>
                <w:rFonts w:ascii="Times New Roman" w:hAnsi="Times New Roman"/>
                <w:sz w:val="24"/>
                <w:szCs w:val="24"/>
              </w:rPr>
            </w:pPr>
            <w:r w:rsidRPr="009119D9">
              <w:rPr>
                <w:rFonts w:ascii="Times New Roman" w:hAnsi="Times New Roman"/>
                <w:sz w:val="24"/>
                <w:szCs w:val="24"/>
              </w:rPr>
              <w:t>Pregătire seminarii/</w:t>
            </w:r>
            <w:r w:rsidR="00BA0EDC" w:rsidRPr="009119D9">
              <w:rPr>
                <w:rFonts w:ascii="Times New Roman" w:hAnsi="Times New Roman"/>
                <w:sz w:val="24"/>
                <w:szCs w:val="24"/>
              </w:rPr>
              <w:t xml:space="preserve"> </w:t>
            </w:r>
            <w:r w:rsidRPr="009119D9">
              <w:rPr>
                <w:rFonts w:ascii="Times New Roman" w:hAnsi="Times New Roman"/>
                <w:sz w:val="24"/>
                <w:szCs w:val="24"/>
              </w:rPr>
              <w:t>laboratoare</w:t>
            </w:r>
            <w:r w:rsidR="00F31C12" w:rsidRPr="009119D9">
              <w:rPr>
                <w:rFonts w:ascii="Times New Roman" w:hAnsi="Times New Roman"/>
                <w:sz w:val="24"/>
                <w:szCs w:val="24"/>
              </w:rPr>
              <w:t>/proiecte</w:t>
            </w:r>
            <w:r w:rsidRPr="009119D9">
              <w:rPr>
                <w:rFonts w:ascii="Times New Roman" w:hAnsi="Times New Roman"/>
                <w:sz w:val="24"/>
                <w:szCs w:val="24"/>
              </w:rPr>
              <w:t xml:space="preserve">, teme, referate, portofolii </w:t>
            </w:r>
            <w:r w:rsidR="001B1709" w:rsidRPr="009119D9">
              <w:rPr>
                <w:rFonts w:ascii="Times New Roman" w:hAnsi="Times New Roman"/>
                <w:sz w:val="24"/>
                <w:szCs w:val="24"/>
              </w:rPr>
              <w:t>ș</w:t>
            </w:r>
            <w:r w:rsidRPr="009119D9">
              <w:rPr>
                <w:rFonts w:ascii="Times New Roman" w:hAnsi="Times New Roman"/>
                <w:sz w:val="24"/>
                <w:szCs w:val="24"/>
              </w:rPr>
              <w:t>i eseuri</w:t>
            </w:r>
            <w:r w:rsidR="00D85A8D" w:rsidRPr="009119D9">
              <w:rPr>
                <w:rFonts w:ascii="Times New Roman" w:hAnsi="Times New Roman"/>
                <w:sz w:val="24"/>
                <w:szCs w:val="24"/>
              </w:rPr>
              <w:t>/ Preparing seminars / laboratories / practical works / projects, themes, papers</w:t>
            </w:r>
          </w:p>
        </w:tc>
        <w:tc>
          <w:tcPr>
            <w:tcW w:w="553" w:type="dxa"/>
          </w:tcPr>
          <w:p w14:paraId="34001936" w14:textId="3A87436F" w:rsidR="0065472F" w:rsidRPr="009119D9" w:rsidRDefault="77E8EBDE" w:rsidP="1601069E">
            <w:pPr>
              <w:spacing w:after="0" w:line="240" w:lineRule="auto"/>
            </w:pPr>
            <w:r w:rsidRPr="1601069E">
              <w:rPr>
                <w:rFonts w:ascii="Times New Roman" w:hAnsi="Times New Roman"/>
                <w:sz w:val="24"/>
                <w:szCs w:val="24"/>
              </w:rPr>
              <w:t>31</w:t>
            </w:r>
          </w:p>
        </w:tc>
      </w:tr>
      <w:tr w:rsidR="009119D9" w:rsidRPr="009119D9" w14:paraId="4D18A6AB" w14:textId="77777777" w:rsidTr="1601069E">
        <w:tc>
          <w:tcPr>
            <w:tcW w:w="9471" w:type="dxa"/>
            <w:gridSpan w:val="7"/>
          </w:tcPr>
          <w:p w14:paraId="7C066D2C" w14:textId="74EB6EB9"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Tutorat</w:t>
            </w:r>
            <w:r w:rsidR="00D85A8D" w:rsidRPr="009119D9">
              <w:rPr>
                <w:rFonts w:ascii="Times New Roman" w:hAnsi="Times New Roman"/>
                <w:sz w:val="24"/>
                <w:szCs w:val="24"/>
              </w:rPr>
              <w:t>/ Tutoring</w:t>
            </w:r>
          </w:p>
        </w:tc>
        <w:tc>
          <w:tcPr>
            <w:tcW w:w="553" w:type="dxa"/>
          </w:tcPr>
          <w:p w14:paraId="1D9736A9" w14:textId="7AB9E2BC" w:rsidR="00FD0711" w:rsidRPr="009119D9" w:rsidRDefault="1FA5C468" w:rsidP="000B3BD0">
            <w:pPr>
              <w:spacing w:after="0" w:line="240" w:lineRule="auto"/>
              <w:rPr>
                <w:rFonts w:ascii="Times New Roman" w:hAnsi="Times New Roman"/>
                <w:sz w:val="24"/>
                <w:szCs w:val="24"/>
              </w:rPr>
            </w:pPr>
            <w:r w:rsidRPr="1601069E">
              <w:rPr>
                <w:rFonts w:ascii="Times New Roman" w:hAnsi="Times New Roman"/>
                <w:sz w:val="24"/>
                <w:szCs w:val="24"/>
              </w:rPr>
              <w:t>2</w:t>
            </w:r>
          </w:p>
        </w:tc>
      </w:tr>
      <w:tr w:rsidR="009119D9" w:rsidRPr="009119D9" w14:paraId="3F6B30D3" w14:textId="77777777" w:rsidTr="1601069E">
        <w:tc>
          <w:tcPr>
            <w:tcW w:w="9471" w:type="dxa"/>
            <w:gridSpan w:val="7"/>
          </w:tcPr>
          <w:p w14:paraId="45BECD94" w14:textId="3A4BD807"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Examinări</w:t>
            </w:r>
            <w:r w:rsidR="00D85A8D" w:rsidRPr="009119D9">
              <w:rPr>
                <w:rFonts w:ascii="Times New Roman" w:hAnsi="Times New Roman"/>
                <w:sz w:val="24"/>
                <w:szCs w:val="24"/>
              </w:rPr>
              <w:t>/ Examinations</w:t>
            </w:r>
          </w:p>
        </w:tc>
        <w:tc>
          <w:tcPr>
            <w:tcW w:w="553" w:type="dxa"/>
          </w:tcPr>
          <w:p w14:paraId="43E19057" w14:textId="3C4EEF20" w:rsidR="00FD0711" w:rsidRPr="009119D9" w:rsidRDefault="00FD0711" w:rsidP="000B3BD0">
            <w:pPr>
              <w:spacing w:after="0" w:line="240" w:lineRule="auto"/>
              <w:rPr>
                <w:rFonts w:ascii="Times New Roman" w:hAnsi="Times New Roman"/>
                <w:sz w:val="24"/>
                <w:szCs w:val="24"/>
              </w:rPr>
            </w:pPr>
          </w:p>
        </w:tc>
      </w:tr>
      <w:tr w:rsidR="009119D9" w:rsidRPr="009119D9" w14:paraId="23FA439D" w14:textId="77777777" w:rsidTr="1601069E">
        <w:tc>
          <w:tcPr>
            <w:tcW w:w="9471" w:type="dxa"/>
            <w:gridSpan w:val="7"/>
          </w:tcPr>
          <w:p w14:paraId="51A6CC95" w14:textId="6B59E40E" w:rsidR="00A8092B" w:rsidRPr="009119D9" w:rsidRDefault="00A8092B" w:rsidP="000B3BD0">
            <w:pPr>
              <w:spacing w:after="0" w:line="240" w:lineRule="auto"/>
              <w:rPr>
                <w:rFonts w:ascii="Times New Roman" w:hAnsi="Times New Roman"/>
                <w:sz w:val="24"/>
                <w:szCs w:val="24"/>
              </w:rPr>
            </w:pPr>
            <w:r w:rsidRPr="009119D9">
              <w:rPr>
                <w:rFonts w:ascii="Times New Roman" w:hAnsi="Times New Roman"/>
                <w:sz w:val="24"/>
                <w:szCs w:val="24"/>
              </w:rPr>
              <w:t xml:space="preserve">Alte activități (dacă există): </w:t>
            </w:r>
          </w:p>
        </w:tc>
        <w:tc>
          <w:tcPr>
            <w:tcW w:w="553" w:type="dxa"/>
          </w:tcPr>
          <w:p w14:paraId="07034853" w14:textId="66DBA704" w:rsidR="00A8092B" w:rsidRPr="009119D9" w:rsidRDefault="00A8092B" w:rsidP="000B3BD0">
            <w:pPr>
              <w:spacing w:after="0" w:line="240" w:lineRule="auto"/>
              <w:rPr>
                <w:rFonts w:ascii="Times New Roman" w:hAnsi="Times New Roman"/>
                <w:sz w:val="24"/>
                <w:szCs w:val="24"/>
                <w:highlight w:val="yellow"/>
              </w:rPr>
            </w:pPr>
          </w:p>
        </w:tc>
      </w:tr>
      <w:tr w:rsidR="009119D9" w:rsidRPr="009119D9" w14:paraId="357B690C" w14:textId="77777777" w:rsidTr="1601069E">
        <w:trPr>
          <w:gridAfter w:val="4"/>
          <w:wAfter w:w="4671" w:type="dxa"/>
        </w:trPr>
        <w:tc>
          <w:tcPr>
            <w:tcW w:w="4223" w:type="dxa"/>
            <w:gridSpan w:val="2"/>
            <w:shd w:val="clear" w:color="auto" w:fill="D9D9D9" w:themeFill="background1" w:themeFillShade="D9"/>
          </w:tcPr>
          <w:p w14:paraId="77CEBADA" w14:textId="632E945C"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3.7 Total ore studiu individual</w:t>
            </w:r>
            <w:r w:rsidR="00D85A8D" w:rsidRPr="009119D9">
              <w:rPr>
                <w:rFonts w:ascii="Times New Roman" w:hAnsi="Times New Roman"/>
                <w:sz w:val="24"/>
                <w:szCs w:val="24"/>
              </w:rPr>
              <w:t>/ Total hours of individual study</w:t>
            </w:r>
          </w:p>
        </w:tc>
        <w:tc>
          <w:tcPr>
            <w:tcW w:w="1130" w:type="dxa"/>
            <w:gridSpan w:val="2"/>
            <w:shd w:val="clear" w:color="auto" w:fill="D9D9D9" w:themeFill="background1" w:themeFillShade="D9"/>
          </w:tcPr>
          <w:p w14:paraId="50E327D1" w14:textId="7E94C6AC" w:rsidR="00FD0711" w:rsidRPr="009119D9" w:rsidRDefault="46DAD136" w:rsidP="000B3BD0">
            <w:pPr>
              <w:spacing w:after="0" w:line="240" w:lineRule="auto"/>
              <w:jc w:val="center"/>
              <w:rPr>
                <w:rFonts w:ascii="Times New Roman" w:hAnsi="Times New Roman"/>
                <w:b/>
                <w:bCs/>
                <w:sz w:val="24"/>
                <w:szCs w:val="24"/>
              </w:rPr>
            </w:pPr>
            <w:r w:rsidRPr="1601069E">
              <w:rPr>
                <w:rFonts w:ascii="Times New Roman" w:hAnsi="Times New Roman"/>
                <w:b/>
                <w:bCs/>
                <w:sz w:val="24"/>
                <w:szCs w:val="24"/>
              </w:rPr>
              <w:t>33</w:t>
            </w:r>
          </w:p>
        </w:tc>
      </w:tr>
      <w:tr w:rsidR="009119D9" w:rsidRPr="009119D9" w14:paraId="15A77EE8" w14:textId="77777777" w:rsidTr="1601069E">
        <w:trPr>
          <w:gridAfter w:val="4"/>
          <w:wAfter w:w="4671" w:type="dxa"/>
        </w:trPr>
        <w:tc>
          <w:tcPr>
            <w:tcW w:w="4223" w:type="dxa"/>
            <w:gridSpan w:val="2"/>
            <w:shd w:val="clear" w:color="auto" w:fill="D9D9D9" w:themeFill="background1" w:themeFillShade="D9"/>
          </w:tcPr>
          <w:p w14:paraId="5A79CF51" w14:textId="5D915B27"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3.8 Total ore pe semestru</w:t>
            </w:r>
            <w:r w:rsidR="00723DB0" w:rsidRPr="009119D9">
              <w:rPr>
                <w:rFonts w:ascii="Times New Roman" w:hAnsi="Times New Roman"/>
                <w:sz w:val="24"/>
                <w:szCs w:val="24"/>
              </w:rPr>
              <w:t>/</w:t>
            </w:r>
            <w:r w:rsidR="00723DB0" w:rsidRPr="009119D9">
              <w:t xml:space="preserve"> </w:t>
            </w:r>
            <w:r w:rsidR="00723DB0" w:rsidRPr="009119D9">
              <w:rPr>
                <w:rFonts w:ascii="Times New Roman" w:hAnsi="Times New Roman"/>
                <w:sz w:val="24"/>
                <w:szCs w:val="24"/>
              </w:rPr>
              <w:t>Total hours of per semester</w:t>
            </w:r>
          </w:p>
        </w:tc>
        <w:tc>
          <w:tcPr>
            <w:tcW w:w="1130" w:type="dxa"/>
            <w:gridSpan w:val="2"/>
            <w:shd w:val="clear" w:color="auto" w:fill="D9D9D9" w:themeFill="background1" w:themeFillShade="D9"/>
          </w:tcPr>
          <w:p w14:paraId="0E134E17" w14:textId="4C1DD79B" w:rsidR="00060916" w:rsidRPr="009119D9" w:rsidRDefault="5963642C" w:rsidP="1601069E">
            <w:pPr>
              <w:spacing w:after="0" w:line="240" w:lineRule="auto"/>
              <w:jc w:val="center"/>
            </w:pPr>
            <w:r w:rsidRPr="1601069E">
              <w:rPr>
                <w:rFonts w:ascii="Times New Roman" w:hAnsi="Times New Roman"/>
                <w:b/>
                <w:bCs/>
                <w:sz w:val="24"/>
                <w:szCs w:val="24"/>
              </w:rPr>
              <w:t>75</w:t>
            </w:r>
          </w:p>
        </w:tc>
      </w:tr>
      <w:tr w:rsidR="009119D9" w:rsidRPr="009119D9" w14:paraId="2EF8E713" w14:textId="77777777" w:rsidTr="1601069E">
        <w:trPr>
          <w:gridAfter w:val="4"/>
          <w:wAfter w:w="4671" w:type="dxa"/>
        </w:trPr>
        <w:tc>
          <w:tcPr>
            <w:tcW w:w="4223" w:type="dxa"/>
            <w:gridSpan w:val="2"/>
            <w:shd w:val="clear" w:color="auto" w:fill="D9D9D9" w:themeFill="background1" w:themeFillShade="D9"/>
          </w:tcPr>
          <w:p w14:paraId="55BC46BF" w14:textId="449A2C81"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3.9 Numărul de credite</w:t>
            </w:r>
            <w:r w:rsidR="00D85A8D" w:rsidRPr="009119D9">
              <w:rPr>
                <w:rFonts w:ascii="Times New Roman" w:hAnsi="Times New Roman"/>
                <w:sz w:val="24"/>
                <w:szCs w:val="24"/>
              </w:rPr>
              <w:t>/ Number of ECTS</w:t>
            </w:r>
          </w:p>
        </w:tc>
        <w:tc>
          <w:tcPr>
            <w:tcW w:w="1130" w:type="dxa"/>
            <w:gridSpan w:val="2"/>
            <w:shd w:val="clear" w:color="auto" w:fill="D9D9D9" w:themeFill="background1" w:themeFillShade="D9"/>
          </w:tcPr>
          <w:p w14:paraId="32F2FDA1" w14:textId="26C70B30" w:rsidR="00FD0711" w:rsidRPr="009119D9" w:rsidRDefault="00DB432C" w:rsidP="000B3BD0">
            <w:pPr>
              <w:spacing w:after="0" w:line="240" w:lineRule="auto"/>
              <w:jc w:val="center"/>
              <w:rPr>
                <w:rFonts w:ascii="Times New Roman" w:hAnsi="Times New Roman"/>
                <w:b/>
                <w:bCs/>
                <w:sz w:val="24"/>
                <w:szCs w:val="24"/>
              </w:rPr>
            </w:pPr>
            <w:r w:rsidRPr="009119D9">
              <w:rPr>
                <w:rFonts w:ascii="Times New Roman" w:hAnsi="Times New Roman"/>
                <w:b/>
                <w:bCs/>
                <w:sz w:val="24"/>
                <w:szCs w:val="24"/>
              </w:rPr>
              <w:t>3</w:t>
            </w:r>
          </w:p>
        </w:tc>
      </w:tr>
    </w:tbl>
    <w:p w14:paraId="60F15865" w14:textId="77777777" w:rsidR="000B3BD0" w:rsidRPr="009119D9" w:rsidRDefault="000B3BD0" w:rsidP="000B3BD0">
      <w:pPr>
        <w:spacing w:after="0" w:line="240" w:lineRule="auto"/>
        <w:rPr>
          <w:rFonts w:ascii="Times New Roman" w:hAnsi="Times New Roman"/>
          <w:b/>
          <w:sz w:val="24"/>
          <w:szCs w:val="24"/>
        </w:rPr>
      </w:pPr>
    </w:p>
    <w:p w14:paraId="373DCD9D" w14:textId="77777777" w:rsidR="000B3BD0" w:rsidRPr="009119D9" w:rsidRDefault="000B3BD0" w:rsidP="000B3BD0">
      <w:pPr>
        <w:spacing w:after="0" w:line="240" w:lineRule="auto"/>
        <w:rPr>
          <w:rFonts w:ascii="Times New Roman" w:hAnsi="Times New Roman"/>
          <w:b/>
          <w:sz w:val="24"/>
          <w:szCs w:val="24"/>
        </w:rPr>
      </w:pPr>
    </w:p>
    <w:p w14:paraId="4080BC5C" w14:textId="1B96C7A2"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b/>
          <w:sz w:val="24"/>
          <w:szCs w:val="24"/>
        </w:rPr>
        <w:t>4. Precondi</w:t>
      </w:r>
      <w:r w:rsidR="001B1709" w:rsidRPr="009119D9">
        <w:rPr>
          <w:rFonts w:ascii="Times New Roman" w:hAnsi="Times New Roman"/>
          <w:b/>
          <w:sz w:val="24"/>
          <w:szCs w:val="24"/>
        </w:rPr>
        <w:t>ț</w:t>
      </w:r>
      <w:r w:rsidRPr="009119D9">
        <w:rPr>
          <w:rFonts w:ascii="Times New Roman" w:hAnsi="Times New Roman"/>
          <w:b/>
          <w:sz w:val="24"/>
          <w:szCs w:val="24"/>
        </w:rPr>
        <w:t xml:space="preserve">ii </w:t>
      </w:r>
      <w:r w:rsidRPr="009119D9">
        <w:rPr>
          <w:rFonts w:ascii="Times New Roman" w:hAnsi="Times New Roman"/>
          <w:sz w:val="24"/>
          <w:szCs w:val="24"/>
        </w:rPr>
        <w:t>(acolo unde este cazul)</w:t>
      </w:r>
      <w:r w:rsidR="00723DB0" w:rsidRPr="009119D9">
        <w:rPr>
          <w:rFonts w:ascii="Times New Roman" w:hAnsi="Times New Roman"/>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9119D9" w:rsidRPr="009119D9" w14:paraId="1D7E0122" w14:textId="77777777" w:rsidTr="00B609FA">
        <w:tc>
          <w:tcPr>
            <w:tcW w:w="5228" w:type="dxa"/>
          </w:tcPr>
          <w:p w14:paraId="18C0980C" w14:textId="3C00BC02" w:rsidR="00B609FA" w:rsidRPr="009119D9" w:rsidRDefault="00B609FA" w:rsidP="000B3BD0">
            <w:pPr>
              <w:rPr>
                <w:rFonts w:ascii="Times New Roman" w:hAnsi="Times New Roman"/>
                <w:sz w:val="24"/>
                <w:szCs w:val="24"/>
                <w:highlight w:val="yellow"/>
              </w:rPr>
            </w:pPr>
            <w:r w:rsidRPr="009119D9">
              <w:rPr>
                <w:rFonts w:ascii="Times New Roman" w:hAnsi="Times New Roman"/>
                <w:sz w:val="24"/>
                <w:szCs w:val="24"/>
              </w:rPr>
              <w:t>4.1 de curriculum</w:t>
            </w:r>
            <w:r w:rsidR="00F77194" w:rsidRPr="009119D9">
              <w:rPr>
                <w:rFonts w:ascii="Times New Roman" w:hAnsi="Times New Roman"/>
                <w:sz w:val="24"/>
                <w:szCs w:val="24"/>
              </w:rPr>
              <w:t>/ for curriculum</w:t>
            </w:r>
          </w:p>
        </w:tc>
        <w:tc>
          <w:tcPr>
            <w:tcW w:w="5228" w:type="dxa"/>
          </w:tcPr>
          <w:p w14:paraId="2F95B643" w14:textId="58268397" w:rsidR="00B609FA" w:rsidRPr="009119D9" w:rsidRDefault="00060916" w:rsidP="00060916">
            <w:pPr>
              <w:rPr>
                <w:rFonts w:ascii="Times New Roman" w:hAnsi="Times New Roman"/>
                <w:sz w:val="24"/>
                <w:szCs w:val="24"/>
                <w:highlight w:val="yellow"/>
              </w:rPr>
            </w:pPr>
            <w:r w:rsidRPr="009119D9">
              <w:rPr>
                <w:rFonts w:ascii="Times New Roman" w:hAnsi="Times New Roman"/>
                <w:sz w:val="24"/>
                <w:szCs w:val="24"/>
                <w:highlight w:val="yellow"/>
              </w:rPr>
              <w:t>-</w:t>
            </w:r>
          </w:p>
        </w:tc>
      </w:tr>
      <w:tr w:rsidR="00B609FA" w:rsidRPr="009119D9" w14:paraId="2114D3A9" w14:textId="77777777" w:rsidTr="00B609FA">
        <w:tc>
          <w:tcPr>
            <w:tcW w:w="5228" w:type="dxa"/>
          </w:tcPr>
          <w:p w14:paraId="05FE3232" w14:textId="02B0C88E" w:rsidR="00B609FA" w:rsidRPr="009119D9" w:rsidRDefault="00B609FA" w:rsidP="000B3BD0">
            <w:pPr>
              <w:rPr>
                <w:rFonts w:ascii="Times New Roman" w:hAnsi="Times New Roman"/>
                <w:sz w:val="24"/>
                <w:szCs w:val="24"/>
              </w:rPr>
            </w:pPr>
            <w:r w:rsidRPr="009119D9">
              <w:rPr>
                <w:rFonts w:ascii="Times New Roman" w:hAnsi="Times New Roman"/>
                <w:sz w:val="24"/>
                <w:szCs w:val="24"/>
              </w:rPr>
              <w:t xml:space="preserve">4.2 de </w:t>
            </w:r>
            <w:r w:rsidR="00D605BE" w:rsidRPr="009119D9">
              <w:rPr>
                <w:rFonts w:ascii="Times New Roman" w:hAnsi="Times New Roman"/>
                <w:sz w:val="24"/>
                <w:szCs w:val="24"/>
              </w:rPr>
              <w:t>rezultate ale învățării</w:t>
            </w:r>
            <w:r w:rsidR="00F77194" w:rsidRPr="009119D9">
              <w:rPr>
                <w:rFonts w:ascii="Times New Roman" w:hAnsi="Times New Roman"/>
                <w:sz w:val="24"/>
                <w:szCs w:val="24"/>
              </w:rPr>
              <w:t>/ for learning outcomes</w:t>
            </w:r>
          </w:p>
        </w:tc>
        <w:tc>
          <w:tcPr>
            <w:tcW w:w="5228" w:type="dxa"/>
          </w:tcPr>
          <w:p w14:paraId="03D86E87" w14:textId="3B7DFA9B" w:rsidR="008421F0" w:rsidRPr="009119D9" w:rsidRDefault="00060916" w:rsidP="00060916">
            <w:pPr>
              <w:rPr>
                <w:rFonts w:ascii="Times New Roman" w:hAnsi="Times New Roman"/>
                <w:sz w:val="24"/>
                <w:szCs w:val="24"/>
                <w:highlight w:val="yellow"/>
              </w:rPr>
            </w:pPr>
            <w:r w:rsidRPr="009119D9">
              <w:rPr>
                <w:rFonts w:ascii="Times New Roman" w:hAnsi="Times New Roman"/>
                <w:sz w:val="24"/>
                <w:szCs w:val="24"/>
                <w:highlight w:val="yellow"/>
              </w:rPr>
              <w:t>-</w:t>
            </w:r>
          </w:p>
        </w:tc>
      </w:tr>
    </w:tbl>
    <w:p w14:paraId="7BDFD6BF" w14:textId="77777777" w:rsidR="00B609FA" w:rsidRPr="009119D9" w:rsidRDefault="00B609FA" w:rsidP="000B3BD0">
      <w:pPr>
        <w:spacing w:after="0" w:line="240" w:lineRule="auto"/>
        <w:rPr>
          <w:rFonts w:ascii="Times New Roman" w:hAnsi="Times New Roman"/>
          <w:sz w:val="24"/>
          <w:szCs w:val="24"/>
        </w:rPr>
      </w:pPr>
    </w:p>
    <w:p w14:paraId="1700466E" w14:textId="77777777" w:rsidR="001B1D5F" w:rsidRPr="009119D9" w:rsidRDefault="001B1D5F" w:rsidP="000B3BD0">
      <w:pPr>
        <w:pStyle w:val="ListParagraph"/>
        <w:spacing w:after="0" w:line="240" w:lineRule="auto"/>
        <w:rPr>
          <w:rFonts w:ascii="Times New Roman" w:hAnsi="Times New Roman"/>
          <w:sz w:val="24"/>
          <w:szCs w:val="24"/>
        </w:rPr>
      </w:pPr>
    </w:p>
    <w:p w14:paraId="1484B1D3" w14:textId="77777777" w:rsidR="007F393B" w:rsidRPr="009119D9" w:rsidRDefault="007F393B" w:rsidP="000B3BD0">
      <w:pPr>
        <w:spacing w:after="0" w:line="240" w:lineRule="auto"/>
        <w:rPr>
          <w:rFonts w:ascii="Times New Roman" w:hAnsi="Times New Roman"/>
          <w:b/>
          <w:sz w:val="24"/>
          <w:szCs w:val="24"/>
        </w:rPr>
      </w:pPr>
    </w:p>
    <w:p w14:paraId="0E68A69A" w14:textId="45194D4E"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b/>
          <w:sz w:val="24"/>
          <w:szCs w:val="24"/>
        </w:rPr>
        <w:t>5. Condi</w:t>
      </w:r>
      <w:r w:rsidR="001B1709" w:rsidRPr="009119D9">
        <w:rPr>
          <w:rFonts w:ascii="Times New Roman" w:hAnsi="Times New Roman"/>
          <w:b/>
          <w:sz w:val="24"/>
          <w:szCs w:val="24"/>
        </w:rPr>
        <w:t>ț</w:t>
      </w:r>
      <w:r w:rsidRPr="009119D9">
        <w:rPr>
          <w:rFonts w:ascii="Times New Roman" w:hAnsi="Times New Roman"/>
          <w:b/>
          <w:sz w:val="24"/>
          <w:szCs w:val="24"/>
        </w:rPr>
        <w:t>ii</w:t>
      </w:r>
      <w:r w:rsidR="003C430C" w:rsidRPr="009119D9">
        <w:rPr>
          <w:rFonts w:ascii="Times New Roman" w:hAnsi="Times New Roman"/>
          <w:b/>
          <w:sz w:val="24"/>
          <w:szCs w:val="24"/>
        </w:rPr>
        <w:t xml:space="preserve"> </w:t>
      </w:r>
      <w:r w:rsidR="00051BDC" w:rsidRPr="009119D9">
        <w:rPr>
          <w:rFonts w:ascii="Times New Roman" w:hAnsi="Times New Roman"/>
          <w:b/>
          <w:sz w:val="24"/>
          <w:szCs w:val="24"/>
        </w:rPr>
        <w:t xml:space="preserve">necesare </w:t>
      </w:r>
      <w:r w:rsidR="003C430C" w:rsidRPr="009119D9">
        <w:rPr>
          <w:rFonts w:ascii="Times New Roman" w:hAnsi="Times New Roman"/>
          <w:b/>
          <w:sz w:val="24"/>
          <w:szCs w:val="24"/>
        </w:rPr>
        <w:t>pentru desfă</w:t>
      </w:r>
      <w:r w:rsidR="001B1709" w:rsidRPr="009119D9">
        <w:rPr>
          <w:rFonts w:ascii="Times New Roman" w:hAnsi="Times New Roman"/>
          <w:b/>
          <w:sz w:val="24"/>
          <w:szCs w:val="24"/>
        </w:rPr>
        <w:t>ș</w:t>
      </w:r>
      <w:r w:rsidR="003C430C" w:rsidRPr="009119D9">
        <w:rPr>
          <w:rFonts w:ascii="Times New Roman" w:hAnsi="Times New Roman"/>
          <w:b/>
          <w:sz w:val="24"/>
          <w:szCs w:val="24"/>
        </w:rPr>
        <w:t>urarea</w:t>
      </w:r>
      <w:r w:rsidR="00051BDC" w:rsidRPr="009119D9">
        <w:rPr>
          <w:rFonts w:ascii="Times New Roman" w:hAnsi="Times New Roman"/>
          <w:b/>
          <w:sz w:val="24"/>
          <w:szCs w:val="24"/>
        </w:rPr>
        <w:t xml:space="preserve"> optimă a</w:t>
      </w:r>
      <w:r w:rsidR="003C430C" w:rsidRPr="009119D9">
        <w:rPr>
          <w:rFonts w:ascii="Times New Roman" w:hAnsi="Times New Roman"/>
          <w:b/>
          <w:sz w:val="24"/>
          <w:szCs w:val="24"/>
        </w:rPr>
        <w:t xml:space="preserve"> activită</w:t>
      </w:r>
      <w:r w:rsidR="001B1709" w:rsidRPr="009119D9">
        <w:rPr>
          <w:rFonts w:ascii="Times New Roman" w:hAnsi="Times New Roman"/>
          <w:b/>
          <w:sz w:val="24"/>
          <w:szCs w:val="24"/>
        </w:rPr>
        <w:t>ț</w:t>
      </w:r>
      <w:r w:rsidR="003C430C" w:rsidRPr="009119D9">
        <w:rPr>
          <w:rFonts w:ascii="Times New Roman" w:hAnsi="Times New Roman"/>
          <w:b/>
          <w:sz w:val="24"/>
          <w:szCs w:val="24"/>
        </w:rPr>
        <w:t>ilor didactice</w:t>
      </w:r>
      <w:r w:rsidRPr="009119D9">
        <w:rPr>
          <w:rFonts w:ascii="Times New Roman" w:hAnsi="Times New Roman"/>
          <w:sz w:val="24"/>
          <w:szCs w:val="24"/>
        </w:rPr>
        <w:t xml:space="preserve"> (acolo unde este cazul)</w:t>
      </w:r>
      <w:r w:rsidR="00A1304B" w:rsidRPr="009119D9">
        <w:rPr>
          <w:rFonts w:ascii="Times New Roman" w:hAnsi="Times New Roman"/>
          <w:sz w:val="24"/>
          <w:szCs w:val="24"/>
        </w:rPr>
        <w:t>/ 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9119D9" w:rsidRPr="009119D9" w14:paraId="312E0DE7" w14:textId="77777777" w:rsidTr="6B7653A3">
        <w:tc>
          <w:tcPr>
            <w:tcW w:w="2405" w:type="dxa"/>
          </w:tcPr>
          <w:p w14:paraId="5FCC0C5A" w14:textId="38CCCBF8"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 xml:space="preserve">5.1 </w:t>
            </w:r>
            <w:r w:rsidR="00A1304B" w:rsidRPr="009119D9">
              <w:t xml:space="preserve"> </w:t>
            </w:r>
            <w:r w:rsidR="00A1304B" w:rsidRPr="009119D9">
              <w:rPr>
                <w:rFonts w:ascii="Times New Roman" w:hAnsi="Times New Roman"/>
                <w:sz w:val="24"/>
                <w:szCs w:val="24"/>
              </w:rPr>
              <w:t>de desfășurare a cursului/ for the course</w:t>
            </w:r>
          </w:p>
        </w:tc>
        <w:tc>
          <w:tcPr>
            <w:tcW w:w="8051" w:type="dxa"/>
          </w:tcPr>
          <w:p w14:paraId="3202D18E" w14:textId="20D2C1A3" w:rsidR="00E20BD3" w:rsidRPr="009119D9" w:rsidRDefault="00060916" w:rsidP="00060916">
            <w:pPr>
              <w:spacing w:after="0" w:line="240" w:lineRule="auto"/>
              <w:rPr>
                <w:rFonts w:ascii="Times New Roman" w:hAnsi="Times New Roman"/>
                <w:sz w:val="24"/>
                <w:szCs w:val="24"/>
                <w:highlight w:val="yellow"/>
              </w:rPr>
            </w:pPr>
            <w:r w:rsidRPr="009119D9">
              <w:rPr>
                <w:rFonts w:ascii="Times New Roman" w:hAnsi="Times New Roman"/>
                <w:sz w:val="24"/>
                <w:szCs w:val="24"/>
                <w:highlight w:val="yellow"/>
              </w:rPr>
              <w:t>-</w:t>
            </w:r>
          </w:p>
        </w:tc>
      </w:tr>
      <w:tr w:rsidR="009119D9" w:rsidRPr="009119D9" w14:paraId="30197A50" w14:textId="77777777" w:rsidTr="6B7653A3">
        <w:tc>
          <w:tcPr>
            <w:tcW w:w="2405" w:type="dxa"/>
          </w:tcPr>
          <w:p w14:paraId="4ED81E2D" w14:textId="7CEEADD3"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 xml:space="preserve">5.2 </w:t>
            </w:r>
            <w:r w:rsidR="00A1304B" w:rsidRPr="009119D9">
              <w:t xml:space="preserve"> </w:t>
            </w:r>
            <w:r w:rsidR="00A1304B" w:rsidRPr="009119D9">
              <w:rPr>
                <w:rFonts w:ascii="Times New Roman" w:hAnsi="Times New Roman"/>
                <w:sz w:val="24"/>
                <w:szCs w:val="24"/>
              </w:rPr>
              <w:t>de desfășurare a seminarului/laboratorului/ proiectului/ for the seminary/laboratory/ project</w:t>
            </w:r>
          </w:p>
        </w:tc>
        <w:tc>
          <w:tcPr>
            <w:tcW w:w="8051" w:type="dxa"/>
          </w:tcPr>
          <w:p w14:paraId="540A7438" w14:textId="400D11C8" w:rsidR="00D31C96" w:rsidRPr="009119D9" w:rsidRDefault="00060916" w:rsidP="00060916">
            <w:pPr>
              <w:spacing w:after="0" w:line="240" w:lineRule="auto"/>
              <w:jc w:val="both"/>
              <w:rPr>
                <w:rFonts w:ascii="Times New Roman" w:hAnsi="Times New Roman"/>
                <w:sz w:val="24"/>
                <w:szCs w:val="24"/>
              </w:rPr>
            </w:pPr>
            <w:r w:rsidRPr="009119D9">
              <w:rPr>
                <w:rFonts w:ascii="Times New Roman" w:hAnsi="Times New Roman"/>
                <w:sz w:val="24"/>
                <w:szCs w:val="24"/>
              </w:rPr>
              <w:t>-</w:t>
            </w:r>
          </w:p>
        </w:tc>
      </w:tr>
    </w:tbl>
    <w:p w14:paraId="5C760D1A" w14:textId="7EFEC6D5" w:rsidR="00FD0711" w:rsidRPr="009119D9" w:rsidRDefault="00FD0711" w:rsidP="000B3BD0">
      <w:pPr>
        <w:spacing w:line="240" w:lineRule="auto"/>
        <w:rPr>
          <w:rFonts w:ascii="Times New Roman" w:hAnsi="Times New Roman"/>
          <w:sz w:val="24"/>
          <w:szCs w:val="24"/>
        </w:rPr>
      </w:pPr>
    </w:p>
    <w:p w14:paraId="0F1EE6D9" w14:textId="338487A2" w:rsidR="00D31C96" w:rsidRPr="009119D9" w:rsidRDefault="00D31C96" w:rsidP="000B3BD0">
      <w:pPr>
        <w:spacing w:line="240" w:lineRule="auto"/>
        <w:jc w:val="both"/>
        <w:rPr>
          <w:rFonts w:ascii="Times New Roman" w:hAnsi="Times New Roman"/>
          <w:b/>
          <w:sz w:val="24"/>
          <w:szCs w:val="24"/>
        </w:rPr>
      </w:pPr>
      <w:r w:rsidRPr="009119D9">
        <w:rPr>
          <w:rFonts w:ascii="Times New Roman" w:hAnsi="Times New Roman"/>
          <w:b/>
          <w:sz w:val="24"/>
          <w:szCs w:val="24"/>
        </w:rPr>
        <w:t>6. Obiectiv</w:t>
      </w:r>
      <w:r w:rsidR="00253624" w:rsidRPr="009119D9">
        <w:rPr>
          <w:rFonts w:ascii="Times New Roman" w:hAnsi="Times New Roman"/>
          <w:b/>
          <w:sz w:val="24"/>
          <w:szCs w:val="24"/>
        </w:rPr>
        <w:t xml:space="preserve"> general</w:t>
      </w:r>
      <w:r w:rsidR="00B53C95" w:rsidRPr="009119D9">
        <w:rPr>
          <w:rFonts w:ascii="Times New Roman" w:hAnsi="Times New Roman"/>
          <w:b/>
          <w:sz w:val="24"/>
          <w:szCs w:val="24"/>
        </w:rPr>
        <w:t>/</w:t>
      </w:r>
      <w:r w:rsidR="00B53C95" w:rsidRPr="009119D9">
        <w:t xml:space="preserve"> </w:t>
      </w:r>
      <w:r w:rsidR="00B53C95" w:rsidRPr="009119D9">
        <w:rPr>
          <w:rFonts w:ascii="Times New Roman" w:hAnsi="Times New Roman"/>
          <w:b/>
          <w:sz w:val="24"/>
          <w:szCs w:val="24"/>
        </w:rPr>
        <w:t>General objective of the course</w:t>
      </w:r>
      <w:r w:rsidR="00733BD4" w:rsidRPr="009119D9">
        <w:rPr>
          <w:rFonts w:ascii="Times New Roman" w:hAnsi="Times New Roman"/>
          <w:b/>
          <w:sz w:val="24"/>
          <w:szCs w:val="24"/>
        </w:rPr>
        <w:t xml:space="preserve"> </w:t>
      </w:r>
      <w:r w:rsidR="00733BD4" w:rsidRPr="009119D9">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218"/>
      </w:tblGrid>
      <w:tr w:rsidR="009119D9" w:rsidRPr="009119D9" w14:paraId="7EE0438D" w14:textId="77777777" w:rsidTr="001A6878">
        <w:tc>
          <w:tcPr>
            <w:tcW w:w="2358" w:type="dxa"/>
          </w:tcPr>
          <w:p w14:paraId="51E35AAC" w14:textId="77777777" w:rsidR="00060916" w:rsidRPr="009119D9" w:rsidRDefault="00060916" w:rsidP="001A6878">
            <w:pPr>
              <w:pStyle w:val="PreformattedText"/>
              <w:rPr>
                <w:rFonts w:ascii="Times New Roman" w:hAnsi="Times New Roman" w:cs="Times New Roman"/>
                <w:sz w:val="24"/>
                <w:szCs w:val="24"/>
              </w:rPr>
            </w:pPr>
            <w:r w:rsidRPr="009119D9">
              <w:rPr>
                <w:rFonts w:ascii="Times New Roman" w:hAnsi="Times New Roman" w:cs="Times New Roman"/>
                <w:sz w:val="24"/>
                <w:szCs w:val="24"/>
              </w:rPr>
              <w:t xml:space="preserve">6.1. </w:t>
            </w:r>
            <w:proofErr w:type="spellStart"/>
            <w:r w:rsidRPr="009119D9">
              <w:rPr>
                <w:rFonts w:ascii="Times New Roman" w:hAnsi="Times New Roman" w:cs="Times New Roman"/>
                <w:sz w:val="24"/>
                <w:szCs w:val="24"/>
              </w:rPr>
              <w:t>Obiectivul</w:t>
            </w:r>
            <w:proofErr w:type="spellEnd"/>
            <w:r w:rsidRPr="009119D9">
              <w:rPr>
                <w:rFonts w:ascii="Times New Roman" w:hAnsi="Times New Roman" w:cs="Times New Roman"/>
                <w:sz w:val="24"/>
                <w:szCs w:val="24"/>
              </w:rPr>
              <w:t xml:space="preserve"> general al </w:t>
            </w:r>
            <w:proofErr w:type="spellStart"/>
            <w:r w:rsidRPr="009119D9">
              <w:rPr>
                <w:rFonts w:ascii="Times New Roman" w:hAnsi="Times New Roman" w:cs="Times New Roman"/>
                <w:sz w:val="24"/>
                <w:szCs w:val="24"/>
              </w:rPr>
              <w:t>disciplinei</w:t>
            </w:r>
            <w:proofErr w:type="spellEnd"/>
          </w:p>
          <w:p w14:paraId="1A1A6B94" w14:textId="77777777" w:rsidR="00060916" w:rsidRPr="009119D9" w:rsidRDefault="00060916" w:rsidP="001A6878">
            <w:pPr>
              <w:autoSpaceDE w:val="0"/>
              <w:autoSpaceDN w:val="0"/>
              <w:adjustRightInd w:val="0"/>
              <w:spacing w:after="0" w:line="240" w:lineRule="auto"/>
            </w:pPr>
          </w:p>
        </w:tc>
        <w:tc>
          <w:tcPr>
            <w:tcW w:w="7218" w:type="dxa"/>
          </w:tcPr>
          <w:p w14:paraId="029DC03F" w14:textId="6CC9D9C3" w:rsidR="00060916" w:rsidRPr="009119D9" w:rsidRDefault="00060916" w:rsidP="001A6878">
            <w:pPr>
              <w:pStyle w:val="PreformattedText"/>
              <w:rPr>
                <w:rFonts w:ascii="Times New Roman" w:hAnsi="Times New Roman" w:cs="Times New Roman"/>
                <w:sz w:val="24"/>
                <w:szCs w:val="24"/>
              </w:rPr>
            </w:pPr>
            <w:proofErr w:type="spellStart"/>
            <w:r w:rsidRPr="009119D9">
              <w:rPr>
                <w:rFonts w:ascii="Times New Roman" w:hAnsi="Times New Roman" w:cs="Times New Roman"/>
                <w:sz w:val="24"/>
                <w:szCs w:val="24"/>
              </w:rPr>
              <w:t>Formarea</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competenţelor</w:t>
            </w:r>
            <w:proofErr w:type="spellEnd"/>
            <w:r w:rsidRPr="009119D9">
              <w:rPr>
                <w:rFonts w:ascii="Times New Roman" w:hAnsi="Times New Roman" w:cs="Times New Roman"/>
                <w:sz w:val="24"/>
                <w:szCs w:val="24"/>
              </w:rPr>
              <w:t xml:space="preserve"> de </w:t>
            </w:r>
            <w:proofErr w:type="spellStart"/>
            <w:r w:rsidRPr="009119D9">
              <w:rPr>
                <w:rFonts w:ascii="Times New Roman" w:hAnsi="Times New Roman" w:cs="Times New Roman"/>
                <w:sz w:val="24"/>
                <w:szCs w:val="24"/>
              </w:rPr>
              <w:t>organizare</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livrare</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si</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evaluare</w:t>
            </w:r>
            <w:proofErr w:type="spellEnd"/>
            <w:r w:rsidRPr="009119D9">
              <w:rPr>
                <w:rFonts w:ascii="Times New Roman" w:hAnsi="Times New Roman" w:cs="Times New Roman"/>
                <w:sz w:val="24"/>
                <w:szCs w:val="24"/>
              </w:rPr>
              <w:t xml:space="preserve"> a</w:t>
            </w:r>
          </w:p>
          <w:p w14:paraId="78E4DC31" w14:textId="33EF1166" w:rsidR="00060916" w:rsidRPr="009119D9" w:rsidRDefault="00060916" w:rsidP="001A6878">
            <w:pPr>
              <w:autoSpaceDE w:val="0"/>
              <w:autoSpaceDN w:val="0"/>
              <w:adjustRightInd w:val="0"/>
              <w:spacing w:after="0" w:line="240" w:lineRule="auto"/>
              <w:jc w:val="both"/>
            </w:pPr>
            <w:r w:rsidRPr="009119D9">
              <w:rPr>
                <w:rFonts w:ascii="Times New Roman" w:hAnsi="Times New Roman"/>
                <w:sz w:val="24"/>
                <w:szCs w:val="24"/>
              </w:rPr>
              <w:t>activitatilor manageriale.</w:t>
            </w:r>
          </w:p>
        </w:tc>
      </w:tr>
      <w:tr w:rsidR="00060916" w:rsidRPr="009119D9" w14:paraId="325DC066" w14:textId="77777777" w:rsidTr="001A6878">
        <w:tc>
          <w:tcPr>
            <w:tcW w:w="2358" w:type="dxa"/>
          </w:tcPr>
          <w:p w14:paraId="7C8C83D0" w14:textId="77777777" w:rsidR="00060916" w:rsidRPr="009119D9" w:rsidRDefault="00060916" w:rsidP="001A6878">
            <w:pPr>
              <w:autoSpaceDE w:val="0"/>
              <w:autoSpaceDN w:val="0"/>
              <w:adjustRightInd w:val="0"/>
              <w:spacing w:after="0" w:line="240" w:lineRule="auto"/>
            </w:pPr>
            <w:r w:rsidRPr="009119D9">
              <w:rPr>
                <w:rFonts w:ascii="Times New Roman" w:hAnsi="Times New Roman"/>
                <w:sz w:val="24"/>
                <w:szCs w:val="24"/>
              </w:rPr>
              <w:t>6.2. Obiectivele specifice</w:t>
            </w:r>
          </w:p>
        </w:tc>
        <w:tc>
          <w:tcPr>
            <w:tcW w:w="7218" w:type="dxa"/>
          </w:tcPr>
          <w:p w14:paraId="6AE960B8" w14:textId="5949A2EA" w:rsidR="00060916" w:rsidRPr="009119D9" w:rsidRDefault="00060916" w:rsidP="001A6878">
            <w:pPr>
              <w:pStyle w:val="PreformattedText"/>
              <w:rPr>
                <w:rFonts w:ascii="Times New Roman" w:hAnsi="Times New Roman" w:cs="Times New Roman"/>
                <w:sz w:val="24"/>
                <w:szCs w:val="24"/>
              </w:rPr>
            </w:pPr>
            <w:proofErr w:type="spellStart"/>
            <w:r w:rsidRPr="009119D9">
              <w:rPr>
                <w:rFonts w:ascii="Times New Roman" w:hAnsi="Times New Roman" w:cs="Times New Roman"/>
                <w:sz w:val="24"/>
                <w:szCs w:val="24"/>
              </w:rPr>
              <w:t>Dobandirea</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competentelor</w:t>
            </w:r>
            <w:proofErr w:type="spellEnd"/>
            <w:r w:rsidRPr="009119D9">
              <w:rPr>
                <w:rFonts w:ascii="Times New Roman" w:hAnsi="Times New Roman" w:cs="Times New Roman"/>
                <w:sz w:val="24"/>
                <w:szCs w:val="24"/>
              </w:rPr>
              <w:t xml:space="preserve"> de </w:t>
            </w:r>
            <w:proofErr w:type="spellStart"/>
            <w:r w:rsidRPr="009119D9">
              <w:rPr>
                <w:rFonts w:ascii="Times New Roman" w:hAnsi="Times New Roman" w:cs="Times New Roman"/>
                <w:sz w:val="24"/>
                <w:szCs w:val="24"/>
              </w:rPr>
              <w:t>gandire</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critica</w:t>
            </w:r>
            <w:proofErr w:type="spellEnd"/>
            <w:r w:rsidRPr="009119D9">
              <w:rPr>
                <w:rFonts w:ascii="Times New Roman" w:hAnsi="Times New Roman" w:cs="Times New Roman"/>
                <w:sz w:val="24"/>
                <w:szCs w:val="24"/>
              </w:rPr>
              <w:t xml:space="preserve"> in </w:t>
            </w:r>
            <w:proofErr w:type="spellStart"/>
            <w:r w:rsidRPr="009119D9">
              <w:rPr>
                <w:rFonts w:ascii="Times New Roman" w:hAnsi="Times New Roman" w:cs="Times New Roman"/>
                <w:sz w:val="24"/>
                <w:szCs w:val="24"/>
              </w:rPr>
              <w:t>comunicare</w:t>
            </w:r>
            <w:proofErr w:type="spellEnd"/>
            <w:r w:rsidRPr="009119D9">
              <w:rPr>
                <w:rFonts w:ascii="Times New Roman" w:hAnsi="Times New Roman" w:cs="Times New Roman"/>
                <w:sz w:val="24"/>
                <w:szCs w:val="24"/>
              </w:rPr>
              <w:t>.</w:t>
            </w:r>
          </w:p>
          <w:p w14:paraId="6F5C57C0" w14:textId="77777777" w:rsidR="00060916" w:rsidRPr="009119D9" w:rsidRDefault="00060916" w:rsidP="001A6878">
            <w:pPr>
              <w:pStyle w:val="PreformattedText"/>
              <w:rPr>
                <w:rFonts w:ascii="Times New Roman" w:hAnsi="Times New Roman" w:cs="Times New Roman"/>
                <w:sz w:val="24"/>
                <w:szCs w:val="24"/>
              </w:rPr>
            </w:pPr>
          </w:p>
          <w:p w14:paraId="40AF421E" w14:textId="25C078D7" w:rsidR="00060916" w:rsidRPr="009119D9" w:rsidRDefault="00060916" w:rsidP="001A6878">
            <w:pPr>
              <w:pStyle w:val="PreformattedText"/>
              <w:rPr>
                <w:rFonts w:ascii="Times New Roman" w:hAnsi="Times New Roman" w:cs="Times New Roman"/>
                <w:sz w:val="24"/>
                <w:szCs w:val="24"/>
              </w:rPr>
            </w:pPr>
            <w:proofErr w:type="spellStart"/>
            <w:r w:rsidRPr="009119D9">
              <w:rPr>
                <w:rFonts w:ascii="Times New Roman" w:hAnsi="Times New Roman" w:cs="Times New Roman"/>
                <w:sz w:val="24"/>
                <w:szCs w:val="24"/>
              </w:rPr>
              <w:t>Constientizarea</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dimensiunii</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emotionale</w:t>
            </w:r>
            <w:proofErr w:type="spellEnd"/>
            <w:r w:rsidRPr="009119D9">
              <w:rPr>
                <w:rFonts w:ascii="Times New Roman" w:hAnsi="Times New Roman" w:cs="Times New Roman"/>
                <w:sz w:val="24"/>
                <w:szCs w:val="24"/>
              </w:rPr>
              <w:t xml:space="preserve"> in </w:t>
            </w:r>
            <w:proofErr w:type="spellStart"/>
            <w:r w:rsidRPr="009119D9">
              <w:rPr>
                <w:rFonts w:ascii="Times New Roman" w:hAnsi="Times New Roman" w:cs="Times New Roman"/>
                <w:sz w:val="24"/>
                <w:szCs w:val="24"/>
              </w:rPr>
              <w:t>livrarea</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unor</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informatii</w:t>
            </w:r>
            <w:proofErr w:type="spellEnd"/>
            <w:r w:rsidRPr="009119D9">
              <w:rPr>
                <w:rFonts w:ascii="Times New Roman" w:hAnsi="Times New Roman" w:cs="Times New Roman"/>
                <w:sz w:val="24"/>
                <w:szCs w:val="24"/>
              </w:rPr>
              <w:t xml:space="preserve"> in fata </w:t>
            </w:r>
            <w:proofErr w:type="spellStart"/>
            <w:r w:rsidRPr="009119D9">
              <w:rPr>
                <w:rFonts w:ascii="Times New Roman" w:hAnsi="Times New Roman" w:cs="Times New Roman"/>
                <w:sz w:val="24"/>
                <w:szCs w:val="24"/>
              </w:rPr>
              <w:t>echipei</w:t>
            </w:r>
            <w:proofErr w:type="spellEnd"/>
            <w:r w:rsidRPr="009119D9">
              <w:rPr>
                <w:rFonts w:ascii="Times New Roman" w:hAnsi="Times New Roman" w:cs="Times New Roman"/>
                <w:sz w:val="24"/>
                <w:szCs w:val="24"/>
              </w:rPr>
              <w:t>.</w:t>
            </w:r>
          </w:p>
          <w:p w14:paraId="79590572" w14:textId="77777777" w:rsidR="00060916" w:rsidRPr="009119D9" w:rsidRDefault="00060916" w:rsidP="001A6878">
            <w:pPr>
              <w:pStyle w:val="PreformattedText"/>
              <w:rPr>
                <w:rFonts w:ascii="Times New Roman" w:hAnsi="Times New Roman" w:cs="Times New Roman"/>
                <w:sz w:val="24"/>
                <w:szCs w:val="24"/>
              </w:rPr>
            </w:pPr>
          </w:p>
          <w:p w14:paraId="16305753" w14:textId="77777777" w:rsidR="00060916" w:rsidRPr="009119D9" w:rsidRDefault="00060916" w:rsidP="001A6878">
            <w:pPr>
              <w:pStyle w:val="PreformattedText"/>
              <w:rPr>
                <w:rFonts w:ascii="Times New Roman" w:hAnsi="Times New Roman" w:cs="Times New Roman"/>
                <w:sz w:val="24"/>
                <w:szCs w:val="24"/>
              </w:rPr>
            </w:pPr>
            <w:proofErr w:type="spellStart"/>
            <w:r w:rsidRPr="009119D9">
              <w:rPr>
                <w:rFonts w:ascii="Times New Roman" w:hAnsi="Times New Roman" w:cs="Times New Roman"/>
                <w:sz w:val="24"/>
                <w:szCs w:val="24"/>
              </w:rPr>
              <w:t>Formarea</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deprinderilor</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şi</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abilităţilor</w:t>
            </w:r>
            <w:proofErr w:type="spellEnd"/>
            <w:r w:rsidRPr="009119D9">
              <w:rPr>
                <w:rFonts w:ascii="Times New Roman" w:hAnsi="Times New Roman" w:cs="Times New Roman"/>
                <w:sz w:val="24"/>
                <w:szCs w:val="24"/>
              </w:rPr>
              <w:t xml:space="preserve"> de </w:t>
            </w:r>
            <w:proofErr w:type="spellStart"/>
            <w:r w:rsidRPr="009119D9">
              <w:rPr>
                <w:rFonts w:ascii="Times New Roman" w:hAnsi="Times New Roman" w:cs="Times New Roman"/>
                <w:sz w:val="24"/>
                <w:szCs w:val="24"/>
              </w:rPr>
              <w:t>comunicare</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folosind</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noile</w:t>
            </w:r>
            <w:proofErr w:type="spellEnd"/>
          </w:p>
          <w:p w14:paraId="5792D4F5" w14:textId="77777777" w:rsidR="00060916" w:rsidRPr="009119D9" w:rsidRDefault="00060916" w:rsidP="001A6878">
            <w:pPr>
              <w:pStyle w:val="PreformattedText"/>
              <w:rPr>
                <w:rFonts w:ascii="Times New Roman" w:hAnsi="Times New Roman" w:cs="Times New Roman"/>
                <w:sz w:val="24"/>
                <w:szCs w:val="24"/>
              </w:rPr>
            </w:pPr>
            <w:proofErr w:type="spellStart"/>
            <w:r w:rsidRPr="009119D9">
              <w:rPr>
                <w:rFonts w:ascii="Times New Roman" w:hAnsi="Times New Roman" w:cs="Times New Roman"/>
                <w:sz w:val="24"/>
                <w:szCs w:val="24"/>
              </w:rPr>
              <w:t>tehnologii</w:t>
            </w:r>
            <w:proofErr w:type="spellEnd"/>
            <w:r w:rsidRPr="009119D9">
              <w:rPr>
                <w:rFonts w:ascii="Times New Roman" w:hAnsi="Times New Roman" w:cs="Times New Roman"/>
                <w:sz w:val="24"/>
                <w:szCs w:val="24"/>
              </w:rPr>
              <w:t>;</w:t>
            </w:r>
          </w:p>
          <w:p w14:paraId="6E70AA3B" w14:textId="77777777" w:rsidR="00060916" w:rsidRPr="009119D9" w:rsidRDefault="00060916" w:rsidP="001A6878">
            <w:pPr>
              <w:pStyle w:val="PreformattedText"/>
              <w:rPr>
                <w:rFonts w:ascii="Times New Roman" w:hAnsi="Times New Roman" w:cs="Times New Roman"/>
                <w:sz w:val="24"/>
                <w:szCs w:val="24"/>
              </w:rPr>
            </w:pPr>
          </w:p>
          <w:p w14:paraId="69E1B4CA" w14:textId="26E7C0EC" w:rsidR="00060916" w:rsidRPr="009119D9" w:rsidRDefault="00060916" w:rsidP="001A6878">
            <w:pPr>
              <w:pStyle w:val="PreformattedText"/>
              <w:rPr>
                <w:rFonts w:ascii="Times New Roman" w:hAnsi="Times New Roman" w:cs="Times New Roman"/>
                <w:sz w:val="24"/>
                <w:szCs w:val="24"/>
              </w:rPr>
            </w:pPr>
            <w:proofErr w:type="spellStart"/>
            <w:r w:rsidRPr="009119D9">
              <w:rPr>
                <w:rFonts w:ascii="Times New Roman" w:hAnsi="Times New Roman" w:cs="Times New Roman"/>
                <w:sz w:val="24"/>
                <w:szCs w:val="24"/>
              </w:rPr>
              <w:t>Evaluarea</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propriei</w:t>
            </w:r>
            <w:proofErr w:type="spellEnd"/>
            <w:r w:rsidRPr="009119D9">
              <w:rPr>
                <w:rFonts w:ascii="Times New Roman" w:hAnsi="Times New Roman" w:cs="Times New Roman"/>
                <w:sz w:val="24"/>
                <w:szCs w:val="24"/>
              </w:rPr>
              <w:t xml:space="preserve"> </w:t>
            </w:r>
            <w:proofErr w:type="spellStart"/>
            <w:r w:rsidRPr="009119D9">
              <w:rPr>
                <w:rFonts w:ascii="Times New Roman" w:hAnsi="Times New Roman" w:cs="Times New Roman"/>
                <w:sz w:val="24"/>
                <w:szCs w:val="24"/>
              </w:rPr>
              <w:t>performante</w:t>
            </w:r>
            <w:proofErr w:type="spellEnd"/>
            <w:r w:rsidRPr="009119D9">
              <w:rPr>
                <w:rFonts w:ascii="Times New Roman" w:hAnsi="Times New Roman" w:cs="Times New Roman"/>
                <w:sz w:val="24"/>
                <w:szCs w:val="24"/>
              </w:rPr>
              <w:t xml:space="preserve"> in </w:t>
            </w:r>
            <w:proofErr w:type="spellStart"/>
            <w:r w:rsidRPr="009119D9">
              <w:rPr>
                <w:rFonts w:ascii="Times New Roman" w:hAnsi="Times New Roman" w:cs="Times New Roman"/>
                <w:sz w:val="24"/>
                <w:szCs w:val="24"/>
              </w:rPr>
              <w:t>comunicare</w:t>
            </w:r>
            <w:proofErr w:type="spellEnd"/>
            <w:r w:rsidRPr="009119D9">
              <w:rPr>
                <w:rFonts w:ascii="Times New Roman" w:hAnsi="Times New Roman" w:cs="Times New Roman"/>
                <w:sz w:val="24"/>
                <w:szCs w:val="24"/>
              </w:rPr>
              <w:t>.</w:t>
            </w:r>
          </w:p>
          <w:p w14:paraId="4B8CCAC6" w14:textId="77777777" w:rsidR="00060916" w:rsidRPr="009119D9" w:rsidRDefault="00060916" w:rsidP="001A6878">
            <w:pPr>
              <w:pStyle w:val="PreformattedText"/>
              <w:rPr>
                <w:rFonts w:ascii="Times New Roman" w:hAnsi="Times New Roman" w:cs="Times New Roman"/>
                <w:sz w:val="24"/>
                <w:szCs w:val="24"/>
              </w:rPr>
            </w:pPr>
          </w:p>
          <w:p w14:paraId="73E4FA28" w14:textId="77777777" w:rsidR="00060916" w:rsidRPr="009119D9" w:rsidRDefault="00060916" w:rsidP="00060916">
            <w:pPr>
              <w:pStyle w:val="PreformattedText"/>
              <w:rPr>
                <w:lang w:val="ro-RO"/>
              </w:rPr>
            </w:pPr>
          </w:p>
        </w:tc>
      </w:tr>
    </w:tbl>
    <w:p w14:paraId="6579E5FC" w14:textId="35C7ED32" w:rsidR="00253624" w:rsidRPr="009119D9" w:rsidRDefault="00253624" w:rsidP="00060916">
      <w:pPr>
        <w:spacing w:after="0" w:line="240" w:lineRule="auto"/>
        <w:jc w:val="both"/>
        <w:rPr>
          <w:rFonts w:ascii="Times New Roman" w:hAnsi="Times New Roman"/>
          <w:sz w:val="24"/>
          <w:szCs w:val="24"/>
        </w:rPr>
      </w:pPr>
    </w:p>
    <w:p w14:paraId="0D4011B5" w14:textId="77777777" w:rsidR="000B3BD0" w:rsidRPr="009119D9" w:rsidRDefault="000B3BD0" w:rsidP="000B3BD0">
      <w:pPr>
        <w:spacing w:line="240" w:lineRule="auto"/>
        <w:jc w:val="both"/>
        <w:rPr>
          <w:rFonts w:ascii="Times New Roman" w:hAnsi="Times New Roman"/>
          <w:b/>
          <w:sz w:val="24"/>
          <w:szCs w:val="24"/>
        </w:rPr>
      </w:pPr>
    </w:p>
    <w:p w14:paraId="6FAB1880" w14:textId="4B2A1BB1" w:rsidR="00D31C96" w:rsidRPr="009119D9" w:rsidRDefault="000B3BD0" w:rsidP="000B3BD0">
      <w:pPr>
        <w:spacing w:line="240" w:lineRule="auto"/>
        <w:jc w:val="both"/>
        <w:rPr>
          <w:rFonts w:ascii="Times New Roman" w:hAnsi="Times New Roman"/>
          <w:i/>
          <w:sz w:val="24"/>
          <w:szCs w:val="24"/>
        </w:rPr>
      </w:pPr>
      <w:r w:rsidRPr="009119D9">
        <w:rPr>
          <w:rFonts w:ascii="Times New Roman" w:hAnsi="Times New Roman"/>
          <w:b/>
          <w:sz w:val="24"/>
          <w:szCs w:val="24"/>
        </w:rPr>
        <w:t>7</w:t>
      </w:r>
      <w:r w:rsidR="00D31C96" w:rsidRPr="009119D9">
        <w:rPr>
          <w:rFonts w:ascii="Times New Roman" w:hAnsi="Times New Roman"/>
          <w:b/>
          <w:sz w:val="24"/>
          <w:szCs w:val="24"/>
        </w:rPr>
        <w:t>. Rezultatele învă</w:t>
      </w:r>
      <w:r w:rsidR="001B1709" w:rsidRPr="009119D9">
        <w:rPr>
          <w:rFonts w:ascii="Times New Roman" w:hAnsi="Times New Roman"/>
          <w:b/>
          <w:sz w:val="24"/>
          <w:szCs w:val="24"/>
        </w:rPr>
        <w:t>ț</w:t>
      </w:r>
      <w:r w:rsidR="00D31C96" w:rsidRPr="009119D9">
        <w:rPr>
          <w:rFonts w:ascii="Times New Roman" w:hAnsi="Times New Roman"/>
          <w:b/>
          <w:sz w:val="24"/>
          <w:szCs w:val="24"/>
        </w:rPr>
        <w:t>ării</w:t>
      </w:r>
      <w:r w:rsidR="009739F4" w:rsidRPr="009119D9">
        <w:rPr>
          <w:rFonts w:ascii="Times New Roman" w:hAnsi="Times New Roman"/>
          <w:b/>
          <w:sz w:val="24"/>
          <w:szCs w:val="24"/>
        </w:rPr>
        <w:t>/ Learning outcomes</w:t>
      </w:r>
      <w:r w:rsidR="002D5B8A" w:rsidRPr="009119D9">
        <w:rPr>
          <w:rFonts w:ascii="Times New Roman" w:hAnsi="Times New Roman"/>
          <w:b/>
          <w:sz w:val="24"/>
          <w:szCs w:val="24"/>
        </w:rPr>
        <w:t xml:space="preserve"> </w:t>
      </w:r>
      <w:r w:rsidR="002D5B8A" w:rsidRPr="009119D9">
        <w:rPr>
          <w:rFonts w:ascii="Times New Roman" w:hAnsi="Times New Roman"/>
          <w:bCs/>
          <w:i/>
          <w:iCs/>
          <w:sz w:val="24"/>
          <w:szCs w:val="24"/>
          <w:highlight w:val="yellow"/>
        </w:rPr>
        <w:t>(</w:t>
      </w:r>
      <w:r w:rsidR="002D5B8A" w:rsidRPr="009119D9">
        <w:rPr>
          <w:rFonts w:ascii="Times New Roman" w:hAnsi="Times New Roman"/>
          <w:i/>
          <w:sz w:val="24"/>
          <w:szCs w:val="24"/>
        </w:rPr>
        <w:t xml:space="preserve">Sunt enunțuri </w:t>
      </w:r>
      <w:r w:rsidR="00101A4C" w:rsidRPr="009119D9">
        <w:rPr>
          <w:rFonts w:ascii="Times New Roman" w:hAnsi="Times New Roman"/>
          <w:i/>
          <w:sz w:val="24"/>
          <w:szCs w:val="24"/>
        </w:rPr>
        <w:t xml:space="preserve">sintetice </w:t>
      </w:r>
      <w:r w:rsidR="002D5B8A" w:rsidRPr="009119D9">
        <w:rPr>
          <w:rFonts w:ascii="Times New Roman" w:hAnsi="Times New Roman"/>
          <w:i/>
          <w:sz w:val="24"/>
          <w:szCs w:val="24"/>
        </w:rPr>
        <w:t>referitoare</w:t>
      </w:r>
      <w:r w:rsidR="002D5B8A" w:rsidRPr="009119D9">
        <w:rPr>
          <w:rFonts w:ascii="Times New Roman" w:hAnsi="Times New Roman"/>
          <w:b/>
          <w:i/>
          <w:sz w:val="24"/>
          <w:szCs w:val="24"/>
        </w:rPr>
        <w:t xml:space="preserve"> </w:t>
      </w:r>
      <w:r w:rsidR="002D5B8A" w:rsidRPr="009119D9">
        <w:rPr>
          <w:rFonts w:ascii="Times New Roman" w:hAnsi="Times New Roman"/>
          <w:i/>
          <w:sz w:val="24"/>
          <w:szCs w:val="24"/>
        </w:rPr>
        <w:t>la ceea ce</w:t>
      </w:r>
      <w:r w:rsidR="002D5B8A" w:rsidRPr="009119D9">
        <w:rPr>
          <w:rFonts w:ascii="Times New Roman" w:hAnsi="Times New Roman"/>
          <w:b/>
          <w:i/>
          <w:sz w:val="24"/>
          <w:szCs w:val="24"/>
        </w:rPr>
        <w:t xml:space="preserve"> </w:t>
      </w:r>
      <w:r w:rsidR="002D5B8A" w:rsidRPr="009119D9">
        <w:rPr>
          <w:rFonts w:ascii="Times New Roman" w:hAnsi="Times New Roman"/>
          <w:i/>
          <w:sz w:val="24"/>
          <w:szCs w:val="24"/>
        </w:rPr>
        <w:t>un student va fi capabil să facă sau să demonstreze la finalizarea unui curs. Rezultatele învățării reflectă realizările studentului și mai puțin intențiile profesorului. Rezultatele învățării informează studenții despre ceea ce se așteaptă de la ei din punct de vedere al performanței, pentru a obține notele și creditele dorite. Sunt definite în termeni concreți, folosind verbe similare exemplelor de mai jos și indică ceea ce se va urmări prin evaluare</w:t>
      </w:r>
      <w:r w:rsidR="00DF11DA" w:rsidRPr="009119D9">
        <w:rPr>
          <w:rFonts w:ascii="Times New Roman" w:hAnsi="Times New Roman"/>
          <w:i/>
          <w:sz w:val="24"/>
          <w:szCs w:val="24"/>
        </w:rPr>
        <w:t>)</w:t>
      </w:r>
      <w:r w:rsidR="002D5B8A" w:rsidRPr="009119D9">
        <w:rPr>
          <w:rFonts w:ascii="Times New Roman" w:hAnsi="Times New Roman"/>
          <w:i/>
          <w:sz w:val="24"/>
          <w:szCs w:val="24"/>
        </w:rPr>
        <w:t>.</w:t>
      </w:r>
      <w:r w:rsidR="00101A4C" w:rsidRPr="009119D9">
        <w:rPr>
          <w:rFonts w:ascii="Times New Roman" w:hAnsi="Times New Roman"/>
          <w:i/>
          <w:sz w:val="24"/>
          <w:szCs w:val="24"/>
        </w:rPr>
        <w:t xml:space="preserve"> </w:t>
      </w:r>
    </w:p>
    <w:p w14:paraId="52DE4611" w14:textId="77777777" w:rsidR="0091383B" w:rsidRPr="009119D9" w:rsidRDefault="0091383B" w:rsidP="0091383B">
      <w:pPr>
        <w:pStyle w:val="ListParagraph"/>
        <w:numPr>
          <w:ilvl w:val="0"/>
          <w:numId w:val="22"/>
        </w:numPr>
        <w:spacing w:after="160" w:line="278" w:lineRule="auto"/>
        <w:rPr>
          <w:rFonts w:ascii="Times New Roman" w:hAnsi="Times New Roman"/>
          <w:i/>
          <w:iCs/>
          <w:sz w:val="24"/>
          <w:szCs w:val="24"/>
        </w:rPr>
      </w:pPr>
      <w:r w:rsidRPr="009119D9">
        <w:rPr>
          <w:rFonts w:ascii="Times New Roman" w:hAnsi="Times New Roman"/>
          <w:i/>
          <w:iCs/>
          <w:sz w:val="24"/>
          <w:szCs w:val="24"/>
        </w:rPr>
        <w:t xml:space="preserve">Rezultatele învățării să fie utile, fără descrieri prea detaliate care produc confuzie, dar nici generale, deoarece informațiile pot deveni lipsite de sens. </w:t>
      </w:r>
    </w:p>
    <w:p w14:paraId="176F6B4B" w14:textId="77777777" w:rsidR="0091383B" w:rsidRPr="009119D9" w:rsidRDefault="0091383B" w:rsidP="0091383B">
      <w:pPr>
        <w:pStyle w:val="ListParagraph"/>
        <w:numPr>
          <w:ilvl w:val="0"/>
          <w:numId w:val="22"/>
        </w:numPr>
        <w:spacing w:after="160" w:line="278" w:lineRule="auto"/>
        <w:rPr>
          <w:rFonts w:ascii="Times New Roman" w:hAnsi="Times New Roman"/>
          <w:i/>
          <w:iCs/>
          <w:sz w:val="24"/>
          <w:szCs w:val="24"/>
        </w:rPr>
      </w:pPr>
      <w:r w:rsidRPr="009119D9">
        <w:rPr>
          <w:rFonts w:ascii="Times New Roman" w:hAnsi="Times New Roman"/>
          <w:i/>
          <w:iCs/>
          <w:sz w:val="24"/>
          <w:szCs w:val="24"/>
        </w:rPr>
        <w:t>Rezultatele învățării trebuie corelate cu rezultatele generale ale programului</w:t>
      </w:r>
    </w:p>
    <w:p w14:paraId="12AEC195" w14:textId="77777777" w:rsidR="0091383B" w:rsidRPr="009119D9" w:rsidRDefault="0091383B" w:rsidP="0091383B">
      <w:pPr>
        <w:pStyle w:val="ListParagraph"/>
        <w:numPr>
          <w:ilvl w:val="0"/>
          <w:numId w:val="22"/>
        </w:numPr>
        <w:spacing w:after="160" w:line="278" w:lineRule="auto"/>
        <w:rPr>
          <w:rFonts w:ascii="Times New Roman" w:hAnsi="Times New Roman"/>
          <w:i/>
          <w:iCs/>
          <w:sz w:val="24"/>
          <w:szCs w:val="24"/>
        </w:rPr>
      </w:pPr>
      <w:r w:rsidRPr="009119D9">
        <w:rPr>
          <w:rFonts w:ascii="Times New Roman" w:hAnsi="Times New Roman"/>
          <w:i/>
          <w:iCs/>
          <w:sz w:val="24"/>
          <w:szCs w:val="24"/>
        </w:rPr>
        <w:t>Rezultatele învățării trebuie să fie observabile și măsurabile.</w:t>
      </w:r>
    </w:p>
    <w:p w14:paraId="79DC52EE" w14:textId="77777777" w:rsidR="0091383B" w:rsidRPr="009119D9" w:rsidRDefault="0091383B" w:rsidP="0091383B">
      <w:pPr>
        <w:pStyle w:val="ListParagraph"/>
        <w:numPr>
          <w:ilvl w:val="0"/>
          <w:numId w:val="22"/>
        </w:numPr>
        <w:spacing w:after="160" w:line="278" w:lineRule="auto"/>
        <w:rPr>
          <w:rFonts w:ascii="Times New Roman" w:hAnsi="Times New Roman"/>
          <w:i/>
          <w:iCs/>
          <w:sz w:val="24"/>
          <w:szCs w:val="24"/>
        </w:rPr>
      </w:pPr>
      <w:r w:rsidRPr="009119D9">
        <w:rPr>
          <w:rFonts w:ascii="Times New Roman" w:hAnsi="Times New Roman"/>
          <w:i/>
          <w:iCs/>
          <w:sz w:val="24"/>
          <w:szCs w:val="24"/>
        </w:rPr>
        <w:t>Rezultate ale învățării trebuie sa fie convingătoare, serioase, clare, simplu de înțeles de cititor, utilizabile în orice forma de evaluare indiferent daca a fost formare formala, non-formala sau informala.</w:t>
      </w:r>
    </w:p>
    <w:p w14:paraId="581229AD" w14:textId="709CA63C" w:rsidR="0091383B" w:rsidRPr="009119D9" w:rsidRDefault="0091383B" w:rsidP="007927E2">
      <w:pPr>
        <w:pStyle w:val="ListParagraph"/>
        <w:numPr>
          <w:ilvl w:val="0"/>
          <w:numId w:val="22"/>
        </w:numPr>
        <w:spacing w:after="160" w:line="278" w:lineRule="auto"/>
        <w:rPr>
          <w:rFonts w:ascii="Times New Roman" w:hAnsi="Times New Roman"/>
          <w:i/>
          <w:iCs/>
          <w:sz w:val="24"/>
          <w:szCs w:val="24"/>
        </w:rPr>
      </w:pPr>
      <w:r w:rsidRPr="009119D9">
        <w:rPr>
          <w:rFonts w:ascii="Times New Roman" w:hAnsi="Times New Roman"/>
          <w:i/>
          <w:iCs/>
          <w:sz w:val="24"/>
          <w:szCs w:val="24"/>
        </w:rPr>
        <w:t>Rezultatele învățării se îmbunătățesc permanent prin feedback de la studenți și din piața</w:t>
      </w:r>
      <w:r w:rsidR="00A36A0C" w:rsidRPr="009119D9">
        <w:rPr>
          <w:rFonts w:ascii="Times New Roman" w:hAnsi="Times New Roman"/>
          <w:i/>
          <w:iCs/>
          <w:sz w:val="24"/>
          <w:szCs w:val="24"/>
        </w:rPr>
        <w:t xml:space="preserve"> muncii</w:t>
      </w:r>
      <w:r w:rsidRPr="009119D9">
        <w:rPr>
          <w:rFonts w:ascii="Times New Roman" w:hAnsi="Times New Roman"/>
          <w:i/>
          <w:iCs/>
          <w:sz w:val="24"/>
          <w:szCs w:val="24"/>
        </w:rPr>
        <w:t xml:space="preserve"> ca orice proces </w:t>
      </w:r>
      <w:r w:rsidR="00AA5BBD" w:rsidRPr="009119D9">
        <w:rPr>
          <w:rFonts w:ascii="Times New Roman" w:hAnsi="Times New Roman"/>
          <w:i/>
          <w:iCs/>
          <w:sz w:val="24"/>
          <w:szCs w:val="24"/>
        </w:rPr>
        <w:t>până</w:t>
      </w:r>
      <w:r w:rsidRPr="009119D9">
        <w:rPr>
          <w:rFonts w:ascii="Times New Roman" w:hAnsi="Times New Roman"/>
          <w:i/>
          <w:iCs/>
          <w:sz w:val="24"/>
          <w:szCs w:val="24"/>
        </w:rPr>
        <w:t xml:space="preserve"> la atingerea maturității, apoi cu timpul se înlocuiesc termenii conform cererii.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9119D9" w:rsidRPr="009119D9" w14:paraId="44888664" w14:textId="77777777" w:rsidTr="5B232E0B">
        <w:trPr>
          <w:cantSplit/>
          <w:trHeight w:val="1975"/>
        </w:trPr>
        <w:tc>
          <w:tcPr>
            <w:tcW w:w="1008" w:type="dxa"/>
            <w:textDirection w:val="btLr"/>
            <w:vAlign w:val="center"/>
          </w:tcPr>
          <w:p w14:paraId="621ABFCF" w14:textId="634CDC23" w:rsidR="00FD0711" w:rsidRPr="009119D9" w:rsidRDefault="002A2A27" w:rsidP="000B3BD0">
            <w:pPr>
              <w:spacing w:after="0" w:line="240" w:lineRule="auto"/>
              <w:jc w:val="center"/>
              <w:rPr>
                <w:rFonts w:ascii="Times New Roman" w:hAnsi="Times New Roman"/>
                <w:b/>
                <w:sz w:val="24"/>
                <w:szCs w:val="24"/>
              </w:rPr>
            </w:pPr>
            <w:r w:rsidRPr="009119D9">
              <w:rPr>
                <w:rFonts w:ascii="Times New Roman" w:hAnsi="Times New Roman"/>
                <w:b/>
                <w:sz w:val="24"/>
                <w:szCs w:val="24"/>
              </w:rPr>
              <w:t>Cuno</w:t>
            </w:r>
            <w:r w:rsidR="001B1709" w:rsidRPr="009119D9">
              <w:rPr>
                <w:rFonts w:ascii="Times New Roman" w:hAnsi="Times New Roman"/>
                <w:b/>
                <w:sz w:val="24"/>
                <w:szCs w:val="24"/>
              </w:rPr>
              <w:t>ș</w:t>
            </w:r>
            <w:r w:rsidRPr="009119D9">
              <w:rPr>
                <w:rFonts w:ascii="Times New Roman" w:hAnsi="Times New Roman"/>
                <w:b/>
                <w:sz w:val="24"/>
                <w:szCs w:val="24"/>
              </w:rPr>
              <w:t>tin</w:t>
            </w:r>
            <w:r w:rsidR="001B1709" w:rsidRPr="009119D9">
              <w:rPr>
                <w:rFonts w:ascii="Times New Roman" w:hAnsi="Times New Roman"/>
                <w:b/>
                <w:sz w:val="24"/>
                <w:szCs w:val="24"/>
              </w:rPr>
              <w:t>ț</w:t>
            </w:r>
            <w:r w:rsidRPr="009119D9">
              <w:rPr>
                <w:rFonts w:ascii="Times New Roman" w:hAnsi="Times New Roman"/>
                <w:b/>
                <w:sz w:val="24"/>
                <w:szCs w:val="24"/>
              </w:rPr>
              <w:t>e</w:t>
            </w:r>
            <w:r w:rsidR="00A77251" w:rsidRPr="009119D9">
              <w:rPr>
                <w:rFonts w:ascii="Times New Roman" w:hAnsi="Times New Roman"/>
                <w:b/>
                <w:sz w:val="24"/>
                <w:szCs w:val="24"/>
              </w:rPr>
              <w:t>/ Knowledge</w:t>
            </w:r>
          </w:p>
        </w:tc>
        <w:tc>
          <w:tcPr>
            <w:tcW w:w="9674" w:type="dxa"/>
          </w:tcPr>
          <w:p w14:paraId="6290CBC2" w14:textId="34BD948C" w:rsidR="007C7516" w:rsidRPr="009119D9" w:rsidRDefault="007C7516" w:rsidP="007C7516">
            <w:pPr>
              <w:pStyle w:val="ListParagraph"/>
              <w:numPr>
                <w:ilvl w:val="0"/>
                <w:numId w:val="26"/>
              </w:numPr>
              <w:spacing w:after="0" w:line="240" w:lineRule="auto"/>
              <w:jc w:val="both"/>
              <w:rPr>
                <w:rFonts w:ascii="Times New Roman" w:hAnsi="Times New Roman"/>
                <w:b/>
                <w:bCs/>
                <w:sz w:val="24"/>
                <w:szCs w:val="24"/>
              </w:rPr>
            </w:pPr>
            <w:r w:rsidRPr="009119D9">
              <w:rPr>
                <w:rFonts w:ascii="Times New Roman" w:hAnsi="Times New Roman"/>
                <w:b/>
                <w:bCs/>
                <w:sz w:val="24"/>
                <w:szCs w:val="24"/>
              </w:rPr>
              <w:t>Tipuri de intrebari</w:t>
            </w:r>
          </w:p>
          <w:p w14:paraId="138AC2BD" w14:textId="5D2850F1" w:rsidR="007C7516" w:rsidRPr="009119D9" w:rsidRDefault="007C7516" w:rsidP="007C7516">
            <w:pPr>
              <w:pStyle w:val="ListParagraph"/>
              <w:numPr>
                <w:ilvl w:val="0"/>
                <w:numId w:val="26"/>
              </w:numPr>
              <w:spacing w:after="0" w:line="240" w:lineRule="auto"/>
              <w:jc w:val="both"/>
              <w:rPr>
                <w:rFonts w:ascii="Times New Roman" w:hAnsi="Times New Roman"/>
                <w:b/>
                <w:bCs/>
                <w:sz w:val="24"/>
                <w:szCs w:val="24"/>
              </w:rPr>
            </w:pPr>
            <w:r w:rsidRPr="009119D9">
              <w:rPr>
                <w:rFonts w:ascii="Times New Roman" w:hAnsi="Times New Roman"/>
                <w:b/>
                <w:bCs/>
                <w:sz w:val="24"/>
                <w:szCs w:val="24"/>
              </w:rPr>
              <w:t>Tipuri de asumptii</w:t>
            </w:r>
          </w:p>
          <w:p w14:paraId="5C8D87BA" w14:textId="44A909AE" w:rsidR="007C7516" w:rsidRPr="009119D9" w:rsidRDefault="007C7516" w:rsidP="007C7516">
            <w:pPr>
              <w:pStyle w:val="ListParagraph"/>
              <w:numPr>
                <w:ilvl w:val="0"/>
                <w:numId w:val="26"/>
              </w:numPr>
              <w:spacing w:after="0" w:line="240" w:lineRule="auto"/>
              <w:jc w:val="both"/>
              <w:rPr>
                <w:rFonts w:ascii="Times New Roman" w:hAnsi="Times New Roman"/>
                <w:b/>
                <w:bCs/>
                <w:sz w:val="24"/>
                <w:szCs w:val="24"/>
              </w:rPr>
            </w:pPr>
            <w:r w:rsidRPr="009119D9">
              <w:rPr>
                <w:rFonts w:ascii="Times New Roman" w:hAnsi="Times New Roman"/>
                <w:b/>
                <w:bCs/>
                <w:sz w:val="24"/>
                <w:szCs w:val="24"/>
              </w:rPr>
              <w:t>Tehnica de conceptualizare</w:t>
            </w:r>
          </w:p>
          <w:p w14:paraId="2B2E095A" w14:textId="6790659D" w:rsidR="007C7516" w:rsidRPr="009119D9" w:rsidRDefault="007C7516" w:rsidP="007C7516">
            <w:pPr>
              <w:pStyle w:val="ListParagraph"/>
              <w:numPr>
                <w:ilvl w:val="0"/>
                <w:numId w:val="26"/>
              </w:numPr>
              <w:spacing w:after="0" w:line="240" w:lineRule="auto"/>
              <w:jc w:val="both"/>
              <w:rPr>
                <w:rFonts w:ascii="Times New Roman" w:hAnsi="Times New Roman"/>
                <w:b/>
                <w:bCs/>
                <w:sz w:val="24"/>
                <w:szCs w:val="24"/>
              </w:rPr>
            </w:pPr>
            <w:r w:rsidRPr="009119D9">
              <w:rPr>
                <w:rFonts w:ascii="Times New Roman" w:hAnsi="Times New Roman"/>
                <w:b/>
                <w:bCs/>
                <w:sz w:val="24"/>
                <w:szCs w:val="24"/>
              </w:rPr>
              <w:t>Evaluarea argumentelor</w:t>
            </w:r>
          </w:p>
          <w:p w14:paraId="27C2DFF0" w14:textId="3DE6D80E" w:rsidR="007C7516" w:rsidRPr="009119D9" w:rsidRDefault="007C7516" w:rsidP="007C7516">
            <w:pPr>
              <w:pStyle w:val="ListParagraph"/>
              <w:numPr>
                <w:ilvl w:val="0"/>
                <w:numId w:val="26"/>
              </w:numPr>
              <w:spacing w:after="0" w:line="240" w:lineRule="auto"/>
              <w:jc w:val="both"/>
              <w:rPr>
                <w:rFonts w:ascii="Times New Roman" w:hAnsi="Times New Roman"/>
                <w:b/>
                <w:bCs/>
                <w:sz w:val="24"/>
                <w:szCs w:val="24"/>
              </w:rPr>
            </w:pPr>
            <w:r w:rsidRPr="009119D9">
              <w:rPr>
                <w:rFonts w:ascii="Times New Roman" w:hAnsi="Times New Roman"/>
                <w:b/>
                <w:bCs/>
                <w:sz w:val="24"/>
                <w:szCs w:val="24"/>
              </w:rPr>
              <w:t>Argumentare si contraargumentare</w:t>
            </w:r>
          </w:p>
          <w:p w14:paraId="0889BAD5" w14:textId="77777777" w:rsidR="00E20BD3" w:rsidRPr="009119D9" w:rsidRDefault="007C7516" w:rsidP="007C7516">
            <w:pPr>
              <w:pStyle w:val="ListParagraph"/>
              <w:numPr>
                <w:ilvl w:val="0"/>
                <w:numId w:val="26"/>
              </w:numPr>
              <w:spacing w:after="0" w:line="240" w:lineRule="auto"/>
              <w:jc w:val="both"/>
              <w:rPr>
                <w:rFonts w:ascii="Times New Roman" w:hAnsi="Times New Roman"/>
                <w:b/>
                <w:bCs/>
                <w:sz w:val="24"/>
                <w:szCs w:val="24"/>
              </w:rPr>
            </w:pPr>
            <w:r w:rsidRPr="009119D9">
              <w:rPr>
                <w:rFonts w:ascii="Times New Roman" w:hAnsi="Times New Roman"/>
                <w:b/>
                <w:bCs/>
                <w:sz w:val="24"/>
                <w:szCs w:val="24"/>
              </w:rPr>
              <w:t>Problematizarea</w:t>
            </w:r>
          </w:p>
          <w:p w14:paraId="373D44E3" w14:textId="64FAEA1A" w:rsidR="007C7516" w:rsidRPr="009119D9" w:rsidRDefault="007C7516" w:rsidP="007C7516">
            <w:pPr>
              <w:pStyle w:val="ListParagraph"/>
              <w:numPr>
                <w:ilvl w:val="0"/>
                <w:numId w:val="26"/>
              </w:numPr>
              <w:spacing w:after="0" w:line="240" w:lineRule="auto"/>
              <w:jc w:val="both"/>
              <w:rPr>
                <w:rFonts w:ascii="Times New Roman" w:hAnsi="Times New Roman"/>
                <w:b/>
                <w:bCs/>
                <w:sz w:val="24"/>
                <w:szCs w:val="24"/>
              </w:rPr>
            </w:pPr>
            <w:r w:rsidRPr="009119D9">
              <w:rPr>
                <w:rFonts w:ascii="Times New Roman" w:hAnsi="Times New Roman"/>
                <w:b/>
                <w:bCs/>
                <w:sz w:val="24"/>
                <w:szCs w:val="24"/>
              </w:rPr>
              <w:t>Profiling</w:t>
            </w:r>
          </w:p>
        </w:tc>
      </w:tr>
      <w:tr w:rsidR="009119D9" w:rsidRPr="009119D9" w14:paraId="110936E3" w14:textId="77777777" w:rsidTr="5B232E0B">
        <w:trPr>
          <w:cantSplit/>
          <w:trHeight w:val="1775"/>
        </w:trPr>
        <w:tc>
          <w:tcPr>
            <w:tcW w:w="1008" w:type="dxa"/>
            <w:textDirection w:val="btLr"/>
            <w:vAlign w:val="center"/>
          </w:tcPr>
          <w:p w14:paraId="44988092" w14:textId="2AF631CC" w:rsidR="00FD0711" w:rsidRPr="009119D9" w:rsidRDefault="00E5213F" w:rsidP="000B3BD0">
            <w:pPr>
              <w:spacing w:after="0" w:line="240" w:lineRule="auto"/>
              <w:jc w:val="center"/>
              <w:rPr>
                <w:rFonts w:ascii="Times New Roman" w:hAnsi="Times New Roman"/>
                <w:b/>
                <w:sz w:val="24"/>
                <w:szCs w:val="24"/>
              </w:rPr>
            </w:pPr>
            <w:r w:rsidRPr="009119D9">
              <w:rPr>
                <w:rFonts w:ascii="Times New Roman" w:hAnsi="Times New Roman"/>
                <w:b/>
                <w:sz w:val="24"/>
                <w:szCs w:val="24"/>
              </w:rPr>
              <w:t>Abilități</w:t>
            </w:r>
            <w:r w:rsidR="00827BE0" w:rsidRPr="009119D9">
              <w:rPr>
                <w:rFonts w:ascii="Times New Roman" w:hAnsi="Times New Roman"/>
                <w:b/>
                <w:sz w:val="24"/>
                <w:szCs w:val="24"/>
              </w:rPr>
              <w:t>/ Skills</w:t>
            </w:r>
          </w:p>
        </w:tc>
        <w:tc>
          <w:tcPr>
            <w:tcW w:w="9674" w:type="dxa"/>
          </w:tcPr>
          <w:p w14:paraId="564758AE" w14:textId="77777777" w:rsidR="00060916" w:rsidRPr="009119D9" w:rsidRDefault="00060916" w:rsidP="00060916">
            <w:pPr>
              <w:pStyle w:val="NormalWeb"/>
              <w:numPr>
                <w:ilvl w:val="0"/>
                <w:numId w:val="25"/>
              </w:numPr>
            </w:pPr>
            <w:r w:rsidRPr="009119D9">
              <w:t>Elaboreze și să transmită mesaje manageriale clare, concise și adaptate publicului țintă.</w:t>
            </w:r>
          </w:p>
          <w:p w14:paraId="0A21E4AE" w14:textId="77777777" w:rsidR="00060916" w:rsidRPr="009119D9" w:rsidRDefault="00060916" w:rsidP="00060916">
            <w:pPr>
              <w:pStyle w:val="NormalWeb"/>
              <w:numPr>
                <w:ilvl w:val="0"/>
                <w:numId w:val="25"/>
              </w:numPr>
            </w:pPr>
            <w:r w:rsidRPr="009119D9">
              <w:t>Aplice tehnici eficiente de ascultare activă și feedback constructiv.</w:t>
            </w:r>
          </w:p>
          <w:p w14:paraId="514E960A" w14:textId="77777777" w:rsidR="00060916" w:rsidRPr="009119D9" w:rsidRDefault="00060916" w:rsidP="00060916">
            <w:pPr>
              <w:pStyle w:val="NormalWeb"/>
              <w:numPr>
                <w:ilvl w:val="0"/>
                <w:numId w:val="25"/>
              </w:numPr>
            </w:pPr>
            <w:r w:rsidRPr="009119D9">
              <w:t>Gestioneze conflicte și situații de criză prin comunicare strategică.</w:t>
            </w:r>
          </w:p>
          <w:p w14:paraId="4EDEEBA1" w14:textId="77777777" w:rsidR="00060916" w:rsidRPr="009119D9" w:rsidRDefault="00060916" w:rsidP="00060916">
            <w:pPr>
              <w:pStyle w:val="NormalWeb"/>
              <w:numPr>
                <w:ilvl w:val="0"/>
                <w:numId w:val="25"/>
              </w:numPr>
            </w:pPr>
            <w:r w:rsidRPr="009119D9">
              <w:t>Utilizeze instrumente de prezentare și comunicare profesională (rapoarte, briefinguri, ședințe).</w:t>
            </w:r>
          </w:p>
          <w:p w14:paraId="59024BD7" w14:textId="77777777" w:rsidR="00060916" w:rsidRPr="009119D9" w:rsidRDefault="00060916" w:rsidP="00060916">
            <w:pPr>
              <w:pStyle w:val="NormalWeb"/>
              <w:numPr>
                <w:ilvl w:val="0"/>
                <w:numId w:val="25"/>
              </w:numPr>
            </w:pPr>
            <w:r w:rsidRPr="009119D9">
              <w:t>Dezvolte și să mențină relații interpersonale și profesionale bazate pe încredere și cooperare.</w:t>
            </w:r>
          </w:p>
          <w:p w14:paraId="29893D81" w14:textId="3604E558" w:rsidR="00241E04" w:rsidRPr="009119D9" w:rsidRDefault="00241E04" w:rsidP="00060916">
            <w:pPr>
              <w:spacing w:after="0" w:line="240" w:lineRule="auto"/>
              <w:jc w:val="both"/>
              <w:rPr>
                <w:rFonts w:ascii="Times New Roman" w:hAnsi="Times New Roman"/>
                <w:sz w:val="24"/>
                <w:szCs w:val="24"/>
                <w:highlight w:val="yellow"/>
              </w:rPr>
            </w:pPr>
          </w:p>
        </w:tc>
      </w:tr>
      <w:tr w:rsidR="002A2A27" w:rsidRPr="009119D9" w14:paraId="22C94215" w14:textId="77777777" w:rsidTr="5B232E0B">
        <w:trPr>
          <w:cantSplit/>
          <w:trHeight w:val="2329"/>
        </w:trPr>
        <w:tc>
          <w:tcPr>
            <w:tcW w:w="1008" w:type="dxa"/>
            <w:textDirection w:val="btLr"/>
            <w:vAlign w:val="center"/>
          </w:tcPr>
          <w:p w14:paraId="6A44056B" w14:textId="3A694420" w:rsidR="002A2A27" w:rsidRPr="009119D9" w:rsidRDefault="002A2A27" w:rsidP="000B3BD0">
            <w:pPr>
              <w:spacing w:after="0" w:line="240" w:lineRule="auto"/>
              <w:jc w:val="center"/>
              <w:rPr>
                <w:rFonts w:ascii="Times New Roman" w:hAnsi="Times New Roman"/>
                <w:b/>
                <w:sz w:val="24"/>
                <w:szCs w:val="24"/>
              </w:rPr>
            </w:pPr>
            <w:r w:rsidRPr="009119D9">
              <w:rPr>
                <w:rFonts w:ascii="Times New Roman" w:hAnsi="Times New Roman"/>
                <w:b/>
                <w:sz w:val="24"/>
                <w:szCs w:val="24"/>
              </w:rPr>
              <w:lastRenderedPageBreak/>
              <w:t xml:space="preserve">Responsabilitate </w:t>
            </w:r>
            <w:r w:rsidR="001B1709" w:rsidRPr="009119D9">
              <w:rPr>
                <w:rFonts w:ascii="Times New Roman" w:hAnsi="Times New Roman"/>
                <w:b/>
                <w:sz w:val="24"/>
                <w:szCs w:val="24"/>
              </w:rPr>
              <w:t>ș</w:t>
            </w:r>
            <w:r w:rsidRPr="009119D9">
              <w:rPr>
                <w:rFonts w:ascii="Times New Roman" w:hAnsi="Times New Roman"/>
                <w:b/>
                <w:sz w:val="24"/>
                <w:szCs w:val="24"/>
              </w:rPr>
              <w:t>i autonomie</w:t>
            </w:r>
            <w:r w:rsidR="009C6E3E" w:rsidRPr="009119D9">
              <w:rPr>
                <w:rFonts w:ascii="Times New Roman" w:hAnsi="Times New Roman"/>
                <w:b/>
                <w:sz w:val="24"/>
                <w:szCs w:val="24"/>
              </w:rPr>
              <w:t>/ Responsibility and autonomy</w:t>
            </w:r>
          </w:p>
        </w:tc>
        <w:tc>
          <w:tcPr>
            <w:tcW w:w="9674" w:type="dxa"/>
          </w:tcPr>
          <w:p w14:paraId="0935EE54" w14:textId="77777777" w:rsidR="00060916" w:rsidRPr="009119D9" w:rsidRDefault="00060916" w:rsidP="00060916">
            <w:pPr>
              <w:pStyle w:val="NormalWeb"/>
            </w:pPr>
            <w:r w:rsidRPr="009119D9">
              <w:rPr>
                <w:rFonts w:hAnsi="Symbol"/>
              </w:rPr>
              <w:t></w:t>
            </w:r>
            <w:r w:rsidRPr="009119D9">
              <w:t xml:space="preserve">  Capacitatea de a-și asuma responsabilitatea pentru calitatea comunicării în cadrul echipei.</w:t>
            </w:r>
          </w:p>
          <w:p w14:paraId="7504B25A" w14:textId="77777777" w:rsidR="00060916" w:rsidRPr="009119D9" w:rsidRDefault="00060916" w:rsidP="00060916">
            <w:pPr>
              <w:pStyle w:val="NormalWeb"/>
            </w:pPr>
            <w:r w:rsidRPr="009119D9">
              <w:rPr>
                <w:rFonts w:hAnsi="Symbol"/>
              </w:rPr>
              <w:t></w:t>
            </w:r>
            <w:r w:rsidRPr="009119D9">
              <w:t xml:space="preserve">  Inițiativă în alegerea și aplicarea strategiilor de comunicare adecvate contextului managerial.</w:t>
            </w:r>
          </w:p>
          <w:p w14:paraId="503B1C7B" w14:textId="77777777" w:rsidR="00060916" w:rsidRPr="009119D9" w:rsidRDefault="00060916" w:rsidP="00060916">
            <w:pPr>
              <w:pStyle w:val="NormalWeb"/>
            </w:pPr>
            <w:r w:rsidRPr="009119D9">
              <w:rPr>
                <w:rFonts w:hAnsi="Symbol"/>
              </w:rPr>
              <w:t></w:t>
            </w:r>
            <w:r w:rsidRPr="009119D9">
              <w:t xml:space="preserve">  Atitudine proactivă în identificarea și rezolvarea problemelor de comunicare internă și externă.</w:t>
            </w:r>
          </w:p>
          <w:p w14:paraId="06C08935" w14:textId="77777777" w:rsidR="00060916" w:rsidRPr="009119D9" w:rsidRDefault="00060916" w:rsidP="00060916">
            <w:pPr>
              <w:pStyle w:val="NormalWeb"/>
            </w:pPr>
            <w:r w:rsidRPr="009119D9">
              <w:rPr>
                <w:rFonts w:hAnsi="Symbol"/>
              </w:rPr>
              <w:t></w:t>
            </w:r>
            <w:r w:rsidRPr="009119D9">
              <w:t xml:space="preserve">  Autonomie în planificarea, organizarea și evaluarea proceselor de comunicare.</w:t>
            </w:r>
          </w:p>
          <w:p w14:paraId="235C66A9" w14:textId="77777777" w:rsidR="00060916" w:rsidRPr="009119D9" w:rsidRDefault="00060916" w:rsidP="00060916">
            <w:pPr>
              <w:pStyle w:val="NormalWeb"/>
            </w:pPr>
            <w:r w:rsidRPr="009119D9">
              <w:rPr>
                <w:rFonts w:hAnsi="Symbol"/>
              </w:rPr>
              <w:t></w:t>
            </w:r>
            <w:r w:rsidRPr="009119D9">
              <w:t xml:space="preserve">  Responsabilitate etică și profesională în transmiterea informațiilor și gestionarea relațiilor organizaționale.</w:t>
            </w:r>
          </w:p>
          <w:p w14:paraId="4E90C458" w14:textId="0F23F54A" w:rsidR="00EF4811" w:rsidRPr="009119D9" w:rsidRDefault="00EF4811" w:rsidP="00060916">
            <w:pPr>
              <w:spacing w:after="0" w:line="240" w:lineRule="auto"/>
              <w:rPr>
                <w:rFonts w:ascii="Times New Roman" w:hAnsi="Times New Roman"/>
                <w:sz w:val="24"/>
                <w:szCs w:val="24"/>
                <w:highlight w:val="yellow"/>
              </w:rPr>
            </w:pPr>
          </w:p>
        </w:tc>
      </w:tr>
    </w:tbl>
    <w:p w14:paraId="7BC0EE44" w14:textId="009AAE86" w:rsidR="00801DB0" w:rsidRPr="009119D9" w:rsidRDefault="00801DB0" w:rsidP="000B3BD0">
      <w:pPr>
        <w:spacing w:line="240" w:lineRule="auto"/>
        <w:rPr>
          <w:rFonts w:ascii="Times New Roman" w:hAnsi="Times New Roman"/>
          <w:sz w:val="24"/>
          <w:szCs w:val="24"/>
        </w:rPr>
      </w:pPr>
    </w:p>
    <w:p w14:paraId="492605DF" w14:textId="77777777" w:rsidR="001B1D5F" w:rsidRPr="009119D9" w:rsidRDefault="001B1D5F" w:rsidP="000B3BD0">
      <w:pPr>
        <w:spacing w:line="240" w:lineRule="auto"/>
        <w:rPr>
          <w:rFonts w:ascii="Times New Roman" w:hAnsi="Times New Roman"/>
          <w:sz w:val="24"/>
          <w:szCs w:val="24"/>
        </w:rPr>
      </w:pPr>
    </w:p>
    <w:p w14:paraId="2B4C8700" w14:textId="60131248" w:rsidR="002A2A27" w:rsidRPr="009119D9" w:rsidRDefault="000B3BD0" w:rsidP="000B3BD0">
      <w:pPr>
        <w:spacing w:line="240" w:lineRule="auto"/>
        <w:rPr>
          <w:rFonts w:ascii="Times New Roman" w:hAnsi="Times New Roman"/>
          <w:bCs/>
          <w:i/>
          <w:sz w:val="24"/>
          <w:szCs w:val="24"/>
        </w:rPr>
      </w:pPr>
      <w:r w:rsidRPr="009119D9">
        <w:rPr>
          <w:rFonts w:ascii="Times New Roman" w:hAnsi="Times New Roman"/>
          <w:b/>
          <w:bCs/>
          <w:sz w:val="24"/>
          <w:szCs w:val="24"/>
        </w:rPr>
        <w:t>8</w:t>
      </w:r>
      <w:r w:rsidR="002A2A27" w:rsidRPr="009119D9">
        <w:rPr>
          <w:rFonts w:ascii="Times New Roman" w:hAnsi="Times New Roman"/>
          <w:b/>
          <w:bCs/>
          <w:sz w:val="24"/>
          <w:szCs w:val="24"/>
        </w:rPr>
        <w:t>. Metode de predare</w:t>
      </w:r>
      <w:r w:rsidR="00101A4C" w:rsidRPr="009119D9">
        <w:rPr>
          <w:rFonts w:ascii="Times New Roman" w:hAnsi="Times New Roman"/>
          <w:b/>
          <w:bCs/>
          <w:sz w:val="24"/>
          <w:szCs w:val="24"/>
        </w:rPr>
        <w:t xml:space="preserve"> </w:t>
      </w:r>
      <w:r w:rsidR="00101A4C" w:rsidRPr="009119D9">
        <w:rPr>
          <w:rFonts w:ascii="Times New Roman" w:hAnsi="Times New Roman"/>
          <w:bCs/>
          <w:i/>
          <w:sz w:val="24"/>
          <w:szCs w:val="24"/>
        </w:rPr>
        <w:t>(Se vor avea în vedere metode care să asigure predarea centrată pe student. Se va descrie modul în care se asigură participarea studenților</w:t>
      </w:r>
      <w:r w:rsidR="00F054FF" w:rsidRPr="009119D9">
        <w:rPr>
          <w:rFonts w:ascii="Times New Roman" w:hAnsi="Times New Roman"/>
          <w:bCs/>
          <w:i/>
          <w:sz w:val="24"/>
          <w:szCs w:val="24"/>
        </w:rPr>
        <w:t xml:space="preserve"> la stabilirea propriului parcurs de învățare, cum se identifică eventualele rămâneri în urmă și ce măsuri remediale se adoptă în astfel de cazuri.</w:t>
      </w:r>
      <w:r w:rsidR="00101A4C" w:rsidRPr="009119D9">
        <w:rPr>
          <w:rFonts w:ascii="Times New Roman" w:hAnsi="Times New Roman"/>
          <w:bCs/>
          <w:i/>
          <w:sz w:val="24"/>
          <w:szCs w:val="24"/>
        </w:rPr>
        <w:t xml:space="preserve"> )</w:t>
      </w:r>
    </w:p>
    <w:p w14:paraId="0565E419" w14:textId="77777777" w:rsidR="007C7516" w:rsidRPr="009119D9" w:rsidRDefault="007C7516" w:rsidP="007C7516">
      <w:pPr>
        <w:pStyle w:val="NormalWeb"/>
      </w:pPr>
      <w:r w:rsidRPr="009119D9">
        <w:rPr>
          <w:rFonts w:hAnsi="Symbol"/>
        </w:rPr>
        <w:t></w:t>
      </w:r>
      <w:r w:rsidRPr="009119D9">
        <w:t xml:space="preserve">  </w:t>
      </w:r>
      <w:r w:rsidRPr="009119D9">
        <w:rPr>
          <w:rStyle w:val="Strong"/>
        </w:rPr>
        <w:t>Prelegerea interactivă</w:t>
      </w:r>
      <w:r w:rsidRPr="009119D9">
        <w:t xml:space="preserve"> – pentru prezentarea conceptelor teoretice și a modelelor de comunicare managerială, cu întrebări și discuții dirijate.</w:t>
      </w:r>
    </w:p>
    <w:p w14:paraId="30EC43DD" w14:textId="77777777" w:rsidR="007C7516" w:rsidRPr="009119D9" w:rsidRDefault="007C7516" w:rsidP="007C7516">
      <w:pPr>
        <w:pStyle w:val="NormalWeb"/>
      </w:pPr>
      <w:r w:rsidRPr="009119D9">
        <w:rPr>
          <w:rFonts w:hAnsi="Symbol"/>
        </w:rPr>
        <w:t></w:t>
      </w:r>
      <w:r w:rsidRPr="009119D9">
        <w:t xml:space="preserve">  </w:t>
      </w:r>
      <w:r w:rsidRPr="009119D9">
        <w:rPr>
          <w:rStyle w:val="Strong"/>
        </w:rPr>
        <w:t>Studiul de caz</w:t>
      </w:r>
      <w:r w:rsidRPr="009119D9">
        <w:t xml:space="preserve"> – analizarea unor situații reale din organizații pentru a evidenția modul de aplicare a principiilor comunicării în management.</w:t>
      </w:r>
    </w:p>
    <w:p w14:paraId="72F43246" w14:textId="77777777" w:rsidR="007C7516" w:rsidRPr="009119D9" w:rsidRDefault="007C7516" w:rsidP="007C7516">
      <w:pPr>
        <w:pStyle w:val="NormalWeb"/>
      </w:pPr>
      <w:r w:rsidRPr="009119D9">
        <w:rPr>
          <w:rFonts w:hAnsi="Symbol"/>
        </w:rPr>
        <w:t></w:t>
      </w:r>
      <w:r w:rsidRPr="009119D9">
        <w:t xml:space="preserve">  </w:t>
      </w:r>
      <w:r w:rsidRPr="009119D9">
        <w:rPr>
          <w:rStyle w:val="Strong"/>
        </w:rPr>
        <w:t>Exerciții și jocuri de rol</w:t>
      </w:r>
      <w:r w:rsidRPr="009119D9">
        <w:t xml:space="preserve"> – simularea situațiilor de comunicare (ședințe, negocieri, prezentări, feedback) pentru dezvoltarea abilităților practice.</w:t>
      </w:r>
    </w:p>
    <w:p w14:paraId="1D39A217" w14:textId="77777777" w:rsidR="007C7516" w:rsidRPr="009119D9" w:rsidRDefault="007C7516" w:rsidP="007C7516">
      <w:pPr>
        <w:pStyle w:val="NormalWeb"/>
      </w:pPr>
      <w:r w:rsidRPr="009119D9">
        <w:rPr>
          <w:rFonts w:hAnsi="Symbol"/>
        </w:rPr>
        <w:t></w:t>
      </w:r>
      <w:r w:rsidRPr="009119D9">
        <w:t xml:space="preserve">  </w:t>
      </w:r>
      <w:r w:rsidRPr="009119D9">
        <w:rPr>
          <w:rStyle w:val="Strong"/>
        </w:rPr>
        <w:t>Lucrul în echipă / ateliere de grup</w:t>
      </w:r>
      <w:r w:rsidRPr="009119D9">
        <w:t xml:space="preserve"> – elaborarea și prezentarea de proiecte comune pentru stimularea colaborării și comunicării interne.</w:t>
      </w:r>
    </w:p>
    <w:p w14:paraId="470C0D2B" w14:textId="77777777" w:rsidR="007C7516" w:rsidRPr="009119D9" w:rsidRDefault="007C7516" w:rsidP="007C7516">
      <w:pPr>
        <w:pStyle w:val="NormalWeb"/>
      </w:pPr>
      <w:r w:rsidRPr="009119D9">
        <w:rPr>
          <w:rFonts w:hAnsi="Symbol"/>
        </w:rPr>
        <w:t></w:t>
      </w:r>
      <w:r w:rsidRPr="009119D9">
        <w:t xml:space="preserve">  </w:t>
      </w:r>
      <w:r w:rsidRPr="009119D9">
        <w:rPr>
          <w:rStyle w:val="Strong"/>
        </w:rPr>
        <w:t>Dezbateri și brainstorming</w:t>
      </w:r>
      <w:r w:rsidRPr="009119D9">
        <w:t xml:space="preserve"> – pentru dezvoltarea gândirii critice, a argumentării și a exprimării clare în contexte manageriale.</w:t>
      </w:r>
    </w:p>
    <w:p w14:paraId="5947D826" w14:textId="77777777" w:rsidR="008E4BB6" w:rsidRPr="009119D9" w:rsidRDefault="008E4BB6" w:rsidP="000B3BD0">
      <w:pPr>
        <w:spacing w:after="0" w:line="240" w:lineRule="auto"/>
        <w:ind w:firstLine="708"/>
        <w:jc w:val="both"/>
        <w:rPr>
          <w:rFonts w:ascii="Times New Roman" w:hAnsi="Times New Roman"/>
          <w:sz w:val="24"/>
          <w:szCs w:val="24"/>
        </w:rPr>
      </w:pPr>
    </w:p>
    <w:p w14:paraId="0883A03F" w14:textId="77777777" w:rsidR="00962A3E" w:rsidRPr="009119D9" w:rsidRDefault="00962A3E" w:rsidP="000B3BD0">
      <w:pPr>
        <w:spacing w:after="0" w:line="240" w:lineRule="auto"/>
        <w:ind w:firstLine="708"/>
        <w:jc w:val="both"/>
        <w:rPr>
          <w:rFonts w:ascii="Times New Roman" w:hAnsi="Times New Roman"/>
          <w:sz w:val="24"/>
          <w:szCs w:val="24"/>
        </w:rPr>
      </w:pPr>
    </w:p>
    <w:p w14:paraId="4C82E5C9" w14:textId="77777777" w:rsidR="003D0D85" w:rsidRPr="009119D9" w:rsidRDefault="003D0D85" w:rsidP="003D0D85">
      <w:pPr>
        <w:spacing w:after="0" w:line="240" w:lineRule="auto"/>
        <w:ind w:left="1416" w:hanging="1416"/>
        <w:rPr>
          <w:rFonts w:ascii="Times New Roman" w:hAnsi="Times New Roman"/>
          <w:b/>
          <w:sz w:val="24"/>
          <w:szCs w:val="24"/>
        </w:rPr>
      </w:pPr>
    </w:p>
    <w:p w14:paraId="391117EE" w14:textId="32201E4E" w:rsidR="00FD0711" w:rsidRPr="009119D9" w:rsidRDefault="007927E2" w:rsidP="000B3BD0">
      <w:pPr>
        <w:spacing w:after="0" w:line="240" w:lineRule="auto"/>
        <w:rPr>
          <w:rFonts w:ascii="Times New Roman" w:hAnsi="Times New Roman"/>
          <w:b/>
          <w:sz w:val="24"/>
          <w:szCs w:val="24"/>
        </w:rPr>
      </w:pPr>
      <w:r w:rsidRPr="009119D9">
        <w:rPr>
          <w:rFonts w:ascii="Times New Roman" w:hAnsi="Times New Roman"/>
          <w:b/>
          <w:sz w:val="24"/>
          <w:szCs w:val="24"/>
        </w:rPr>
        <w:t>9</w:t>
      </w:r>
      <w:r w:rsidR="003D0D85" w:rsidRPr="009119D9">
        <w:rPr>
          <w:rFonts w:ascii="Times New Roman" w:hAnsi="Times New Roman"/>
          <w:b/>
          <w:sz w:val="24"/>
          <w:szCs w:val="24"/>
        </w:rPr>
        <w:t xml:space="preserve">. </w:t>
      </w:r>
      <w:r w:rsidR="00FD0711" w:rsidRPr="009119D9">
        <w:rPr>
          <w:rFonts w:ascii="Times New Roman" w:hAnsi="Times New Roman"/>
          <w:b/>
          <w:sz w:val="24"/>
          <w:szCs w:val="24"/>
        </w:rPr>
        <w:t>Con</w:t>
      </w:r>
      <w:r w:rsidR="001B1709" w:rsidRPr="009119D9">
        <w:rPr>
          <w:rFonts w:ascii="Times New Roman" w:hAnsi="Times New Roman"/>
          <w:b/>
          <w:sz w:val="24"/>
          <w:szCs w:val="24"/>
        </w:rPr>
        <w:t>ț</w:t>
      </w:r>
      <w:r w:rsidR="00FD0711" w:rsidRPr="009119D9">
        <w:rPr>
          <w:rFonts w:ascii="Times New Roman" w:hAnsi="Times New Roman"/>
          <w:b/>
          <w:sz w:val="24"/>
          <w:szCs w:val="24"/>
        </w:rPr>
        <w:t>inuturi</w:t>
      </w:r>
      <w:r w:rsidR="000047A4" w:rsidRPr="009119D9">
        <w:rPr>
          <w:rFonts w:ascii="Times New Roman" w:hAnsi="Times New Roman"/>
          <w:b/>
          <w:sz w:val="24"/>
          <w:szCs w:val="24"/>
        </w:rPr>
        <w:t>/ Contents</w:t>
      </w:r>
    </w:p>
    <w:p w14:paraId="757EC3D2" w14:textId="1F91CDAF" w:rsidR="002A2A27" w:rsidRPr="009119D9"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9119D9" w:rsidRPr="009119D9" w14:paraId="14972563" w14:textId="77777777" w:rsidTr="136E1F19">
        <w:trPr>
          <w:jc w:val="center"/>
        </w:trPr>
        <w:tc>
          <w:tcPr>
            <w:tcW w:w="10527" w:type="dxa"/>
            <w:gridSpan w:val="3"/>
            <w:vAlign w:val="center"/>
          </w:tcPr>
          <w:p w14:paraId="238085BB" w14:textId="1BC0CC03" w:rsidR="00AD6760" w:rsidRPr="009119D9" w:rsidRDefault="00AD6760" w:rsidP="000B3BD0">
            <w:pPr>
              <w:spacing w:after="0" w:line="240" w:lineRule="auto"/>
              <w:rPr>
                <w:rFonts w:ascii="Times New Roman" w:hAnsi="Times New Roman"/>
                <w:b/>
                <w:bCs/>
                <w:sz w:val="24"/>
                <w:szCs w:val="24"/>
              </w:rPr>
            </w:pPr>
            <w:r w:rsidRPr="009119D9">
              <w:rPr>
                <w:rFonts w:ascii="Times New Roman" w:hAnsi="Times New Roman"/>
                <w:b/>
                <w:bCs/>
                <w:sz w:val="24"/>
                <w:szCs w:val="24"/>
              </w:rPr>
              <w:t>CURS</w:t>
            </w:r>
            <w:r w:rsidR="00FB608B" w:rsidRPr="009119D9">
              <w:rPr>
                <w:rFonts w:ascii="Times New Roman" w:hAnsi="Times New Roman"/>
                <w:b/>
                <w:bCs/>
                <w:sz w:val="24"/>
                <w:szCs w:val="24"/>
              </w:rPr>
              <w:t>/ COURSE</w:t>
            </w:r>
          </w:p>
        </w:tc>
      </w:tr>
      <w:tr w:rsidR="009119D9" w:rsidRPr="009119D9" w14:paraId="68E046A2" w14:textId="77777777" w:rsidTr="136E1F19">
        <w:trPr>
          <w:jc w:val="center"/>
        </w:trPr>
        <w:tc>
          <w:tcPr>
            <w:tcW w:w="1271" w:type="dxa"/>
            <w:vAlign w:val="center"/>
          </w:tcPr>
          <w:p w14:paraId="482092A5" w14:textId="7C8AE06C" w:rsidR="00AD6760" w:rsidRPr="009119D9" w:rsidRDefault="00AD6760" w:rsidP="000B3BD0">
            <w:pPr>
              <w:spacing w:after="0" w:line="240" w:lineRule="auto"/>
              <w:jc w:val="center"/>
              <w:rPr>
                <w:rFonts w:ascii="Times New Roman" w:hAnsi="Times New Roman"/>
                <w:b/>
                <w:bCs/>
                <w:sz w:val="24"/>
                <w:szCs w:val="24"/>
              </w:rPr>
            </w:pPr>
            <w:r w:rsidRPr="009119D9">
              <w:rPr>
                <w:rFonts w:ascii="Times New Roman" w:hAnsi="Times New Roman"/>
                <w:b/>
                <w:bCs/>
                <w:sz w:val="24"/>
                <w:szCs w:val="24"/>
              </w:rPr>
              <w:t>Capitolul</w:t>
            </w:r>
          </w:p>
        </w:tc>
        <w:tc>
          <w:tcPr>
            <w:tcW w:w="8399" w:type="dxa"/>
            <w:vAlign w:val="center"/>
          </w:tcPr>
          <w:p w14:paraId="24A6971D" w14:textId="69E290BE" w:rsidR="00AD6760" w:rsidRPr="009119D9" w:rsidRDefault="00AD6760" w:rsidP="000B3BD0">
            <w:pPr>
              <w:spacing w:after="0" w:line="240" w:lineRule="auto"/>
              <w:jc w:val="center"/>
              <w:rPr>
                <w:rFonts w:ascii="Times New Roman" w:hAnsi="Times New Roman"/>
                <w:b/>
                <w:bCs/>
                <w:sz w:val="24"/>
                <w:szCs w:val="24"/>
              </w:rPr>
            </w:pPr>
            <w:r w:rsidRPr="009119D9">
              <w:rPr>
                <w:rFonts w:ascii="Times New Roman" w:hAnsi="Times New Roman"/>
                <w:b/>
                <w:bCs/>
                <w:sz w:val="24"/>
                <w:szCs w:val="24"/>
              </w:rPr>
              <w:t>Con</w:t>
            </w:r>
            <w:r w:rsidR="001B1709" w:rsidRPr="009119D9">
              <w:rPr>
                <w:rFonts w:ascii="Times New Roman" w:hAnsi="Times New Roman"/>
                <w:b/>
                <w:bCs/>
                <w:sz w:val="24"/>
                <w:szCs w:val="24"/>
              </w:rPr>
              <w:t>ț</w:t>
            </w:r>
            <w:r w:rsidRPr="009119D9">
              <w:rPr>
                <w:rFonts w:ascii="Times New Roman" w:hAnsi="Times New Roman"/>
                <w:b/>
                <w:bCs/>
                <w:sz w:val="24"/>
                <w:szCs w:val="24"/>
              </w:rPr>
              <w:t>inutul</w:t>
            </w:r>
          </w:p>
        </w:tc>
        <w:tc>
          <w:tcPr>
            <w:tcW w:w="857" w:type="dxa"/>
            <w:vAlign w:val="center"/>
          </w:tcPr>
          <w:p w14:paraId="25FFFED7" w14:textId="62B374FF" w:rsidR="00AD6760" w:rsidRPr="009119D9" w:rsidRDefault="00AD6760" w:rsidP="000B3BD0">
            <w:pPr>
              <w:spacing w:after="0" w:line="240" w:lineRule="auto"/>
              <w:jc w:val="center"/>
              <w:rPr>
                <w:rFonts w:ascii="Times New Roman" w:hAnsi="Times New Roman"/>
                <w:b/>
                <w:bCs/>
                <w:sz w:val="24"/>
                <w:szCs w:val="24"/>
              </w:rPr>
            </w:pPr>
            <w:r w:rsidRPr="009119D9">
              <w:rPr>
                <w:rFonts w:ascii="Times New Roman" w:hAnsi="Times New Roman"/>
                <w:b/>
                <w:bCs/>
                <w:sz w:val="24"/>
                <w:szCs w:val="24"/>
              </w:rPr>
              <w:t>Nr. ore</w:t>
            </w:r>
          </w:p>
        </w:tc>
      </w:tr>
      <w:tr w:rsidR="009119D9" w:rsidRPr="009119D9" w14:paraId="2FAF5653" w14:textId="77777777" w:rsidTr="136E1F19">
        <w:trPr>
          <w:jc w:val="center"/>
        </w:trPr>
        <w:tc>
          <w:tcPr>
            <w:tcW w:w="1271" w:type="dxa"/>
            <w:vAlign w:val="center"/>
          </w:tcPr>
          <w:p w14:paraId="70FBC42F" w14:textId="050B956A" w:rsidR="002A2A27" w:rsidRPr="009119D9" w:rsidRDefault="00497817" w:rsidP="000B3BD0">
            <w:pPr>
              <w:spacing w:line="240" w:lineRule="auto"/>
              <w:jc w:val="center"/>
              <w:rPr>
                <w:rFonts w:ascii="Times New Roman" w:hAnsi="Times New Roman"/>
                <w:sz w:val="24"/>
                <w:szCs w:val="24"/>
              </w:rPr>
            </w:pPr>
            <w:r w:rsidRPr="009119D9">
              <w:rPr>
                <w:rFonts w:ascii="Times New Roman" w:hAnsi="Times New Roman"/>
                <w:sz w:val="24"/>
                <w:szCs w:val="24"/>
              </w:rPr>
              <w:t>I</w:t>
            </w:r>
          </w:p>
        </w:tc>
        <w:tc>
          <w:tcPr>
            <w:tcW w:w="8399" w:type="dxa"/>
          </w:tcPr>
          <w:p w14:paraId="05A240DB" w14:textId="582BF454" w:rsidR="002A2A27" w:rsidRPr="009119D9" w:rsidRDefault="002A2A27" w:rsidP="000B3BD0">
            <w:pPr>
              <w:spacing w:line="240" w:lineRule="auto"/>
              <w:jc w:val="both"/>
              <w:rPr>
                <w:rFonts w:ascii="Times New Roman" w:hAnsi="Times New Roman"/>
                <w:sz w:val="24"/>
                <w:szCs w:val="24"/>
              </w:rPr>
            </w:pPr>
            <w:r w:rsidRPr="009119D9">
              <w:rPr>
                <w:rFonts w:ascii="Times New Roman" w:hAnsi="Times New Roman"/>
                <w:sz w:val="24"/>
                <w:szCs w:val="24"/>
              </w:rPr>
              <w:t xml:space="preserve">Introducere. </w:t>
            </w:r>
            <w:r w:rsidR="007C7516" w:rsidRPr="009119D9">
              <w:rPr>
                <w:rFonts w:ascii="Times New Roman" w:hAnsi="Times New Roman"/>
                <w:sz w:val="24"/>
                <w:szCs w:val="24"/>
              </w:rPr>
              <w:t>Probleme generale de comunicare</w:t>
            </w:r>
          </w:p>
        </w:tc>
        <w:tc>
          <w:tcPr>
            <w:tcW w:w="857" w:type="dxa"/>
            <w:vAlign w:val="center"/>
          </w:tcPr>
          <w:p w14:paraId="3C9EB5C0" w14:textId="6730C11E" w:rsidR="002A2A27" w:rsidRPr="009119D9" w:rsidRDefault="007C7516" w:rsidP="000B3BD0">
            <w:pPr>
              <w:spacing w:line="240" w:lineRule="auto"/>
              <w:jc w:val="center"/>
              <w:rPr>
                <w:rFonts w:ascii="Times New Roman" w:hAnsi="Times New Roman"/>
                <w:b/>
                <w:bCs/>
                <w:sz w:val="24"/>
                <w:szCs w:val="24"/>
                <w:lang w:val="it-IT"/>
              </w:rPr>
            </w:pPr>
            <w:r w:rsidRPr="009119D9">
              <w:rPr>
                <w:rFonts w:ascii="Times New Roman" w:hAnsi="Times New Roman"/>
                <w:b/>
                <w:bCs/>
                <w:sz w:val="24"/>
                <w:szCs w:val="24"/>
              </w:rPr>
              <w:t>2</w:t>
            </w:r>
          </w:p>
        </w:tc>
      </w:tr>
      <w:tr w:rsidR="009119D9" w:rsidRPr="009119D9" w14:paraId="18ABA96D" w14:textId="77777777" w:rsidTr="136E1F19">
        <w:trPr>
          <w:jc w:val="center"/>
        </w:trPr>
        <w:tc>
          <w:tcPr>
            <w:tcW w:w="1271" w:type="dxa"/>
            <w:vAlign w:val="center"/>
          </w:tcPr>
          <w:p w14:paraId="748F843E" w14:textId="247DB6A0" w:rsidR="002A2A27" w:rsidRPr="009119D9" w:rsidRDefault="008D1A77" w:rsidP="000B3BD0">
            <w:pPr>
              <w:spacing w:after="0" w:line="240" w:lineRule="auto"/>
              <w:jc w:val="center"/>
              <w:rPr>
                <w:rFonts w:ascii="Times New Roman" w:hAnsi="Times New Roman"/>
                <w:sz w:val="24"/>
                <w:szCs w:val="24"/>
              </w:rPr>
            </w:pPr>
            <w:r w:rsidRPr="009119D9">
              <w:rPr>
                <w:rFonts w:ascii="Times New Roman" w:hAnsi="Times New Roman"/>
                <w:sz w:val="24"/>
                <w:szCs w:val="24"/>
              </w:rPr>
              <w:t>II</w:t>
            </w:r>
          </w:p>
        </w:tc>
        <w:tc>
          <w:tcPr>
            <w:tcW w:w="8399" w:type="dxa"/>
          </w:tcPr>
          <w:p w14:paraId="40D13369" w14:textId="19C665BF" w:rsidR="002A2A27" w:rsidRPr="009119D9" w:rsidRDefault="008E51C6" w:rsidP="000B3BD0">
            <w:pPr>
              <w:spacing w:after="0" w:line="240" w:lineRule="auto"/>
              <w:jc w:val="both"/>
              <w:rPr>
                <w:rFonts w:ascii="Times New Roman" w:hAnsi="Times New Roman"/>
                <w:sz w:val="24"/>
                <w:szCs w:val="24"/>
              </w:rPr>
            </w:pPr>
            <w:r w:rsidRPr="009119D9">
              <w:rPr>
                <w:rFonts w:ascii="Times New Roman" w:hAnsi="Times New Roman"/>
                <w:sz w:val="24"/>
                <w:szCs w:val="24"/>
              </w:rPr>
              <w:t>A</w:t>
            </w:r>
            <w:r w:rsidR="007C7516" w:rsidRPr="009119D9">
              <w:rPr>
                <w:rFonts w:ascii="Times New Roman" w:hAnsi="Times New Roman"/>
                <w:sz w:val="24"/>
                <w:szCs w:val="24"/>
              </w:rPr>
              <w:t>sumptiile</w:t>
            </w:r>
          </w:p>
        </w:tc>
        <w:tc>
          <w:tcPr>
            <w:tcW w:w="857" w:type="dxa"/>
            <w:vAlign w:val="center"/>
          </w:tcPr>
          <w:p w14:paraId="34AE2AC5" w14:textId="06E8BE39" w:rsidR="002A2A27" w:rsidRPr="009119D9" w:rsidRDefault="007C7516" w:rsidP="000B3BD0">
            <w:pPr>
              <w:spacing w:after="0" w:line="240" w:lineRule="auto"/>
              <w:jc w:val="center"/>
              <w:rPr>
                <w:rFonts w:ascii="Times New Roman" w:hAnsi="Times New Roman"/>
                <w:b/>
                <w:bCs/>
                <w:sz w:val="24"/>
                <w:szCs w:val="24"/>
                <w:lang w:val="it-IT"/>
              </w:rPr>
            </w:pPr>
            <w:r w:rsidRPr="009119D9">
              <w:rPr>
                <w:rFonts w:ascii="Times New Roman" w:hAnsi="Times New Roman"/>
                <w:b/>
                <w:bCs/>
                <w:sz w:val="24"/>
                <w:szCs w:val="24"/>
              </w:rPr>
              <w:t>2</w:t>
            </w:r>
          </w:p>
        </w:tc>
      </w:tr>
      <w:tr w:rsidR="009119D9" w:rsidRPr="009119D9" w14:paraId="389DF12A" w14:textId="77777777" w:rsidTr="136E1F19">
        <w:trPr>
          <w:jc w:val="center"/>
        </w:trPr>
        <w:tc>
          <w:tcPr>
            <w:tcW w:w="1271" w:type="dxa"/>
            <w:vAlign w:val="center"/>
          </w:tcPr>
          <w:p w14:paraId="0C8F769E" w14:textId="64E74B94" w:rsidR="002A2A27" w:rsidRPr="009119D9" w:rsidRDefault="008D1A77" w:rsidP="000B3BD0">
            <w:pPr>
              <w:spacing w:after="0" w:line="240" w:lineRule="auto"/>
              <w:jc w:val="center"/>
              <w:rPr>
                <w:rFonts w:ascii="Times New Roman" w:hAnsi="Times New Roman"/>
                <w:sz w:val="24"/>
                <w:szCs w:val="24"/>
              </w:rPr>
            </w:pPr>
            <w:r w:rsidRPr="009119D9">
              <w:rPr>
                <w:rFonts w:ascii="Times New Roman" w:hAnsi="Times New Roman"/>
                <w:sz w:val="24"/>
                <w:szCs w:val="24"/>
              </w:rPr>
              <w:lastRenderedPageBreak/>
              <w:t>III</w:t>
            </w:r>
          </w:p>
        </w:tc>
        <w:tc>
          <w:tcPr>
            <w:tcW w:w="8399" w:type="dxa"/>
          </w:tcPr>
          <w:p w14:paraId="76C651D4" w14:textId="423411D5" w:rsidR="002A2A27" w:rsidRPr="009119D9" w:rsidRDefault="007C7516" w:rsidP="000B3BD0">
            <w:pPr>
              <w:spacing w:after="0" w:line="240" w:lineRule="auto"/>
              <w:jc w:val="both"/>
              <w:rPr>
                <w:rFonts w:ascii="Times New Roman" w:hAnsi="Times New Roman"/>
                <w:sz w:val="24"/>
                <w:szCs w:val="24"/>
              </w:rPr>
            </w:pPr>
            <w:r w:rsidRPr="009119D9">
              <w:rPr>
                <w:rFonts w:ascii="Times New Roman" w:hAnsi="Times New Roman"/>
                <w:sz w:val="24"/>
                <w:szCs w:val="24"/>
                <w:lang w:val="it-IT"/>
              </w:rPr>
              <w:t>Tipuri de intrebari</w:t>
            </w:r>
          </w:p>
        </w:tc>
        <w:tc>
          <w:tcPr>
            <w:tcW w:w="857" w:type="dxa"/>
            <w:vAlign w:val="center"/>
          </w:tcPr>
          <w:p w14:paraId="313E2854" w14:textId="1C786B72" w:rsidR="002A2A27" w:rsidRPr="009119D9" w:rsidRDefault="007C7516" w:rsidP="000B3BD0">
            <w:pPr>
              <w:spacing w:after="0" w:line="240" w:lineRule="auto"/>
              <w:jc w:val="center"/>
              <w:rPr>
                <w:rFonts w:ascii="Times New Roman" w:hAnsi="Times New Roman"/>
                <w:b/>
                <w:bCs/>
                <w:sz w:val="24"/>
                <w:szCs w:val="24"/>
                <w:lang w:val="it-IT"/>
              </w:rPr>
            </w:pPr>
            <w:r w:rsidRPr="009119D9">
              <w:rPr>
                <w:rFonts w:ascii="Times New Roman" w:hAnsi="Times New Roman"/>
                <w:b/>
                <w:bCs/>
                <w:sz w:val="24"/>
                <w:szCs w:val="24"/>
              </w:rPr>
              <w:t>2</w:t>
            </w:r>
          </w:p>
        </w:tc>
      </w:tr>
      <w:tr w:rsidR="009119D9" w:rsidRPr="009119D9" w14:paraId="2CC7EA92" w14:textId="77777777" w:rsidTr="136E1F19">
        <w:trPr>
          <w:jc w:val="center"/>
        </w:trPr>
        <w:tc>
          <w:tcPr>
            <w:tcW w:w="1271" w:type="dxa"/>
            <w:vAlign w:val="center"/>
          </w:tcPr>
          <w:p w14:paraId="1E399926" w14:textId="3388CF94" w:rsidR="002A2A27" w:rsidRPr="009119D9" w:rsidRDefault="00F972C4" w:rsidP="000B3BD0">
            <w:pPr>
              <w:spacing w:after="0" w:line="240" w:lineRule="auto"/>
              <w:jc w:val="center"/>
              <w:rPr>
                <w:rFonts w:ascii="Times New Roman" w:hAnsi="Times New Roman"/>
                <w:sz w:val="24"/>
                <w:szCs w:val="24"/>
              </w:rPr>
            </w:pPr>
            <w:r w:rsidRPr="009119D9">
              <w:rPr>
                <w:rFonts w:ascii="Times New Roman" w:hAnsi="Times New Roman"/>
                <w:sz w:val="24"/>
                <w:szCs w:val="24"/>
              </w:rPr>
              <w:t>IV</w:t>
            </w:r>
          </w:p>
        </w:tc>
        <w:tc>
          <w:tcPr>
            <w:tcW w:w="8399" w:type="dxa"/>
          </w:tcPr>
          <w:p w14:paraId="22B505D2" w14:textId="27766A79" w:rsidR="002A2A27" w:rsidRPr="009119D9" w:rsidRDefault="007C7516" w:rsidP="000B3BD0">
            <w:pPr>
              <w:spacing w:after="0" w:line="240" w:lineRule="auto"/>
              <w:jc w:val="both"/>
              <w:rPr>
                <w:rFonts w:ascii="Times New Roman" w:hAnsi="Times New Roman"/>
                <w:sz w:val="24"/>
                <w:szCs w:val="24"/>
              </w:rPr>
            </w:pPr>
            <w:r w:rsidRPr="009119D9">
              <w:rPr>
                <w:rFonts w:ascii="Times New Roman" w:hAnsi="Times New Roman"/>
                <w:sz w:val="24"/>
                <w:szCs w:val="24"/>
              </w:rPr>
              <w:t>Problematizarea</w:t>
            </w:r>
          </w:p>
        </w:tc>
        <w:tc>
          <w:tcPr>
            <w:tcW w:w="857" w:type="dxa"/>
            <w:vAlign w:val="center"/>
          </w:tcPr>
          <w:p w14:paraId="15AD19EA" w14:textId="77777777" w:rsidR="002A2A27" w:rsidRPr="009119D9" w:rsidRDefault="002A2A27" w:rsidP="000B3BD0">
            <w:pPr>
              <w:spacing w:after="0" w:line="240" w:lineRule="auto"/>
              <w:jc w:val="center"/>
              <w:rPr>
                <w:rFonts w:ascii="Times New Roman" w:hAnsi="Times New Roman"/>
                <w:b/>
                <w:bCs/>
                <w:sz w:val="24"/>
                <w:szCs w:val="24"/>
              </w:rPr>
            </w:pPr>
            <w:r w:rsidRPr="009119D9">
              <w:rPr>
                <w:rFonts w:ascii="Times New Roman" w:hAnsi="Times New Roman"/>
                <w:b/>
                <w:bCs/>
                <w:sz w:val="24"/>
                <w:szCs w:val="24"/>
              </w:rPr>
              <w:t>2</w:t>
            </w:r>
          </w:p>
        </w:tc>
      </w:tr>
      <w:tr w:rsidR="009119D9" w:rsidRPr="009119D9" w14:paraId="0CBD9111" w14:textId="77777777" w:rsidTr="136E1F19">
        <w:trPr>
          <w:jc w:val="center"/>
        </w:trPr>
        <w:tc>
          <w:tcPr>
            <w:tcW w:w="1271" w:type="dxa"/>
            <w:vAlign w:val="center"/>
          </w:tcPr>
          <w:p w14:paraId="0C7E9E3C" w14:textId="22901F68" w:rsidR="002A2A27" w:rsidRPr="009119D9" w:rsidRDefault="00F972C4" w:rsidP="000B3BD0">
            <w:pPr>
              <w:spacing w:after="0" w:line="240" w:lineRule="auto"/>
              <w:jc w:val="center"/>
              <w:rPr>
                <w:rFonts w:ascii="Times New Roman" w:hAnsi="Times New Roman"/>
                <w:sz w:val="24"/>
                <w:szCs w:val="24"/>
              </w:rPr>
            </w:pPr>
            <w:r w:rsidRPr="009119D9">
              <w:rPr>
                <w:rFonts w:ascii="Times New Roman" w:hAnsi="Times New Roman"/>
                <w:sz w:val="24"/>
                <w:szCs w:val="24"/>
              </w:rPr>
              <w:t>V</w:t>
            </w:r>
          </w:p>
        </w:tc>
        <w:tc>
          <w:tcPr>
            <w:tcW w:w="8399" w:type="dxa"/>
          </w:tcPr>
          <w:p w14:paraId="70892A4D" w14:textId="134E30D3" w:rsidR="002A2A27" w:rsidRPr="009119D9" w:rsidRDefault="007C7516" w:rsidP="000B3BD0">
            <w:pPr>
              <w:spacing w:after="0" w:line="240" w:lineRule="auto"/>
              <w:jc w:val="both"/>
              <w:rPr>
                <w:rFonts w:ascii="Times New Roman" w:hAnsi="Times New Roman"/>
                <w:sz w:val="24"/>
                <w:szCs w:val="24"/>
              </w:rPr>
            </w:pPr>
            <w:r w:rsidRPr="009119D9">
              <w:rPr>
                <w:rFonts w:ascii="Times New Roman" w:hAnsi="Times New Roman"/>
                <w:sz w:val="24"/>
                <w:szCs w:val="24"/>
              </w:rPr>
              <w:t>Argumentarea</w:t>
            </w:r>
          </w:p>
        </w:tc>
        <w:tc>
          <w:tcPr>
            <w:tcW w:w="857" w:type="dxa"/>
            <w:vAlign w:val="center"/>
          </w:tcPr>
          <w:p w14:paraId="5928C940" w14:textId="7A9720D4" w:rsidR="002A2A27" w:rsidRPr="009119D9" w:rsidRDefault="007C7516" w:rsidP="000B3BD0">
            <w:pPr>
              <w:spacing w:after="0" w:line="240" w:lineRule="auto"/>
              <w:jc w:val="center"/>
              <w:rPr>
                <w:rFonts w:ascii="Times New Roman" w:hAnsi="Times New Roman"/>
                <w:b/>
                <w:bCs/>
                <w:sz w:val="24"/>
                <w:szCs w:val="24"/>
              </w:rPr>
            </w:pPr>
            <w:r w:rsidRPr="009119D9">
              <w:rPr>
                <w:rFonts w:ascii="Times New Roman" w:hAnsi="Times New Roman"/>
                <w:b/>
                <w:bCs/>
                <w:sz w:val="24"/>
                <w:szCs w:val="24"/>
              </w:rPr>
              <w:t>2</w:t>
            </w:r>
          </w:p>
        </w:tc>
      </w:tr>
      <w:tr w:rsidR="009119D9" w:rsidRPr="009119D9" w14:paraId="63209E08" w14:textId="77777777" w:rsidTr="136E1F19">
        <w:trPr>
          <w:jc w:val="center"/>
        </w:trPr>
        <w:tc>
          <w:tcPr>
            <w:tcW w:w="1271" w:type="dxa"/>
            <w:vAlign w:val="center"/>
          </w:tcPr>
          <w:p w14:paraId="2277214C" w14:textId="23804343" w:rsidR="00F972C4" w:rsidRPr="009119D9" w:rsidRDefault="00656530" w:rsidP="000B3BD0">
            <w:pPr>
              <w:spacing w:after="0" w:line="240" w:lineRule="auto"/>
              <w:jc w:val="center"/>
              <w:rPr>
                <w:rFonts w:ascii="Times New Roman" w:hAnsi="Times New Roman"/>
                <w:sz w:val="24"/>
                <w:szCs w:val="24"/>
              </w:rPr>
            </w:pPr>
            <w:r w:rsidRPr="009119D9">
              <w:rPr>
                <w:rFonts w:ascii="Times New Roman" w:hAnsi="Times New Roman"/>
                <w:sz w:val="24"/>
                <w:szCs w:val="24"/>
              </w:rPr>
              <w:t>VI</w:t>
            </w:r>
          </w:p>
        </w:tc>
        <w:tc>
          <w:tcPr>
            <w:tcW w:w="8399" w:type="dxa"/>
          </w:tcPr>
          <w:p w14:paraId="4F452B76" w14:textId="070572C9" w:rsidR="00F972C4" w:rsidRPr="009119D9" w:rsidRDefault="007C7516" w:rsidP="000B3BD0">
            <w:pPr>
              <w:spacing w:after="0" w:line="240" w:lineRule="auto"/>
              <w:jc w:val="both"/>
              <w:rPr>
                <w:rFonts w:ascii="Times New Roman" w:hAnsi="Times New Roman"/>
                <w:sz w:val="24"/>
                <w:szCs w:val="24"/>
              </w:rPr>
            </w:pPr>
            <w:r w:rsidRPr="009119D9">
              <w:rPr>
                <w:rFonts w:ascii="Times New Roman" w:hAnsi="Times New Roman"/>
                <w:sz w:val="24"/>
                <w:szCs w:val="24"/>
              </w:rPr>
              <w:t>Evaluarea argumentelor</w:t>
            </w:r>
          </w:p>
        </w:tc>
        <w:tc>
          <w:tcPr>
            <w:tcW w:w="857" w:type="dxa"/>
            <w:vAlign w:val="center"/>
          </w:tcPr>
          <w:p w14:paraId="2BA13951" w14:textId="521E4FAE" w:rsidR="00F972C4" w:rsidRPr="009119D9" w:rsidRDefault="007C7516" w:rsidP="000B3BD0">
            <w:pPr>
              <w:spacing w:after="0" w:line="240" w:lineRule="auto"/>
              <w:jc w:val="center"/>
              <w:rPr>
                <w:rFonts w:ascii="Times New Roman" w:hAnsi="Times New Roman"/>
                <w:b/>
                <w:bCs/>
                <w:sz w:val="24"/>
                <w:szCs w:val="24"/>
              </w:rPr>
            </w:pPr>
            <w:r w:rsidRPr="009119D9">
              <w:rPr>
                <w:rFonts w:ascii="Times New Roman" w:hAnsi="Times New Roman"/>
                <w:b/>
                <w:bCs/>
                <w:sz w:val="24"/>
                <w:szCs w:val="24"/>
              </w:rPr>
              <w:t>2</w:t>
            </w:r>
          </w:p>
        </w:tc>
      </w:tr>
      <w:tr w:rsidR="009119D9" w:rsidRPr="009119D9" w14:paraId="412D5F8F" w14:textId="77777777" w:rsidTr="136E1F19">
        <w:trPr>
          <w:jc w:val="center"/>
        </w:trPr>
        <w:tc>
          <w:tcPr>
            <w:tcW w:w="1271" w:type="dxa"/>
            <w:vAlign w:val="center"/>
          </w:tcPr>
          <w:p w14:paraId="1AB526FD" w14:textId="603AC11C" w:rsidR="007C7516" w:rsidRPr="009119D9" w:rsidRDefault="007C7516" w:rsidP="000B3BD0">
            <w:pPr>
              <w:spacing w:after="0" w:line="240" w:lineRule="auto"/>
              <w:jc w:val="center"/>
              <w:rPr>
                <w:rFonts w:ascii="Times New Roman" w:hAnsi="Times New Roman"/>
                <w:sz w:val="24"/>
                <w:szCs w:val="24"/>
              </w:rPr>
            </w:pPr>
            <w:r w:rsidRPr="009119D9">
              <w:rPr>
                <w:rFonts w:ascii="Times New Roman" w:hAnsi="Times New Roman"/>
                <w:sz w:val="24"/>
                <w:szCs w:val="24"/>
              </w:rPr>
              <w:t>VII</w:t>
            </w:r>
          </w:p>
        </w:tc>
        <w:tc>
          <w:tcPr>
            <w:tcW w:w="8399" w:type="dxa"/>
          </w:tcPr>
          <w:p w14:paraId="32A58A42" w14:textId="4385A2DF" w:rsidR="007C7516" w:rsidRPr="009119D9" w:rsidRDefault="007C7516" w:rsidP="000B3BD0">
            <w:pPr>
              <w:spacing w:after="0" w:line="240" w:lineRule="auto"/>
              <w:jc w:val="both"/>
              <w:rPr>
                <w:rFonts w:ascii="Times New Roman" w:hAnsi="Times New Roman"/>
                <w:sz w:val="24"/>
                <w:szCs w:val="24"/>
              </w:rPr>
            </w:pPr>
            <w:r w:rsidRPr="009119D9">
              <w:rPr>
                <w:rFonts w:ascii="Times New Roman" w:hAnsi="Times New Roman"/>
                <w:sz w:val="24"/>
                <w:szCs w:val="24"/>
              </w:rPr>
              <w:t>Prezentarea informatiilor</w:t>
            </w:r>
          </w:p>
        </w:tc>
        <w:tc>
          <w:tcPr>
            <w:tcW w:w="857" w:type="dxa"/>
            <w:vAlign w:val="center"/>
          </w:tcPr>
          <w:p w14:paraId="13B5D15C" w14:textId="73DBF90C" w:rsidR="007C7516" w:rsidRPr="009119D9" w:rsidRDefault="007C7516" w:rsidP="000B3BD0">
            <w:pPr>
              <w:spacing w:after="0" w:line="240" w:lineRule="auto"/>
              <w:jc w:val="center"/>
              <w:rPr>
                <w:rFonts w:ascii="Times New Roman" w:hAnsi="Times New Roman"/>
                <w:b/>
                <w:bCs/>
                <w:sz w:val="24"/>
                <w:szCs w:val="24"/>
              </w:rPr>
            </w:pPr>
            <w:r w:rsidRPr="009119D9">
              <w:rPr>
                <w:rFonts w:ascii="Times New Roman" w:hAnsi="Times New Roman"/>
                <w:b/>
                <w:bCs/>
                <w:sz w:val="24"/>
                <w:szCs w:val="24"/>
              </w:rPr>
              <w:t>2</w:t>
            </w:r>
          </w:p>
        </w:tc>
      </w:tr>
      <w:tr w:rsidR="009119D9" w:rsidRPr="009119D9" w14:paraId="57D01962" w14:textId="77777777" w:rsidTr="136E1F19">
        <w:trPr>
          <w:jc w:val="center"/>
        </w:trPr>
        <w:tc>
          <w:tcPr>
            <w:tcW w:w="1271" w:type="dxa"/>
          </w:tcPr>
          <w:p w14:paraId="525731DE" w14:textId="77777777" w:rsidR="00F972C4" w:rsidRPr="009119D9"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9119D9" w:rsidRDefault="00F972C4" w:rsidP="000B3BD0">
            <w:pPr>
              <w:spacing w:after="0" w:line="240" w:lineRule="auto"/>
              <w:jc w:val="right"/>
              <w:rPr>
                <w:rFonts w:ascii="Times New Roman" w:hAnsi="Times New Roman"/>
                <w:b/>
                <w:sz w:val="24"/>
                <w:szCs w:val="24"/>
              </w:rPr>
            </w:pPr>
            <w:r w:rsidRPr="009119D9">
              <w:rPr>
                <w:rFonts w:ascii="Times New Roman" w:hAnsi="Times New Roman"/>
                <w:b/>
                <w:sz w:val="24"/>
                <w:szCs w:val="24"/>
              </w:rPr>
              <w:t>Total:</w:t>
            </w:r>
          </w:p>
        </w:tc>
        <w:tc>
          <w:tcPr>
            <w:tcW w:w="857" w:type="dxa"/>
          </w:tcPr>
          <w:p w14:paraId="664A9F59" w14:textId="3E560DE2" w:rsidR="00F972C4" w:rsidRPr="009119D9" w:rsidRDefault="007C7516" w:rsidP="000B3BD0">
            <w:pPr>
              <w:spacing w:after="0" w:line="240" w:lineRule="auto"/>
              <w:jc w:val="center"/>
              <w:rPr>
                <w:rFonts w:ascii="Times New Roman" w:hAnsi="Times New Roman"/>
                <w:b/>
                <w:sz w:val="24"/>
                <w:szCs w:val="24"/>
              </w:rPr>
            </w:pPr>
            <w:r w:rsidRPr="009119D9">
              <w:rPr>
                <w:rFonts w:ascii="Times New Roman" w:hAnsi="Times New Roman"/>
                <w:b/>
                <w:sz w:val="24"/>
                <w:szCs w:val="24"/>
              </w:rPr>
              <w:t>14</w:t>
            </w:r>
          </w:p>
        </w:tc>
      </w:tr>
      <w:tr w:rsidR="00F972C4" w:rsidRPr="009119D9" w14:paraId="210E37E8" w14:textId="77777777" w:rsidTr="136E1F19">
        <w:trPr>
          <w:jc w:val="center"/>
        </w:trPr>
        <w:tc>
          <w:tcPr>
            <w:tcW w:w="10527" w:type="dxa"/>
            <w:gridSpan w:val="3"/>
          </w:tcPr>
          <w:p w14:paraId="494D1DED" w14:textId="629BAA64" w:rsidR="007C7516" w:rsidRPr="009119D9" w:rsidRDefault="1B82A3CE" w:rsidP="007C7516">
            <w:pPr>
              <w:spacing w:after="0" w:line="240" w:lineRule="auto"/>
              <w:jc w:val="both"/>
              <w:rPr>
                <w:rFonts w:ascii="Times New Roman" w:hAnsi="Times New Roman"/>
                <w:i/>
                <w:sz w:val="24"/>
                <w:szCs w:val="24"/>
              </w:rPr>
            </w:pPr>
            <w:r w:rsidRPr="009119D9">
              <w:rPr>
                <w:rFonts w:ascii="Times New Roman" w:hAnsi="Times New Roman"/>
                <w:b/>
                <w:bCs/>
                <w:sz w:val="24"/>
                <w:szCs w:val="24"/>
              </w:rPr>
              <w:t>Bibliografie:</w:t>
            </w:r>
          </w:p>
          <w:p w14:paraId="2CD6DDA2" w14:textId="77777777" w:rsidR="007C7516" w:rsidRPr="009119D9" w:rsidRDefault="007C7516" w:rsidP="007C7516">
            <w:pPr>
              <w:pStyle w:val="NormalWeb"/>
            </w:pPr>
            <w:r w:rsidRPr="009119D9">
              <w:rPr>
                <w:rFonts w:hAnsi="Symbol"/>
              </w:rPr>
              <w:t></w:t>
            </w:r>
            <w:r w:rsidRPr="009119D9">
              <w:t xml:space="preserve">  </w:t>
            </w:r>
            <w:r w:rsidRPr="009119D9">
              <w:rPr>
                <w:rStyle w:val="Strong"/>
              </w:rPr>
              <w:t>Chelcea, Septimiu</w:t>
            </w:r>
            <w:r w:rsidRPr="009119D9">
              <w:t xml:space="preserve"> – </w:t>
            </w:r>
            <w:r w:rsidRPr="009119D9">
              <w:rPr>
                <w:rStyle w:val="Emphasis"/>
              </w:rPr>
              <w:t>Comunicare managerială. Teorii, modele, aplicații</w:t>
            </w:r>
            <w:r w:rsidRPr="009119D9">
              <w:t>, Editura Polirom, Iași, 2004.</w:t>
            </w:r>
          </w:p>
          <w:p w14:paraId="4A016558" w14:textId="77777777" w:rsidR="007C7516" w:rsidRPr="009119D9" w:rsidRDefault="007C7516" w:rsidP="007C7516">
            <w:pPr>
              <w:pStyle w:val="NormalWeb"/>
            </w:pPr>
            <w:r w:rsidRPr="009119D9">
              <w:rPr>
                <w:rFonts w:hAnsi="Symbol"/>
              </w:rPr>
              <w:t></w:t>
            </w:r>
            <w:r w:rsidRPr="009119D9">
              <w:t xml:space="preserve">  </w:t>
            </w:r>
            <w:r w:rsidRPr="009119D9">
              <w:rPr>
                <w:rStyle w:val="Strong"/>
              </w:rPr>
              <w:t>Zorlențan, Teodor; Burduș, Eugen; Căprărescu, Gheorghe</w:t>
            </w:r>
            <w:r w:rsidRPr="009119D9">
              <w:t xml:space="preserve"> – </w:t>
            </w:r>
            <w:r w:rsidRPr="009119D9">
              <w:rPr>
                <w:rStyle w:val="Emphasis"/>
              </w:rPr>
              <w:t>Managementul organizației</w:t>
            </w:r>
            <w:r w:rsidRPr="009119D9">
              <w:t>, Editura Economică, București, 2005 (capitole despre comunicarea în organizații).</w:t>
            </w:r>
          </w:p>
          <w:p w14:paraId="3299C47A" w14:textId="77777777" w:rsidR="007C7516" w:rsidRPr="009119D9" w:rsidRDefault="007C7516" w:rsidP="007C7516">
            <w:pPr>
              <w:pStyle w:val="NormalWeb"/>
            </w:pPr>
            <w:r w:rsidRPr="009119D9">
              <w:rPr>
                <w:rFonts w:hAnsi="Symbol"/>
              </w:rPr>
              <w:t></w:t>
            </w:r>
            <w:r w:rsidRPr="009119D9">
              <w:t xml:space="preserve">  </w:t>
            </w:r>
            <w:r w:rsidRPr="009119D9">
              <w:rPr>
                <w:rStyle w:val="Strong"/>
              </w:rPr>
              <w:t>Mucchielli, Alex</w:t>
            </w:r>
            <w:r w:rsidRPr="009119D9">
              <w:t xml:space="preserve"> – </w:t>
            </w:r>
            <w:r w:rsidRPr="009119D9">
              <w:rPr>
                <w:rStyle w:val="Emphasis"/>
              </w:rPr>
              <w:t>Arta de a comunica</w:t>
            </w:r>
            <w:r w:rsidRPr="009119D9">
              <w:t>, Editura Polirom, Iași, 2005.</w:t>
            </w:r>
          </w:p>
          <w:p w14:paraId="50133830" w14:textId="77777777" w:rsidR="007C7516" w:rsidRPr="009119D9" w:rsidRDefault="007C7516" w:rsidP="007C7516">
            <w:pPr>
              <w:pStyle w:val="NormalWeb"/>
            </w:pPr>
            <w:r w:rsidRPr="009119D9">
              <w:rPr>
                <w:rFonts w:hAnsi="Symbol"/>
              </w:rPr>
              <w:t></w:t>
            </w:r>
            <w:r w:rsidRPr="009119D9">
              <w:t xml:space="preserve">  </w:t>
            </w:r>
            <w:r w:rsidRPr="009119D9">
              <w:rPr>
                <w:rStyle w:val="Strong"/>
              </w:rPr>
              <w:t>Dobrescu, Paul</w:t>
            </w:r>
            <w:r w:rsidRPr="009119D9">
              <w:t xml:space="preserve"> – </w:t>
            </w:r>
            <w:r w:rsidRPr="009119D9">
              <w:rPr>
                <w:rStyle w:val="Emphasis"/>
              </w:rPr>
              <w:t>Comunicare managerială și organizațională</w:t>
            </w:r>
            <w:r w:rsidRPr="009119D9">
              <w:t>, Editura SNSPA, București, 2010.</w:t>
            </w:r>
          </w:p>
          <w:p w14:paraId="14F5496B" w14:textId="6F4DEB13" w:rsidR="00F054FF" w:rsidRPr="009119D9" w:rsidRDefault="007C7516" w:rsidP="007C7516">
            <w:pPr>
              <w:pStyle w:val="NormalWeb"/>
            </w:pPr>
            <w:r w:rsidRPr="009119D9">
              <w:rPr>
                <w:rFonts w:hAnsi="Symbol"/>
              </w:rPr>
              <w:t></w:t>
            </w:r>
            <w:r w:rsidRPr="009119D9">
              <w:t xml:space="preserve">  </w:t>
            </w:r>
            <w:r w:rsidRPr="009119D9">
              <w:rPr>
                <w:rStyle w:val="Strong"/>
              </w:rPr>
              <w:t>Robbins, Stephen P.; Judge, Timothy A.</w:t>
            </w:r>
            <w:r w:rsidRPr="009119D9">
              <w:t xml:space="preserve"> – </w:t>
            </w:r>
            <w:r w:rsidRPr="009119D9">
              <w:rPr>
                <w:rStyle w:val="Emphasis"/>
              </w:rPr>
              <w:t>Comportament organizațional</w:t>
            </w:r>
            <w:r w:rsidRPr="009119D9">
              <w:t>, Editura Pearson / Prentice Hall, traduceri diverse, ediții recente.</w:t>
            </w:r>
            <w:r w:rsidR="00F054FF" w:rsidRPr="009119D9">
              <w:rPr>
                <w:highlight w:val="yellow"/>
              </w:rPr>
              <w:t xml:space="preserve"> </w:t>
            </w:r>
          </w:p>
        </w:tc>
      </w:tr>
    </w:tbl>
    <w:p w14:paraId="0CDD3DC7" w14:textId="52BC28E2" w:rsidR="002A2A27" w:rsidRPr="009119D9" w:rsidRDefault="002A2A27" w:rsidP="000B3BD0">
      <w:pPr>
        <w:spacing w:after="0" w:line="240" w:lineRule="auto"/>
        <w:rPr>
          <w:rFonts w:ascii="Times New Roman" w:hAnsi="Times New Roman"/>
          <w:b/>
          <w:sz w:val="24"/>
          <w:szCs w:val="24"/>
        </w:rPr>
      </w:pPr>
    </w:p>
    <w:p w14:paraId="6281326B" w14:textId="77777777" w:rsidR="00745DEC" w:rsidRPr="009119D9"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9119D9" w:rsidRPr="009119D9" w14:paraId="3642EC7C" w14:textId="77777777" w:rsidTr="007C7516">
        <w:trPr>
          <w:trHeight w:val="310"/>
          <w:jc w:val="center"/>
        </w:trPr>
        <w:tc>
          <w:tcPr>
            <w:tcW w:w="10464" w:type="dxa"/>
            <w:gridSpan w:val="3"/>
            <w:vAlign w:val="center"/>
          </w:tcPr>
          <w:p w14:paraId="56131CC1" w14:textId="77C302ED" w:rsidR="00AD6760" w:rsidRPr="009119D9" w:rsidRDefault="00AD6760" w:rsidP="000B3BD0">
            <w:pPr>
              <w:spacing w:after="0" w:line="240" w:lineRule="auto"/>
              <w:rPr>
                <w:rFonts w:ascii="Times New Roman" w:hAnsi="Times New Roman"/>
                <w:b/>
                <w:bCs/>
                <w:sz w:val="24"/>
                <w:szCs w:val="24"/>
              </w:rPr>
            </w:pPr>
            <w:r w:rsidRPr="009119D9">
              <w:rPr>
                <w:rFonts w:ascii="Times New Roman" w:hAnsi="Times New Roman"/>
                <w:b/>
                <w:bCs/>
                <w:sz w:val="24"/>
                <w:szCs w:val="24"/>
              </w:rPr>
              <w:t>LABORATOR</w:t>
            </w:r>
            <w:r w:rsidR="00745DEC" w:rsidRPr="009119D9">
              <w:rPr>
                <w:rFonts w:ascii="Times New Roman" w:hAnsi="Times New Roman"/>
                <w:b/>
                <w:bCs/>
                <w:sz w:val="24"/>
                <w:szCs w:val="24"/>
              </w:rPr>
              <w:t>/ SEMINAR</w:t>
            </w:r>
            <w:r w:rsidR="003075CA" w:rsidRPr="009119D9">
              <w:rPr>
                <w:rFonts w:ascii="Times New Roman" w:hAnsi="Times New Roman"/>
                <w:b/>
                <w:bCs/>
                <w:sz w:val="24"/>
                <w:szCs w:val="24"/>
              </w:rPr>
              <w:t>/PROIECT</w:t>
            </w:r>
          </w:p>
        </w:tc>
      </w:tr>
      <w:tr w:rsidR="009119D9" w:rsidRPr="009119D9" w14:paraId="6B577D84" w14:textId="77777777" w:rsidTr="007C7516">
        <w:trPr>
          <w:trHeight w:val="310"/>
          <w:jc w:val="center"/>
        </w:trPr>
        <w:tc>
          <w:tcPr>
            <w:tcW w:w="850" w:type="dxa"/>
            <w:vAlign w:val="center"/>
          </w:tcPr>
          <w:p w14:paraId="65233FCB" w14:textId="298DB43C" w:rsidR="00AD6760" w:rsidRPr="009119D9" w:rsidRDefault="00AD6760" w:rsidP="000B3BD0">
            <w:pPr>
              <w:spacing w:after="0" w:line="240" w:lineRule="auto"/>
              <w:jc w:val="center"/>
              <w:rPr>
                <w:rFonts w:ascii="Times New Roman" w:hAnsi="Times New Roman"/>
                <w:b/>
                <w:bCs/>
                <w:sz w:val="24"/>
                <w:szCs w:val="24"/>
              </w:rPr>
            </w:pPr>
            <w:r w:rsidRPr="009119D9">
              <w:rPr>
                <w:rFonts w:ascii="Times New Roman" w:hAnsi="Times New Roman"/>
                <w:b/>
                <w:bCs/>
                <w:sz w:val="24"/>
                <w:szCs w:val="24"/>
              </w:rPr>
              <w:t xml:space="preserve">Nr. crt. </w:t>
            </w:r>
          </w:p>
        </w:tc>
        <w:tc>
          <w:tcPr>
            <w:tcW w:w="8740" w:type="dxa"/>
            <w:vAlign w:val="center"/>
          </w:tcPr>
          <w:p w14:paraId="14533F4B" w14:textId="2BCE88AC" w:rsidR="00AD6760" w:rsidRPr="009119D9" w:rsidRDefault="00AD6760" w:rsidP="000B3BD0">
            <w:pPr>
              <w:spacing w:after="0" w:line="240" w:lineRule="auto"/>
              <w:jc w:val="center"/>
              <w:rPr>
                <w:rFonts w:ascii="Times New Roman" w:hAnsi="Times New Roman"/>
                <w:b/>
                <w:bCs/>
                <w:sz w:val="24"/>
                <w:szCs w:val="24"/>
              </w:rPr>
            </w:pPr>
            <w:r w:rsidRPr="009119D9">
              <w:rPr>
                <w:rFonts w:ascii="Times New Roman" w:hAnsi="Times New Roman"/>
                <w:b/>
                <w:bCs/>
                <w:sz w:val="24"/>
                <w:szCs w:val="24"/>
              </w:rPr>
              <w:t>Con</w:t>
            </w:r>
            <w:r w:rsidR="001B1709" w:rsidRPr="009119D9">
              <w:rPr>
                <w:rFonts w:ascii="Times New Roman" w:hAnsi="Times New Roman"/>
                <w:b/>
                <w:bCs/>
                <w:sz w:val="24"/>
                <w:szCs w:val="24"/>
              </w:rPr>
              <w:t>ț</w:t>
            </w:r>
            <w:r w:rsidRPr="009119D9">
              <w:rPr>
                <w:rFonts w:ascii="Times New Roman" w:hAnsi="Times New Roman"/>
                <w:b/>
                <w:bCs/>
                <w:sz w:val="24"/>
                <w:szCs w:val="24"/>
              </w:rPr>
              <w:t>inutul</w:t>
            </w:r>
          </w:p>
        </w:tc>
        <w:tc>
          <w:tcPr>
            <w:tcW w:w="874" w:type="dxa"/>
            <w:vAlign w:val="center"/>
          </w:tcPr>
          <w:p w14:paraId="58AFCCFA" w14:textId="39F18312" w:rsidR="00AD6760" w:rsidRPr="009119D9" w:rsidRDefault="00AD6760" w:rsidP="000B3BD0">
            <w:pPr>
              <w:spacing w:after="0" w:line="240" w:lineRule="auto"/>
              <w:jc w:val="center"/>
              <w:rPr>
                <w:rFonts w:ascii="Times New Roman" w:hAnsi="Times New Roman"/>
                <w:b/>
                <w:bCs/>
                <w:sz w:val="24"/>
                <w:szCs w:val="24"/>
              </w:rPr>
            </w:pPr>
            <w:r w:rsidRPr="009119D9">
              <w:rPr>
                <w:rFonts w:ascii="Times New Roman" w:hAnsi="Times New Roman"/>
                <w:b/>
                <w:bCs/>
                <w:sz w:val="24"/>
                <w:szCs w:val="24"/>
              </w:rPr>
              <w:t>Nr. ore</w:t>
            </w:r>
          </w:p>
        </w:tc>
      </w:tr>
      <w:tr w:rsidR="009119D9" w:rsidRPr="009119D9" w14:paraId="10F798F8" w14:textId="77777777" w:rsidTr="007C7516">
        <w:trPr>
          <w:trHeight w:val="310"/>
          <w:jc w:val="center"/>
        </w:trPr>
        <w:tc>
          <w:tcPr>
            <w:tcW w:w="850" w:type="dxa"/>
          </w:tcPr>
          <w:p w14:paraId="407718C1" w14:textId="77777777" w:rsidR="00AD6760" w:rsidRPr="009119D9" w:rsidRDefault="00AD6760" w:rsidP="000B3BD0">
            <w:pPr>
              <w:spacing w:after="0" w:line="240" w:lineRule="auto"/>
              <w:jc w:val="center"/>
              <w:rPr>
                <w:rFonts w:ascii="Times New Roman" w:hAnsi="Times New Roman"/>
                <w:sz w:val="24"/>
                <w:szCs w:val="24"/>
              </w:rPr>
            </w:pPr>
            <w:r w:rsidRPr="009119D9">
              <w:rPr>
                <w:rFonts w:ascii="Times New Roman" w:hAnsi="Times New Roman"/>
                <w:sz w:val="24"/>
                <w:szCs w:val="24"/>
              </w:rPr>
              <w:t>1.</w:t>
            </w:r>
          </w:p>
        </w:tc>
        <w:tc>
          <w:tcPr>
            <w:tcW w:w="8740" w:type="dxa"/>
          </w:tcPr>
          <w:p w14:paraId="33FD776F" w14:textId="3FDA1A3B" w:rsidR="00AD6760" w:rsidRPr="009119D9" w:rsidRDefault="007C7516" w:rsidP="000B3BD0">
            <w:pPr>
              <w:spacing w:after="0" w:line="240" w:lineRule="auto"/>
              <w:jc w:val="both"/>
              <w:rPr>
                <w:rFonts w:ascii="Times New Roman" w:hAnsi="Times New Roman"/>
                <w:sz w:val="24"/>
                <w:szCs w:val="24"/>
              </w:rPr>
            </w:pPr>
            <w:r w:rsidRPr="009119D9">
              <w:rPr>
                <w:rFonts w:ascii="Times New Roman" w:hAnsi="Times New Roman"/>
                <w:sz w:val="24"/>
                <w:szCs w:val="24"/>
              </w:rPr>
              <w:t>Prezentarea propriului parcurs educational</w:t>
            </w:r>
          </w:p>
        </w:tc>
        <w:tc>
          <w:tcPr>
            <w:tcW w:w="874" w:type="dxa"/>
            <w:vAlign w:val="center"/>
          </w:tcPr>
          <w:p w14:paraId="1DDBB691" w14:textId="1F9F1A7F" w:rsidR="00AD6760" w:rsidRPr="009119D9" w:rsidRDefault="00745711" w:rsidP="000B3BD0">
            <w:pPr>
              <w:spacing w:after="0" w:line="240" w:lineRule="auto"/>
              <w:jc w:val="center"/>
              <w:rPr>
                <w:rFonts w:ascii="Times New Roman" w:hAnsi="Times New Roman"/>
                <w:sz w:val="24"/>
                <w:szCs w:val="24"/>
              </w:rPr>
            </w:pPr>
            <w:r w:rsidRPr="009119D9">
              <w:rPr>
                <w:rFonts w:ascii="Times New Roman" w:hAnsi="Times New Roman"/>
                <w:sz w:val="24"/>
                <w:szCs w:val="24"/>
              </w:rPr>
              <w:t>36</w:t>
            </w:r>
          </w:p>
        </w:tc>
      </w:tr>
      <w:tr w:rsidR="009119D9" w:rsidRPr="009119D9" w14:paraId="41A147A3" w14:textId="77777777" w:rsidTr="007C7516">
        <w:trPr>
          <w:trHeight w:val="310"/>
          <w:jc w:val="center"/>
        </w:trPr>
        <w:tc>
          <w:tcPr>
            <w:tcW w:w="850" w:type="dxa"/>
          </w:tcPr>
          <w:p w14:paraId="05B40FBB" w14:textId="77777777" w:rsidR="00AD6760" w:rsidRPr="009119D9" w:rsidRDefault="00AD6760" w:rsidP="000B3BD0">
            <w:pPr>
              <w:spacing w:after="0" w:line="240" w:lineRule="auto"/>
              <w:jc w:val="center"/>
              <w:rPr>
                <w:rFonts w:ascii="Times New Roman" w:hAnsi="Times New Roman"/>
                <w:sz w:val="24"/>
                <w:szCs w:val="24"/>
              </w:rPr>
            </w:pPr>
            <w:r w:rsidRPr="009119D9">
              <w:rPr>
                <w:rFonts w:ascii="Times New Roman" w:hAnsi="Times New Roman"/>
                <w:sz w:val="24"/>
                <w:szCs w:val="24"/>
              </w:rPr>
              <w:t>2.</w:t>
            </w:r>
          </w:p>
        </w:tc>
        <w:tc>
          <w:tcPr>
            <w:tcW w:w="8740" w:type="dxa"/>
          </w:tcPr>
          <w:p w14:paraId="67CC1DCC" w14:textId="372F584E" w:rsidR="00AD6760" w:rsidRPr="009119D9" w:rsidRDefault="007C7516" w:rsidP="000B3BD0">
            <w:pPr>
              <w:spacing w:after="0" w:line="240" w:lineRule="auto"/>
              <w:jc w:val="both"/>
              <w:rPr>
                <w:rFonts w:ascii="Times New Roman" w:hAnsi="Times New Roman"/>
                <w:sz w:val="24"/>
                <w:szCs w:val="24"/>
                <w:lang w:val="it-IT"/>
              </w:rPr>
            </w:pPr>
            <w:r w:rsidRPr="009119D9">
              <w:rPr>
                <w:rFonts w:ascii="Times New Roman" w:hAnsi="Times New Roman"/>
                <w:sz w:val="24"/>
                <w:szCs w:val="24"/>
                <w:lang w:val="pt-BR"/>
              </w:rPr>
              <w:t>Prezentarea unui business propriu</w:t>
            </w:r>
          </w:p>
        </w:tc>
        <w:tc>
          <w:tcPr>
            <w:tcW w:w="874" w:type="dxa"/>
            <w:vAlign w:val="center"/>
          </w:tcPr>
          <w:p w14:paraId="1CA0030A" w14:textId="20B957D8" w:rsidR="00AD6760" w:rsidRPr="009119D9" w:rsidRDefault="00745711" w:rsidP="000B3BD0">
            <w:pPr>
              <w:spacing w:after="0" w:line="240" w:lineRule="auto"/>
              <w:jc w:val="center"/>
              <w:rPr>
                <w:rFonts w:ascii="Times New Roman" w:hAnsi="Times New Roman"/>
                <w:sz w:val="24"/>
                <w:szCs w:val="24"/>
              </w:rPr>
            </w:pPr>
            <w:r w:rsidRPr="009119D9">
              <w:rPr>
                <w:rFonts w:ascii="Times New Roman" w:hAnsi="Times New Roman"/>
                <w:sz w:val="24"/>
                <w:szCs w:val="24"/>
              </w:rPr>
              <w:t>36</w:t>
            </w:r>
          </w:p>
        </w:tc>
      </w:tr>
      <w:tr w:rsidR="009119D9" w:rsidRPr="009119D9" w14:paraId="30975062" w14:textId="77777777" w:rsidTr="007C7516">
        <w:trPr>
          <w:trHeight w:val="310"/>
          <w:jc w:val="center"/>
        </w:trPr>
        <w:tc>
          <w:tcPr>
            <w:tcW w:w="850" w:type="dxa"/>
          </w:tcPr>
          <w:p w14:paraId="63460A1C" w14:textId="77777777" w:rsidR="00AD6760" w:rsidRPr="009119D9" w:rsidRDefault="00AD6760" w:rsidP="000B3BD0">
            <w:pPr>
              <w:spacing w:after="0" w:line="240" w:lineRule="auto"/>
              <w:jc w:val="center"/>
              <w:rPr>
                <w:rFonts w:ascii="Times New Roman" w:hAnsi="Times New Roman"/>
                <w:sz w:val="24"/>
                <w:szCs w:val="24"/>
              </w:rPr>
            </w:pPr>
            <w:r w:rsidRPr="009119D9">
              <w:rPr>
                <w:rFonts w:ascii="Times New Roman" w:hAnsi="Times New Roman"/>
                <w:sz w:val="24"/>
                <w:szCs w:val="24"/>
              </w:rPr>
              <w:t>3.</w:t>
            </w:r>
          </w:p>
        </w:tc>
        <w:tc>
          <w:tcPr>
            <w:tcW w:w="8740" w:type="dxa"/>
          </w:tcPr>
          <w:p w14:paraId="10FEC278" w14:textId="634B95D1" w:rsidR="00AD6760" w:rsidRPr="009119D9" w:rsidRDefault="00745711" w:rsidP="000B3BD0">
            <w:pPr>
              <w:spacing w:after="0" w:line="240" w:lineRule="auto"/>
              <w:jc w:val="both"/>
              <w:rPr>
                <w:rFonts w:ascii="Times New Roman" w:hAnsi="Times New Roman"/>
                <w:sz w:val="24"/>
                <w:szCs w:val="24"/>
                <w:lang w:val="pt-BR"/>
              </w:rPr>
            </w:pPr>
            <w:r w:rsidRPr="009119D9">
              <w:rPr>
                <w:rFonts w:ascii="Times New Roman" w:hAnsi="Times New Roman"/>
                <w:sz w:val="24"/>
                <w:szCs w:val="24"/>
                <w:lang w:val="pt-BR"/>
              </w:rPr>
              <w:t>Rezultatele practicii</w:t>
            </w:r>
          </w:p>
        </w:tc>
        <w:tc>
          <w:tcPr>
            <w:tcW w:w="874" w:type="dxa"/>
            <w:vAlign w:val="center"/>
          </w:tcPr>
          <w:p w14:paraId="18773775" w14:textId="415C9948" w:rsidR="00AD6760" w:rsidRPr="009119D9" w:rsidRDefault="00745711" w:rsidP="000B3BD0">
            <w:pPr>
              <w:spacing w:after="0" w:line="240" w:lineRule="auto"/>
              <w:jc w:val="center"/>
              <w:rPr>
                <w:rFonts w:ascii="Times New Roman" w:hAnsi="Times New Roman"/>
                <w:sz w:val="24"/>
                <w:szCs w:val="24"/>
              </w:rPr>
            </w:pPr>
            <w:r w:rsidRPr="009119D9">
              <w:rPr>
                <w:rFonts w:ascii="Times New Roman" w:hAnsi="Times New Roman"/>
                <w:sz w:val="24"/>
                <w:szCs w:val="24"/>
              </w:rPr>
              <w:t>12</w:t>
            </w:r>
          </w:p>
        </w:tc>
      </w:tr>
      <w:tr w:rsidR="009119D9" w:rsidRPr="009119D9" w14:paraId="73EE7879" w14:textId="77777777" w:rsidTr="007C7516">
        <w:trPr>
          <w:jc w:val="center"/>
        </w:trPr>
        <w:tc>
          <w:tcPr>
            <w:tcW w:w="850" w:type="dxa"/>
          </w:tcPr>
          <w:p w14:paraId="56C9A637" w14:textId="77777777" w:rsidR="00AD6760" w:rsidRPr="009119D9"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9119D9" w:rsidRDefault="00AD6760" w:rsidP="000B3BD0">
            <w:pPr>
              <w:spacing w:after="0" w:line="240" w:lineRule="auto"/>
              <w:jc w:val="right"/>
              <w:rPr>
                <w:rFonts w:ascii="Times New Roman" w:hAnsi="Times New Roman"/>
                <w:b/>
                <w:sz w:val="24"/>
                <w:szCs w:val="24"/>
              </w:rPr>
            </w:pPr>
            <w:r w:rsidRPr="009119D9">
              <w:rPr>
                <w:rFonts w:ascii="Times New Roman" w:hAnsi="Times New Roman"/>
                <w:b/>
                <w:sz w:val="24"/>
                <w:szCs w:val="24"/>
              </w:rPr>
              <w:t>Total:</w:t>
            </w:r>
          </w:p>
        </w:tc>
        <w:tc>
          <w:tcPr>
            <w:tcW w:w="874" w:type="dxa"/>
          </w:tcPr>
          <w:p w14:paraId="70BF3F5B" w14:textId="58EE0D57" w:rsidR="00AD6760" w:rsidRPr="009119D9" w:rsidRDefault="00745711" w:rsidP="000B3BD0">
            <w:pPr>
              <w:spacing w:after="0" w:line="240" w:lineRule="auto"/>
              <w:jc w:val="center"/>
              <w:rPr>
                <w:rFonts w:ascii="Times New Roman" w:hAnsi="Times New Roman"/>
                <w:b/>
                <w:sz w:val="24"/>
                <w:szCs w:val="24"/>
              </w:rPr>
            </w:pPr>
            <w:r w:rsidRPr="009119D9">
              <w:rPr>
                <w:rFonts w:ascii="Times New Roman" w:hAnsi="Times New Roman"/>
                <w:b/>
                <w:sz w:val="24"/>
                <w:szCs w:val="24"/>
              </w:rPr>
              <w:t>84</w:t>
            </w:r>
          </w:p>
        </w:tc>
      </w:tr>
      <w:tr w:rsidR="00924485" w:rsidRPr="009119D9" w14:paraId="4A9FE7DB" w14:textId="77777777" w:rsidTr="007C7516">
        <w:trPr>
          <w:trHeight w:val="980"/>
          <w:jc w:val="center"/>
        </w:trPr>
        <w:tc>
          <w:tcPr>
            <w:tcW w:w="10464" w:type="dxa"/>
            <w:gridSpan w:val="3"/>
          </w:tcPr>
          <w:p w14:paraId="494B04D0" w14:textId="77777777" w:rsidR="00924485" w:rsidRPr="009119D9" w:rsidRDefault="1B82A3CE" w:rsidP="007C7516">
            <w:pPr>
              <w:spacing w:after="0" w:line="240" w:lineRule="auto"/>
              <w:jc w:val="both"/>
              <w:rPr>
                <w:rFonts w:ascii="Times New Roman" w:hAnsi="Times New Roman"/>
                <w:sz w:val="24"/>
                <w:szCs w:val="24"/>
              </w:rPr>
            </w:pPr>
            <w:r w:rsidRPr="009119D9">
              <w:rPr>
                <w:rFonts w:ascii="Times New Roman" w:hAnsi="Times New Roman"/>
                <w:sz w:val="24"/>
                <w:szCs w:val="24"/>
              </w:rPr>
              <w:t>Bibliografie:</w:t>
            </w:r>
          </w:p>
          <w:p w14:paraId="705A63FD" w14:textId="77777777" w:rsidR="007C7516" w:rsidRPr="009119D9" w:rsidRDefault="007C7516" w:rsidP="007C7516">
            <w:pPr>
              <w:pStyle w:val="NormalWeb"/>
            </w:pPr>
            <w:r w:rsidRPr="009119D9">
              <w:rPr>
                <w:rFonts w:hAnsi="Symbol"/>
              </w:rPr>
              <w:t></w:t>
            </w:r>
            <w:r w:rsidRPr="009119D9">
              <w:t xml:space="preserve">  </w:t>
            </w:r>
            <w:r w:rsidRPr="009119D9">
              <w:rPr>
                <w:rStyle w:val="Strong"/>
              </w:rPr>
              <w:t>Chelcea, Septimiu</w:t>
            </w:r>
            <w:r w:rsidRPr="009119D9">
              <w:t xml:space="preserve"> – </w:t>
            </w:r>
            <w:r w:rsidRPr="009119D9">
              <w:rPr>
                <w:rStyle w:val="Emphasis"/>
              </w:rPr>
              <w:t>Comunicare managerială. Teorii, modele, aplicații</w:t>
            </w:r>
            <w:r w:rsidRPr="009119D9">
              <w:t>, Editura Polirom, Iași, 2004.</w:t>
            </w:r>
          </w:p>
          <w:p w14:paraId="56BAC5D6" w14:textId="77777777" w:rsidR="007C7516" w:rsidRPr="009119D9" w:rsidRDefault="007C7516" w:rsidP="007C7516">
            <w:pPr>
              <w:pStyle w:val="NormalWeb"/>
            </w:pPr>
            <w:r w:rsidRPr="009119D9">
              <w:rPr>
                <w:rFonts w:hAnsi="Symbol"/>
              </w:rPr>
              <w:t></w:t>
            </w:r>
            <w:r w:rsidRPr="009119D9">
              <w:t xml:space="preserve">  </w:t>
            </w:r>
            <w:r w:rsidRPr="009119D9">
              <w:rPr>
                <w:rStyle w:val="Strong"/>
              </w:rPr>
              <w:t>Zorlențan, Teodor; Burduș, Eugen; Căprărescu, Gheorghe</w:t>
            </w:r>
            <w:r w:rsidRPr="009119D9">
              <w:t xml:space="preserve"> – </w:t>
            </w:r>
            <w:r w:rsidRPr="009119D9">
              <w:rPr>
                <w:rStyle w:val="Emphasis"/>
              </w:rPr>
              <w:t>Managementul organizației</w:t>
            </w:r>
            <w:r w:rsidRPr="009119D9">
              <w:t>, Editura Economică, București, 2005 (capitole despre comunicarea în organizații).</w:t>
            </w:r>
          </w:p>
          <w:p w14:paraId="5644965B" w14:textId="77777777" w:rsidR="007C7516" w:rsidRPr="009119D9" w:rsidRDefault="007C7516" w:rsidP="007C7516">
            <w:pPr>
              <w:pStyle w:val="NormalWeb"/>
            </w:pPr>
            <w:r w:rsidRPr="009119D9">
              <w:rPr>
                <w:rFonts w:hAnsi="Symbol"/>
              </w:rPr>
              <w:t></w:t>
            </w:r>
            <w:r w:rsidRPr="009119D9">
              <w:t xml:space="preserve">  </w:t>
            </w:r>
            <w:r w:rsidRPr="009119D9">
              <w:rPr>
                <w:rStyle w:val="Strong"/>
              </w:rPr>
              <w:t>Mucchielli, Alex</w:t>
            </w:r>
            <w:r w:rsidRPr="009119D9">
              <w:t xml:space="preserve"> – </w:t>
            </w:r>
            <w:r w:rsidRPr="009119D9">
              <w:rPr>
                <w:rStyle w:val="Emphasis"/>
              </w:rPr>
              <w:t>Arta de a comunica</w:t>
            </w:r>
            <w:r w:rsidRPr="009119D9">
              <w:t>, Editura Polirom, Iași, 2005.</w:t>
            </w:r>
          </w:p>
          <w:p w14:paraId="20490551" w14:textId="77777777" w:rsidR="007C7516" w:rsidRPr="009119D9" w:rsidRDefault="007C7516" w:rsidP="007C7516">
            <w:pPr>
              <w:pStyle w:val="NormalWeb"/>
            </w:pPr>
            <w:r w:rsidRPr="009119D9">
              <w:rPr>
                <w:rFonts w:hAnsi="Symbol"/>
              </w:rPr>
              <w:t></w:t>
            </w:r>
            <w:r w:rsidRPr="009119D9">
              <w:t xml:space="preserve">  </w:t>
            </w:r>
            <w:r w:rsidRPr="009119D9">
              <w:rPr>
                <w:rStyle w:val="Strong"/>
              </w:rPr>
              <w:t>Dobrescu, Paul</w:t>
            </w:r>
            <w:r w:rsidRPr="009119D9">
              <w:t xml:space="preserve"> – </w:t>
            </w:r>
            <w:r w:rsidRPr="009119D9">
              <w:rPr>
                <w:rStyle w:val="Emphasis"/>
              </w:rPr>
              <w:t>Comunicare managerială și organizațională</w:t>
            </w:r>
            <w:r w:rsidRPr="009119D9">
              <w:t>, Editura SNSPA, București, 2010.</w:t>
            </w:r>
          </w:p>
          <w:p w14:paraId="2C5DA940" w14:textId="77777777" w:rsidR="007C7516" w:rsidRPr="009119D9" w:rsidRDefault="007C7516" w:rsidP="007C7516">
            <w:pPr>
              <w:pStyle w:val="NormalWeb"/>
            </w:pPr>
            <w:r w:rsidRPr="009119D9">
              <w:rPr>
                <w:rFonts w:hAnsi="Symbol"/>
              </w:rPr>
              <w:t></w:t>
            </w:r>
            <w:r w:rsidRPr="009119D9">
              <w:t xml:space="preserve">  </w:t>
            </w:r>
            <w:r w:rsidRPr="009119D9">
              <w:rPr>
                <w:rStyle w:val="Strong"/>
              </w:rPr>
              <w:t>Robbins, Stephen P.; Judge, Timothy A.</w:t>
            </w:r>
            <w:r w:rsidRPr="009119D9">
              <w:t xml:space="preserve"> – </w:t>
            </w:r>
            <w:r w:rsidRPr="009119D9">
              <w:rPr>
                <w:rStyle w:val="Emphasis"/>
              </w:rPr>
              <w:t>Comportament organizațional</w:t>
            </w:r>
            <w:r w:rsidRPr="009119D9">
              <w:t>, Editura Pearson / Prentice Hall, traduceri diverse, ediții recente.</w:t>
            </w:r>
          </w:p>
          <w:p w14:paraId="28AEC0EC" w14:textId="0E66ACDC" w:rsidR="00745711" w:rsidRPr="009119D9" w:rsidRDefault="00745711" w:rsidP="00745711">
            <w:pPr>
              <w:pStyle w:val="NormalWeb"/>
              <w:numPr>
                <w:ilvl w:val="0"/>
                <w:numId w:val="28"/>
              </w:numPr>
            </w:pPr>
            <w:r w:rsidRPr="009119D9">
              <w:t>Andrei Simionescu-Panait. Filosofie aplicata in comunicare. Bucuresti. Editura Eikon. 2026. (in curs de aparitie)</w:t>
            </w:r>
          </w:p>
          <w:p w14:paraId="54BBFB2E" w14:textId="318C48F4" w:rsidR="007C7516" w:rsidRPr="009119D9" w:rsidRDefault="007C7516" w:rsidP="007C7516">
            <w:pPr>
              <w:spacing w:after="0" w:line="240" w:lineRule="auto"/>
              <w:jc w:val="both"/>
              <w:rPr>
                <w:sz w:val="24"/>
                <w:szCs w:val="24"/>
              </w:rPr>
            </w:pPr>
          </w:p>
        </w:tc>
      </w:tr>
    </w:tbl>
    <w:p w14:paraId="51BC018E" w14:textId="7D2CB7D1" w:rsidR="008F48E0" w:rsidRPr="009119D9" w:rsidRDefault="008F48E0" w:rsidP="000B3BD0">
      <w:pPr>
        <w:spacing w:after="0" w:line="240" w:lineRule="auto"/>
        <w:rPr>
          <w:rFonts w:ascii="Times New Roman" w:hAnsi="Times New Roman"/>
          <w:b/>
          <w:sz w:val="24"/>
          <w:szCs w:val="24"/>
        </w:rPr>
      </w:pPr>
    </w:p>
    <w:p w14:paraId="408F0F8D" w14:textId="77777777" w:rsidR="008F48E0" w:rsidRPr="009119D9" w:rsidRDefault="008F48E0" w:rsidP="000B3BD0">
      <w:pPr>
        <w:spacing w:after="0" w:line="240" w:lineRule="auto"/>
        <w:rPr>
          <w:rFonts w:ascii="Times New Roman" w:hAnsi="Times New Roman"/>
          <w:b/>
          <w:sz w:val="24"/>
          <w:szCs w:val="24"/>
        </w:rPr>
      </w:pPr>
    </w:p>
    <w:p w14:paraId="2C315FAD" w14:textId="77777777" w:rsidR="00FD0711" w:rsidRPr="009119D9" w:rsidRDefault="5C9719EC" w:rsidP="000B3BD0">
      <w:pPr>
        <w:spacing w:after="0" w:line="240" w:lineRule="auto"/>
        <w:rPr>
          <w:rFonts w:ascii="Times New Roman" w:hAnsi="Times New Roman"/>
          <w:b/>
          <w:sz w:val="24"/>
          <w:szCs w:val="24"/>
        </w:rPr>
      </w:pPr>
      <w:r w:rsidRPr="009119D9">
        <w:rPr>
          <w:rFonts w:ascii="Times New Roman" w:hAnsi="Times New Roman"/>
          <w:b/>
          <w:bCs/>
          <w:sz w:val="24"/>
          <w:szCs w:val="24"/>
        </w:rPr>
        <w:t>10. Evaluare</w:t>
      </w:r>
    </w:p>
    <w:p w14:paraId="01711A15" w14:textId="621BB75B" w:rsidR="49E571EF" w:rsidRPr="009119D9" w:rsidRDefault="49E571EF" w:rsidP="00E10ACB">
      <w:pPr>
        <w:spacing w:after="0" w:line="240" w:lineRule="auto"/>
        <w:jc w:val="both"/>
        <w:rPr>
          <w:rFonts w:ascii="Times New Roman" w:hAnsi="Times New Roman"/>
          <w:i/>
          <w:iCs/>
          <w:sz w:val="24"/>
          <w:szCs w:val="24"/>
        </w:rPr>
      </w:pPr>
      <w:r w:rsidRPr="009119D9">
        <w:rPr>
          <w:rFonts w:ascii="Times New Roman" w:hAnsi="Times New Roman"/>
          <w:i/>
          <w:iCs/>
          <w:sz w:val="24"/>
          <w:szCs w:val="24"/>
        </w:rPr>
        <w:t xml:space="preserve">În cazul verificărilor pe parcurs cu degrevare, fișa disciplinei trebuie să conțină în mod clar câte evaluări de acest fel sunt în timpul unui semestru, în care săptămâni și ce capitole cuprinde și degrevează fiecare verificare, respectiv ce pondere din nota finală are fiecare verificare cu degrevare (cf. Art. 11, alin. (7) din Regulamentul privind organizarea și funcționarea studiilor universitare de licență din </w:t>
      </w:r>
      <w:r w:rsidR="00EE1105" w:rsidRPr="009119D9">
        <w:rPr>
          <w:rFonts w:ascii="Times New Roman" w:hAnsi="Times New Roman"/>
          <w:i/>
          <w:iCs/>
          <w:sz w:val="24"/>
          <w:szCs w:val="24"/>
        </w:rPr>
        <w:t>POLITEHNICA București</w:t>
      </w:r>
      <w:r w:rsidRPr="009119D9">
        <w:rPr>
          <w:rFonts w:ascii="Times New Roman" w:hAnsi="Times New Roman"/>
          <w:i/>
          <w:iCs/>
          <w:sz w:val="24"/>
          <w:szCs w:val="24"/>
        </w:rPr>
        <w:t>)</w:t>
      </w:r>
    </w:p>
    <w:p w14:paraId="7C8D70BF" w14:textId="72C473DA" w:rsidR="5B486057" w:rsidRPr="009119D9"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3856"/>
        <w:gridCol w:w="2030"/>
        <w:gridCol w:w="1887"/>
      </w:tblGrid>
      <w:tr w:rsidR="009119D9" w:rsidRPr="009119D9" w14:paraId="7D21E95E" w14:textId="77777777" w:rsidTr="5B486057">
        <w:tc>
          <w:tcPr>
            <w:tcW w:w="1949" w:type="dxa"/>
          </w:tcPr>
          <w:p w14:paraId="7D303A79" w14:textId="77777777"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9119D9" w:rsidRDefault="00FD0711" w:rsidP="000B3BD0">
            <w:pPr>
              <w:spacing w:after="0" w:line="240" w:lineRule="auto"/>
              <w:ind w:left="46" w:right="-154"/>
              <w:rPr>
                <w:rFonts w:ascii="Times New Roman" w:hAnsi="Times New Roman"/>
                <w:sz w:val="24"/>
                <w:szCs w:val="24"/>
              </w:rPr>
            </w:pPr>
            <w:r w:rsidRPr="009119D9">
              <w:rPr>
                <w:rFonts w:ascii="Times New Roman" w:hAnsi="Times New Roman"/>
                <w:sz w:val="24"/>
                <w:szCs w:val="24"/>
              </w:rPr>
              <w:t>10.1 Criterii de evaluare</w:t>
            </w:r>
          </w:p>
        </w:tc>
        <w:tc>
          <w:tcPr>
            <w:tcW w:w="2193" w:type="dxa"/>
          </w:tcPr>
          <w:p w14:paraId="3F9F6055" w14:textId="279A4F5C"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 xml:space="preserve">10.2 </w:t>
            </w:r>
            <w:r w:rsidR="00FB55B0" w:rsidRPr="009119D9">
              <w:rPr>
                <w:rFonts w:ascii="Times New Roman" w:hAnsi="Times New Roman"/>
                <w:sz w:val="24"/>
                <w:szCs w:val="24"/>
              </w:rPr>
              <w:t>M</w:t>
            </w:r>
            <w:r w:rsidRPr="009119D9">
              <w:rPr>
                <w:rFonts w:ascii="Times New Roman" w:hAnsi="Times New Roman"/>
                <w:sz w:val="24"/>
                <w:szCs w:val="24"/>
              </w:rPr>
              <w:t>etode de evaluare</w:t>
            </w:r>
          </w:p>
        </w:tc>
        <w:tc>
          <w:tcPr>
            <w:tcW w:w="2031" w:type="dxa"/>
          </w:tcPr>
          <w:p w14:paraId="603F72BF" w14:textId="77777777"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10.3 Pondere din nota finală</w:t>
            </w:r>
          </w:p>
        </w:tc>
      </w:tr>
      <w:tr w:rsidR="009119D9" w:rsidRPr="009119D9" w14:paraId="74C75806" w14:textId="77777777" w:rsidTr="5B486057">
        <w:trPr>
          <w:trHeight w:val="135"/>
        </w:trPr>
        <w:tc>
          <w:tcPr>
            <w:tcW w:w="1949" w:type="dxa"/>
            <w:vMerge w:val="restart"/>
          </w:tcPr>
          <w:p w14:paraId="1902AF24" w14:textId="77777777" w:rsidR="002A0FC9" w:rsidRPr="009119D9" w:rsidRDefault="002A0FC9" w:rsidP="000B3BD0">
            <w:pPr>
              <w:spacing w:after="0" w:line="240" w:lineRule="auto"/>
              <w:rPr>
                <w:rFonts w:ascii="Times New Roman" w:hAnsi="Times New Roman"/>
                <w:sz w:val="24"/>
                <w:szCs w:val="24"/>
              </w:rPr>
            </w:pPr>
            <w:r w:rsidRPr="009119D9">
              <w:rPr>
                <w:rFonts w:ascii="Times New Roman" w:hAnsi="Times New Roman"/>
                <w:sz w:val="24"/>
                <w:szCs w:val="24"/>
              </w:rPr>
              <w:t>10.4 Curs</w:t>
            </w:r>
          </w:p>
        </w:tc>
        <w:tc>
          <w:tcPr>
            <w:tcW w:w="4283" w:type="dxa"/>
            <w:shd w:val="clear" w:color="auto" w:fill="D9D9D9" w:themeFill="background1" w:themeFillShade="D9"/>
          </w:tcPr>
          <w:p w14:paraId="1705B273" w14:textId="27BCCBBE" w:rsidR="006E2D3A" w:rsidRPr="009119D9" w:rsidRDefault="007C7516" w:rsidP="000B3BD0">
            <w:pPr>
              <w:spacing w:after="0" w:line="240" w:lineRule="auto"/>
              <w:rPr>
                <w:rFonts w:ascii="Times New Roman" w:hAnsi="Times New Roman"/>
                <w:sz w:val="24"/>
                <w:szCs w:val="24"/>
              </w:rPr>
            </w:pPr>
            <w:r w:rsidRPr="009119D9">
              <w:rPr>
                <w:rFonts w:ascii="Times New Roman" w:hAnsi="Times New Roman"/>
                <w:sz w:val="24"/>
                <w:szCs w:val="24"/>
              </w:rPr>
              <w:t>Test grila</w:t>
            </w:r>
          </w:p>
        </w:tc>
        <w:tc>
          <w:tcPr>
            <w:tcW w:w="2193" w:type="dxa"/>
          </w:tcPr>
          <w:p w14:paraId="509BAC5C" w14:textId="76D04104" w:rsidR="002A0FC9" w:rsidRPr="009119D9" w:rsidRDefault="002A0FC9" w:rsidP="5B486057">
            <w:pPr>
              <w:spacing w:after="0" w:line="240" w:lineRule="auto"/>
              <w:rPr>
                <w:rFonts w:ascii="Times New Roman" w:hAnsi="Times New Roman"/>
                <w:i/>
                <w:iCs/>
                <w:sz w:val="24"/>
                <w:szCs w:val="24"/>
              </w:rPr>
            </w:pPr>
          </w:p>
        </w:tc>
        <w:tc>
          <w:tcPr>
            <w:tcW w:w="2031" w:type="dxa"/>
          </w:tcPr>
          <w:p w14:paraId="7F30234E" w14:textId="2585161D" w:rsidR="002A0FC9" w:rsidRPr="009119D9" w:rsidRDefault="007C7516" w:rsidP="000B3BD0">
            <w:pPr>
              <w:spacing w:after="0" w:line="240" w:lineRule="auto"/>
              <w:jc w:val="center"/>
              <w:rPr>
                <w:rFonts w:ascii="Times New Roman" w:hAnsi="Times New Roman"/>
                <w:sz w:val="24"/>
                <w:szCs w:val="24"/>
              </w:rPr>
            </w:pPr>
            <w:r w:rsidRPr="009119D9">
              <w:rPr>
                <w:rFonts w:ascii="Times New Roman" w:hAnsi="Times New Roman"/>
                <w:sz w:val="24"/>
                <w:szCs w:val="24"/>
              </w:rPr>
              <w:t>50%</w:t>
            </w:r>
          </w:p>
        </w:tc>
      </w:tr>
      <w:tr w:rsidR="009119D9" w:rsidRPr="009119D9" w14:paraId="53BD5912" w14:textId="77777777" w:rsidTr="5B486057">
        <w:trPr>
          <w:trHeight w:val="135"/>
        </w:trPr>
        <w:tc>
          <w:tcPr>
            <w:tcW w:w="1949" w:type="dxa"/>
            <w:vMerge/>
          </w:tcPr>
          <w:p w14:paraId="5EE373E2" w14:textId="77777777" w:rsidR="006E2D3A" w:rsidRPr="009119D9"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29E411A" w:rsidR="006E2D3A" w:rsidRPr="009119D9" w:rsidRDefault="006E2D3A" w:rsidP="000B3BD0">
            <w:pPr>
              <w:spacing w:after="0" w:line="240" w:lineRule="auto"/>
              <w:rPr>
                <w:rFonts w:ascii="Times New Roman" w:hAnsi="Times New Roman"/>
                <w:sz w:val="24"/>
                <w:szCs w:val="24"/>
              </w:rPr>
            </w:pPr>
          </w:p>
        </w:tc>
        <w:tc>
          <w:tcPr>
            <w:tcW w:w="2193" w:type="dxa"/>
          </w:tcPr>
          <w:p w14:paraId="254B2427" w14:textId="04E0E42D" w:rsidR="006E2D3A" w:rsidRPr="009119D9" w:rsidRDefault="006E2D3A" w:rsidP="000B3BD0">
            <w:pPr>
              <w:spacing w:after="0" w:line="240" w:lineRule="auto"/>
              <w:rPr>
                <w:rFonts w:ascii="Times New Roman" w:hAnsi="Times New Roman"/>
                <w:sz w:val="24"/>
                <w:szCs w:val="24"/>
              </w:rPr>
            </w:pPr>
          </w:p>
        </w:tc>
        <w:tc>
          <w:tcPr>
            <w:tcW w:w="2031" w:type="dxa"/>
          </w:tcPr>
          <w:p w14:paraId="4EB6BEAA" w14:textId="428F6725" w:rsidR="006E2D3A" w:rsidRPr="009119D9" w:rsidRDefault="006E2D3A" w:rsidP="000B3BD0">
            <w:pPr>
              <w:spacing w:after="0" w:line="240" w:lineRule="auto"/>
              <w:jc w:val="center"/>
              <w:rPr>
                <w:rFonts w:ascii="Times New Roman" w:hAnsi="Times New Roman"/>
                <w:sz w:val="24"/>
                <w:szCs w:val="24"/>
              </w:rPr>
            </w:pPr>
          </w:p>
        </w:tc>
      </w:tr>
      <w:tr w:rsidR="009119D9" w:rsidRPr="009119D9" w14:paraId="4C685E55" w14:textId="77777777" w:rsidTr="5B486057">
        <w:trPr>
          <w:trHeight w:val="135"/>
        </w:trPr>
        <w:tc>
          <w:tcPr>
            <w:tcW w:w="1949" w:type="dxa"/>
            <w:vMerge/>
          </w:tcPr>
          <w:p w14:paraId="1E88E594" w14:textId="77777777" w:rsidR="006E2D3A" w:rsidRPr="009119D9"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9119D9" w:rsidRDefault="006E2D3A" w:rsidP="000B3BD0">
            <w:pPr>
              <w:spacing w:after="0" w:line="240" w:lineRule="auto"/>
              <w:rPr>
                <w:rFonts w:ascii="Times New Roman" w:hAnsi="Times New Roman"/>
                <w:sz w:val="24"/>
                <w:szCs w:val="24"/>
              </w:rPr>
            </w:pPr>
          </w:p>
        </w:tc>
        <w:tc>
          <w:tcPr>
            <w:tcW w:w="2193" w:type="dxa"/>
          </w:tcPr>
          <w:p w14:paraId="0B021732" w14:textId="4C346979" w:rsidR="006E2D3A" w:rsidRPr="009119D9" w:rsidRDefault="006E2D3A" w:rsidP="000B3BD0">
            <w:pPr>
              <w:spacing w:after="0" w:line="240" w:lineRule="auto"/>
              <w:rPr>
                <w:rFonts w:ascii="Times New Roman" w:hAnsi="Times New Roman"/>
                <w:sz w:val="24"/>
                <w:szCs w:val="24"/>
              </w:rPr>
            </w:pPr>
          </w:p>
        </w:tc>
        <w:tc>
          <w:tcPr>
            <w:tcW w:w="2031" w:type="dxa"/>
          </w:tcPr>
          <w:p w14:paraId="6A40A0DE" w14:textId="1274E0B1" w:rsidR="006E2D3A" w:rsidRPr="009119D9" w:rsidRDefault="006E2D3A" w:rsidP="000B3BD0">
            <w:pPr>
              <w:spacing w:after="0" w:line="240" w:lineRule="auto"/>
              <w:jc w:val="center"/>
              <w:rPr>
                <w:rFonts w:ascii="Times New Roman" w:hAnsi="Times New Roman"/>
                <w:sz w:val="24"/>
                <w:szCs w:val="24"/>
              </w:rPr>
            </w:pPr>
          </w:p>
        </w:tc>
      </w:tr>
      <w:tr w:rsidR="009119D9" w:rsidRPr="009119D9" w14:paraId="0F7F8DD7" w14:textId="77777777" w:rsidTr="5B486057">
        <w:trPr>
          <w:trHeight w:val="135"/>
        </w:trPr>
        <w:tc>
          <w:tcPr>
            <w:tcW w:w="1949" w:type="dxa"/>
            <w:vMerge w:val="restart"/>
          </w:tcPr>
          <w:p w14:paraId="5AF7BC1E" w14:textId="28CFC478" w:rsidR="00FD0711" w:rsidRPr="009119D9" w:rsidRDefault="00FD0711" w:rsidP="000B3BD0">
            <w:pPr>
              <w:spacing w:after="0" w:line="240" w:lineRule="auto"/>
              <w:ind w:right="-150"/>
              <w:rPr>
                <w:rFonts w:ascii="Times New Roman" w:hAnsi="Times New Roman"/>
                <w:sz w:val="24"/>
                <w:szCs w:val="24"/>
              </w:rPr>
            </w:pPr>
            <w:r w:rsidRPr="009119D9">
              <w:rPr>
                <w:rFonts w:ascii="Times New Roman" w:hAnsi="Times New Roman"/>
                <w:sz w:val="24"/>
                <w:szCs w:val="24"/>
              </w:rPr>
              <w:t>10.5 Seminar/laborator</w:t>
            </w:r>
            <w:r w:rsidR="00426218" w:rsidRPr="009119D9">
              <w:rPr>
                <w:rFonts w:ascii="Times New Roman" w:hAnsi="Times New Roman"/>
                <w:sz w:val="24"/>
                <w:szCs w:val="24"/>
              </w:rPr>
              <w:t>/proiect</w:t>
            </w:r>
          </w:p>
        </w:tc>
        <w:tc>
          <w:tcPr>
            <w:tcW w:w="4283" w:type="dxa"/>
            <w:shd w:val="clear" w:color="auto" w:fill="D9D9D9" w:themeFill="background1" w:themeFillShade="D9"/>
          </w:tcPr>
          <w:p w14:paraId="6CF8B18C" w14:textId="012858D4" w:rsidR="002A0FC9" w:rsidRPr="009119D9" w:rsidRDefault="007C7516" w:rsidP="000B3BD0">
            <w:pPr>
              <w:spacing w:after="0" w:line="240" w:lineRule="auto"/>
              <w:rPr>
                <w:rFonts w:ascii="Times New Roman" w:hAnsi="Times New Roman"/>
                <w:sz w:val="24"/>
                <w:szCs w:val="24"/>
              </w:rPr>
            </w:pPr>
            <w:r w:rsidRPr="009119D9">
              <w:rPr>
                <w:rFonts w:ascii="Times New Roman" w:hAnsi="Times New Roman"/>
                <w:sz w:val="24"/>
                <w:szCs w:val="24"/>
              </w:rPr>
              <w:t>Prezentare</w:t>
            </w:r>
          </w:p>
        </w:tc>
        <w:tc>
          <w:tcPr>
            <w:tcW w:w="2193" w:type="dxa"/>
          </w:tcPr>
          <w:p w14:paraId="1BC04238" w14:textId="11BF176F" w:rsidR="00FD0711" w:rsidRPr="009119D9" w:rsidRDefault="00FD0711" w:rsidP="000B3BD0">
            <w:pPr>
              <w:spacing w:after="0" w:line="240" w:lineRule="auto"/>
              <w:rPr>
                <w:rFonts w:ascii="Times New Roman" w:hAnsi="Times New Roman"/>
                <w:sz w:val="24"/>
                <w:szCs w:val="24"/>
              </w:rPr>
            </w:pPr>
          </w:p>
        </w:tc>
        <w:tc>
          <w:tcPr>
            <w:tcW w:w="2031" w:type="dxa"/>
          </w:tcPr>
          <w:p w14:paraId="39B929A6" w14:textId="547356E8" w:rsidR="00FD0711" w:rsidRPr="009119D9" w:rsidRDefault="007C7516" w:rsidP="000B3BD0">
            <w:pPr>
              <w:spacing w:after="0" w:line="240" w:lineRule="auto"/>
              <w:jc w:val="center"/>
              <w:rPr>
                <w:rFonts w:ascii="Times New Roman" w:hAnsi="Times New Roman"/>
                <w:sz w:val="24"/>
                <w:szCs w:val="24"/>
              </w:rPr>
            </w:pPr>
            <w:r w:rsidRPr="009119D9">
              <w:rPr>
                <w:rFonts w:ascii="Times New Roman" w:hAnsi="Times New Roman"/>
                <w:sz w:val="24"/>
                <w:szCs w:val="24"/>
              </w:rPr>
              <w:t>50%</w:t>
            </w:r>
          </w:p>
        </w:tc>
      </w:tr>
      <w:tr w:rsidR="009119D9" w:rsidRPr="009119D9" w14:paraId="2B4116DF" w14:textId="77777777" w:rsidTr="5B486057">
        <w:trPr>
          <w:trHeight w:val="135"/>
        </w:trPr>
        <w:tc>
          <w:tcPr>
            <w:tcW w:w="1949" w:type="dxa"/>
            <w:vMerge/>
          </w:tcPr>
          <w:p w14:paraId="2B711DFD" w14:textId="77777777" w:rsidR="00FD0711" w:rsidRPr="009119D9"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C69163C" w:rsidR="002A0FC9" w:rsidRPr="009119D9" w:rsidRDefault="002A0FC9" w:rsidP="000B3BD0">
            <w:pPr>
              <w:spacing w:after="0" w:line="240" w:lineRule="auto"/>
              <w:rPr>
                <w:rFonts w:ascii="Times New Roman" w:hAnsi="Times New Roman"/>
                <w:sz w:val="24"/>
                <w:szCs w:val="24"/>
              </w:rPr>
            </w:pPr>
          </w:p>
        </w:tc>
        <w:tc>
          <w:tcPr>
            <w:tcW w:w="2193" w:type="dxa"/>
          </w:tcPr>
          <w:p w14:paraId="45A2E07C" w14:textId="7BEE34B6" w:rsidR="00FD0711" w:rsidRPr="009119D9" w:rsidRDefault="00FD0711" w:rsidP="000B3BD0">
            <w:pPr>
              <w:spacing w:after="0" w:line="240" w:lineRule="auto"/>
              <w:rPr>
                <w:rFonts w:ascii="Times New Roman" w:hAnsi="Times New Roman"/>
                <w:sz w:val="24"/>
                <w:szCs w:val="24"/>
              </w:rPr>
            </w:pPr>
          </w:p>
        </w:tc>
        <w:tc>
          <w:tcPr>
            <w:tcW w:w="2031" w:type="dxa"/>
          </w:tcPr>
          <w:p w14:paraId="148AC8AB" w14:textId="3545D376" w:rsidR="00FD0711" w:rsidRPr="009119D9" w:rsidRDefault="00FD0711" w:rsidP="000B3BD0">
            <w:pPr>
              <w:spacing w:after="0" w:line="240" w:lineRule="auto"/>
              <w:jc w:val="center"/>
              <w:rPr>
                <w:rFonts w:ascii="Times New Roman" w:hAnsi="Times New Roman"/>
                <w:sz w:val="24"/>
                <w:szCs w:val="24"/>
              </w:rPr>
            </w:pPr>
          </w:p>
        </w:tc>
      </w:tr>
      <w:tr w:rsidR="009119D9" w:rsidRPr="009119D9" w14:paraId="45DF9D34" w14:textId="77777777" w:rsidTr="5B486057">
        <w:tc>
          <w:tcPr>
            <w:tcW w:w="10456" w:type="dxa"/>
            <w:gridSpan w:val="4"/>
          </w:tcPr>
          <w:p w14:paraId="7B173F2D" w14:textId="0271C666" w:rsidR="00FD0711" w:rsidRPr="009119D9" w:rsidRDefault="00FD0711" w:rsidP="000B3BD0">
            <w:pPr>
              <w:spacing w:after="0" w:line="240" w:lineRule="auto"/>
              <w:rPr>
                <w:rFonts w:ascii="Times New Roman" w:hAnsi="Times New Roman"/>
                <w:sz w:val="24"/>
                <w:szCs w:val="24"/>
              </w:rPr>
            </w:pPr>
            <w:r w:rsidRPr="009119D9">
              <w:rPr>
                <w:rFonts w:ascii="Times New Roman" w:hAnsi="Times New Roman"/>
                <w:sz w:val="24"/>
                <w:szCs w:val="24"/>
              </w:rPr>
              <w:t xml:space="preserve">10.6 </w:t>
            </w:r>
            <w:r w:rsidR="00816871" w:rsidRPr="009119D9">
              <w:rPr>
                <w:rFonts w:ascii="Times New Roman" w:hAnsi="Times New Roman"/>
                <w:sz w:val="24"/>
                <w:szCs w:val="24"/>
              </w:rPr>
              <w:t>Condi</w:t>
            </w:r>
            <w:r w:rsidR="001B1709" w:rsidRPr="009119D9">
              <w:rPr>
                <w:rFonts w:ascii="Times New Roman" w:hAnsi="Times New Roman"/>
                <w:sz w:val="24"/>
                <w:szCs w:val="24"/>
              </w:rPr>
              <w:t>ț</w:t>
            </w:r>
            <w:r w:rsidR="00816871" w:rsidRPr="009119D9">
              <w:rPr>
                <w:rFonts w:ascii="Times New Roman" w:hAnsi="Times New Roman"/>
                <w:sz w:val="24"/>
                <w:szCs w:val="24"/>
              </w:rPr>
              <w:t>ii de promovare</w:t>
            </w:r>
          </w:p>
        </w:tc>
      </w:tr>
      <w:tr w:rsidR="009119D9" w:rsidRPr="009119D9" w14:paraId="61E018F6" w14:textId="77777777" w:rsidTr="009119D9">
        <w:tc>
          <w:tcPr>
            <w:tcW w:w="10456" w:type="dxa"/>
            <w:gridSpan w:val="4"/>
          </w:tcPr>
          <w:p w14:paraId="40DD06A8" w14:textId="423ED974" w:rsidR="00FC63E9" w:rsidRPr="009119D9" w:rsidRDefault="00FC63E9" w:rsidP="000B3BD0">
            <w:pPr>
              <w:spacing w:after="0" w:line="240" w:lineRule="auto"/>
              <w:rPr>
                <w:rFonts w:ascii="Times New Roman" w:hAnsi="Times New Roman"/>
                <w:sz w:val="24"/>
                <w:szCs w:val="24"/>
              </w:rPr>
            </w:pPr>
            <w:r w:rsidRPr="009119D9">
              <w:rPr>
                <w:rFonts w:ascii="Times New Roman" w:hAnsi="Times New Roman"/>
                <w:sz w:val="24"/>
                <w:szCs w:val="24"/>
              </w:rPr>
              <w:t>Exemplu:</w:t>
            </w:r>
          </w:p>
          <w:p w14:paraId="5165E411" w14:textId="68BC6855" w:rsidR="00072B00" w:rsidRPr="009119D9" w:rsidRDefault="00072B00" w:rsidP="000B3BD0">
            <w:pPr>
              <w:numPr>
                <w:ilvl w:val="0"/>
                <w:numId w:val="8"/>
              </w:numPr>
              <w:spacing w:after="0" w:line="240" w:lineRule="auto"/>
              <w:rPr>
                <w:rFonts w:ascii="Times New Roman" w:hAnsi="Times New Roman"/>
                <w:sz w:val="24"/>
                <w:szCs w:val="24"/>
              </w:rPr>
            </w:pPr>
            <w:r w:rsidRPr="009119D9">
              <w:rPr>
                <w:rFonts w:ascii="Times New Roman" w:hAnsi="Times New Roman"/>
                <w:sz w:val="24"/>
                <w:szCs w:val="24"/>
              </w:rPr>
              <w:t>Ob</w:t>
            </w:r>
            <w:r w:rsidR="001B1709" w:rsidRPr="009119D9">
              <w:rPr>
                <w:rFonts w:ascii="Times New Roman" w:hAnsi="Times New Roman"/>
                <w:sz w:val="24"/>
                <w:szCs w:val="24"/>
              </w:rPr>
              <w:t>ț</w:t>
            </w:r>
            <w:r w:rsidRPr="009119D9">
              <w:rPr>
                <w:rFonts w:ascii="Times New Roman" w:hAnsi="Times New Roman"/>
                <w:sz w:val="24"/>
                <w:szCs w:val="24"/>
              </w:rPr>
              <w:t>inerea a 50% din punctajul total</w:t>
            </w:r>
            <w:r w:rsidR="00F054FF" w:rsidRPr="009119D9">
              <w:rPr>
                <w:rFonts w:ascii="Times New Roman" w:hAnsi="Times New Roman"/>
                <w:sz w:val="24"/>
                <w:szCs w:val="24"/>
              </w:rPr>
              <w:t>.</w:t>
            </w:r>
          </w:p>
          <w:p w14:paraId="0253BF57" w14:textId="7ED36438" w:rsidR="00FD0711" w:rsidRPr="009119D9" w:rsidRDefault="00072B00" w:rsidP="007C7516">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pPr>
            <w:r w:rsidRPr="009119D9">
              <w:t>Ob</w:t>
            </w:r>
            <w:r w:rsidR="001B1709" w:rsidRPr="009119D9">
              <w:t>ț</w:t>
            </w:r>
            <w:r w:rsidRPr="009119D9">
              <w:t>inerea a 50% din punctajul aferent activită</w:t>
            </w:r>
            <w:r w:rsidR="001B1709" w:rsidRPr="009119D9">
              <w:t>ț</w:t>
            </w:r>
            <w:r w:rsidRPr="009119D9">
              <w:t>ii pe parcurs</w:t>
            </w:r>
            <w:r w:rsidR="003C6DC8" w:rsidRPr="009119D9">
              <w:t>ul semestrului</w:t>
            </w:r>
            <w:r w:rsidR="00F054FF" w:rsidRPr="009119D9">
              <w:t>.</w:t>
            </w:r>
            <w:r w:rsidR="00536B72" w:rsidRPr="009119D9">
              <w:t xml:space="preserve"> </w:t>
            </w:r>
          </w:p>
        </w:tc>
      </w:tr>
    </w:tbl>
    <w:p w14:paraId="1AE05E8C" w14:textId="519C12CD" w:rsidR="004671D0" w:rsidRPr="009119D9" w:rsidRDefault="00EF61F2" w:rsidP="000B3BD0">
      <w:pPr>
        <w:spacing w:line="240" w:lineRule="auto"/>
        <w:rPr>
          <w:rFonts w:ascii="Times New Roman" w:hAnsi="Times New Roman"/>
          <w:sz w:val="24"/>
          <w:szCs w:val="24"/>
        </w:rPr>
      </w:pPr>
      <w:r w:rsidRPr="009119D9">
        <w:rPr>
          <w:rFonts w:ascii="Times New Roman" w:hAnsi="Times New Roman"/>
          <w:sz w:val="24"/>
          <w:szCs w:val="24"/>
        </w:rPr>
        <w:t xml:space="preserve"> </w:t>
      </w:r>
    </w:p>
    <w:p w14:paraId="30D7B7C9" w14:textId="77777777" w:rsidR="00DC450D" w:rsidRPr="009119D9"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810B7A" w:rsidRPr="009119D9" w14:paraId="78BF18FD" w14:textId="77777777" w:rsidTr="003075CA">
        <w:tc>
          <w:tcPr>
            <w:tcW w:w="2207" w:type="dxa"/>
          </w:tcPr>
          <w:p w14:paraId="329FBADD" w14:textId="77777777" w:rsidR="00072B00" w:rsidRPr="009119D9" w:rsidRDefault="00072B00" w:rsidP="000B3BD0">
            <w:pPr>
              <w:rPr>
                <w:rFonts w:ascii="Times New Roman" w:hAnsi="Times New Roman"/>
                <w:sz w:val="24"/>
                <w:szCs w:val="24"/>
              </w:rPr>
            </w:pPr>
            <w:r w:rsidRPr="009119D9">
              <w:rPr>
                <w:rFonts w:ascii="Times New Roman" w:hAnsi="Times New Roman"/>
                <w:sz w:val="24"/>
                <w:szCs w:val="24"/>
              </w:rPr>
              <w:t>Data completării</w:t>
            </w:r>
            <w:r w:rsidR="00536B72" w:rsidRPr="009119D9">
              <w:rPr>
                <w:rFonts w:ascii="Times New Roman" w:hAnsi="Times New Roman"/>
                <w:sz w:val="24"/>
                <w:szCs w:val="24"/>
              </w:rPr>
              <w:t xml:space="preserve"> /Date of completion</w:t>
            </w:r>
          </w:p>
          <w:p w14:paraId="5F83081C" w14:textId="2A51622E" w:rsidR="00745711" w:rsidRPr="009119D9" w:rsidRDefault="00745711" w:rsidP="000B3BD0">
            <w:pPr>
              <w:rPr>
                <w:rFonts w:ascii="Times New Roman" w:hAnsi="Times New Roman"/>
                <w:sz w:val="24"/>
                <w:szCs w:val="24"/>
              </w:rPr>
            </w:pPr>
            <w:r w:rsidRPr="009119D9">
              <w:rPr>
                <w:rFonts w:ascii="Times New Roman" w:hAnsi="Times New Roman"/>
                <w:sz w:val="24"/>
                <w:szCs w:val="24"/>
              </w:rPr>
              <w:t>20.10.2025</w:t>
            </w:r>
          </w:p>
        </w:tc>
        <w:tc>
          <w:tcPr>
            <w:tcW w:w="4277" w:type="dxa"/>
          </w:tcPr>
          <w:p w14:paraId="169F6AC2" w14:textId="152CEDFF" w:rsidR="00072B00" w:rsidRPr="009119D9" w:rsidRDefault="00072B00" w:rsidP="000B3BD0">
            <w:pPr>
              <w:rPr>
                <w:rFonts w:ascii="Times New Roman" w:hAnsi="Times New Roman"/>
                <w:sz w:val="24"/>
                <w:szCs w:val="24"/>
              </w:rPr>
            </w:pPr>
            <w:r w:rsidRPr="009119D9">
              <w:rPr>
                <w:rFonts w:ascii="Times New Roman" w:hAnsi="Times New Roman"/>
                <w:sz w:val="24"/>
                <w:szCs w:val="24"/>
              </w:rPr>
              <w:t>Titular de curs</w:t>
            </w:r>
            <w:r w:rsidR="00F43691" w:rsidRPr="009119D9">
              <w:rPr>
                <w:rFonts w:ascii="Times New Roman" w:hAnsi="Times New Roman"/>
                <w:sz w:val="24"/>
                <w:szCs w:val="24"/>
              </w:rPr>
              <w:t>/ Course owner</w:t>
            </w:r>
          </w:p>
          <w:p w14:paraId="40DB0ACA" w14:textId="0DFCF1DB" w:rsidR="003C6DC8" w:rsidRPr="009119D9" w:rsidRDefault="003C6DC8" w:rsidP="000B3BD0">
            <w:pPr>
              <w:rPr>
                <w:rFonts w:ascii="Times New Roman" w:hAnsi="Times New Roman"/>
                <w:sz w:val="24"/>
                <w:szCs w:val="24"/>
              </w:rPr>
            </w:pPr>
            <w:r w:rsidRPr="009119D9">
              <w:rPr>
                <w:rFonts w:ascii="Times New Roman" w:hAnsi="Times New Roman"/>
                <w:sz w:val="24"/>
                <w:szCs w:val="24"/>
                <w:highlight w:val="yellow"/>
              </w:rPr>
              <w:t xml:space="preserve"> </w:t>
            </w:r>
          </w:p>
        </w:tc>
        <w:tc>
          <w:tcPr>
            <w:tcW w:w="3982" w:type="dxa"/>
          </w:tcPr>
          <w:p w14:paraId="5D670ACD" w14:textId="1D43B9FA" w:rsidR="00072B00" w:rsidRPr="009119D9" w:rsidRDefault="00072B00" w:rsidP="000B3BD0">
            <w:pPr>
              <w:rPr>
                <w:rFonts w:ascii="Times New Roman" w:hAnsi="Times New Roman"/>
                <w:sz w:val="24"/>
                <w:szCs w:val="24"/>
              </w:rPr>
            </w:pPr>
            <w:r w:rsidRPr="009119D9">
              <w:rPr>
                <w:rFonts w:ascii="Times New Roman" w:hAnsi="Times New Roman"/>
                <w:sz w:val="24"/>
                <w:szCs w:val="24"/>
              </w:rPr>
              <w:t>Titular</w:t>
            </w:r>
            <w:r w:rsidR="003075CA" w:rsidRPr="009119D9">
              <w:rPr>
                <w:rFonts w:ascii="Times New Roman" w:hAnsi="Times New Roman"/>
                <w:sz w:val="24"/>
                <w:szCs w:val="24"/>
              </w:rPr>
              <w:t>(i</w:t>
            </w:r>
            <w:r w:rsidR="00856791" w:rsidRPr="009119D9">
              <w:rPr>
                <w:rFonts w:ascii="Times New Roman" w:hAnsi="Times New Roman"/>
                <w:sz w:val="24"/>
                <w:szCs w:val="24"/>
              </w:rPr>
              <w:t>i</w:t>
            </w:r>
            <w:r w:rsidR="003075CA" w:rsidRPr="009119D9">
              <w:rPr>
                <w:rFonts w:ascii="Times New Roman" w:hAnsi="Times New Roman"/>
                <w:sz w:val="24"/>
                <w:szCs w:val="24"/>
              </w:rPr>
              <w:t>)</w:t>
            </w:r>
            <w:r w:rsidRPr="009119D9">
              <w:rPr>
                <w:rFonts w:ascii="Times New Roman" w:hAnsi="Times New Roman"/>
                <w:sz w:val="24"/>
                <w:szCs w:val="24"/>
              </w:rPr>
              <w:t xml:space="preserve"> de </w:t>
            </w:r>
            <w:r w:rsidR="003075CA" w:rsidRPr="009119D9">
              <w:rPr>
                <w:rFonts w:ascii="Times New Roman" w:hAnsi="Times New Roman"/>
                <w:sz w:val="24"/>
                <w:szCs w:val="24"/>
              </w:rPr>
              <w:t>aplicații</w:t>
            </w:r>
            <w:r w:rsidR="00B4650B" w:rsidRPr="009119D9">
              <w:rPr>
                <w:rFonts w:ascii="Times New Roman" w:hAnsi="Times New Roman"/>
                <w:sz w:val="24"/>
                <w:szCs w:val="24"/>
              </w:rPr>
              <w:t>/ Owners of applications</w:t>
            </w:r>
          </w:p>
          <w:p w14:paraId="2E39C173" w14:textId="30738DC8" w:rsidR="003C6DC8" w:rsidRPr="009119D9" w:rsidRDefault="003C6DC8" w:rsidP="000B3BD0">
            <w:pPr>
              <w:rPr>
                <w:rFonts w:ascii="Times New Roman" w:hAnsi="Times New Roman"/>
                <w:sz w:val="24"/>
                <w:szCs w:val="24"/>
              </w:rPr>
            </w:pPr>
          </w:p>
        </w:tc>
      </w:tr>
      <w:tr w:rsidR="00810B7A" w:rsidRPr="009119D9" w14:paraId="6FD081A3" w14:textId="77777777" w:rsidTr="003075CA">
        <w:tc>
          <w:tcPr>
            <w:tcW w:w="2207" w:type="dxa"/>
          </w:tcPr>
          <w:p w14:paraId="346C1E2C" w14:textId="77777777" w:rsidR="00887FA6" w:rsidRPr="009119D9" w:rsidRDefault="00887FA6" w:rsidP="00887FA6">
            <w:pPr>
              <w:rPr>
                <w:rFonts w:ascii="Times New Roman" w:hAnsi="Times New Roman"/>
                <w:sz w:val="24"/>
                <w:szCs w:val="24"/>
              </w:rPr>
            </w:pPr>
          </w:p>
        </w:tc>
        <w:tc>
          <w:tcPr>
            <w:tcW w:w="4277" w:type="dxa"/>
            <w:tcBorders>
              <w:bottom w:val="single" w:sz="4" w:space="0" w:color="auto"/>
            </w:tcBorders>
          </w:tcPr>
          <w:p w14:paraId="2AE57608" w14:textId="77777777" w:rsidR="00887FA6" w:rsidRDefault="00887FA6" w:rsidP="00887FA6">
            <w:pPr>
              <w:rPr>
                <w:rFonts w:ascii="Times New Roman" w:hAnsi="Times New Roman"/>
                <w:sz w:val="24"/>
                <w:szCs w:val="24"/>
              </w:rPr>
            </w:pPr>
            <w:r>
              <w:rPr>
                <w:rFonts w:ascii="Times New Roman" w:hAnsi="Times New Roman"/>
                <w:sz w:val="24"/>
                <w:szCs w:val="24"/>
              </w:rPr>
              <w:t xml:space="preserve">Lector Dr. </w:t>
            </w:r>
            <w:r w:rsidRPr="009119D9">
              <w:rPr>
                <w:rFonts w:ascii="Times New Roman" w:hAnsi="Times New Roman"/>
                <w:sz w:val="24"/>
                <w:szCs w:val="24"/>
              </w:rPr>
              <w:t>Andrei Simionescu-Panai</w:t>
            </w:r>
            <w:r w:rsidR="009712D8">
              <w:rPr>
                <w:rFonts w:ascii="Times New Roman" w:hAnsi="Times New Roman"/>
                <w:sz w:val="24"/>
                <w:szCs w:val="24"/>
              </w:rPr>
              <w:t>t</w:t>
            </w:r>
          </w:p>
          <w:p w14:paraId="32CE3FC6" w14:textId="67834761" w:rsidR="009712D8" w:rsidRPr="009119D9" w:rsidRDefault="00810B7A" w:rsidP="00887FA6">
            <w:pPr>
              <w:rPr>
                <w:rFonts w:ascii="Times New Roman" w:hAnsi="Times New Roman"/>
                <w:sz w:val="24"/>
                <w:szCs w:val="24"/>
              </w:rPr>
            </w:pPr>
            <w:r>
              <w:rPr>
                <w:rFonts w:ascii="Times New Roman" w:hAnsi="Times New Roman"/>
                <w:noProof/>
                <w:sz w:val="24"/>
                <w:szCs w:val="24"/>
                <w:lang w:val="en-US"/>
              </w:rPr>
              <w:drawing>
                <wp:inline distT="0" distB="0" distL="0" distR="0" wp14:anchorId="325638CB" wp14:editId="6F0C2F43">
                  <wp:extent cx="1190845" cy="906162"/>
                  <wp:effectExtent l="0" t="0" r="3175" b="0"/>
                  <wp:docPr id="2083997743" name="Picture 1" descr="A blue line in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97743" name="Picture 1" descr="A blue line in a triangle&#10;&#10;AI-generated content may be incorrect."/>
                          <pic:cNvPicPr/>
                        </pic:nvPicPr>
                        <pic:blipFill>
                          <a:blip r:embed="rId11"/>
                          <a:stretch>
                            <a:fillRect/>
                          </a:stretch>
                        </pic:blipFill>
                        <pic:spPr>
                          <a:xfrm>
                            <a:off x="0" y="0"/>
                            <a:ext cx="1264972" cy="962568"/>
                          </a:xfrm>
                          <a:prstGeom prst="rect">
                            <a:avLst/>
                          </a:prstGeom>
                        </pic:spPr>
                      </pic:pic>
                    </a:graphicData>
                  </a:graphic>
                </wp:inline>
              </w:drawing>
            </w:r>
          </w:p>
        </w:tc>
        <w:tc>
          <w:tcPr>
            <w:tcW w:w="3982" w:type="dxa"/>
            <w:tcBorders>
              <w:bottom w:val="single" w:sz="4" w:space="0" w:color="auto"/>
            </w:tcBorders>
          </w:tcPr>
          <w:p w14:paraId="5FBC5194" w14:textId="5692902D" w:rsidR="009712D8" w:rsidRDefault="00887FA6" w:rsidP="00887FA6">
            <w:pPr>
              <w:rPr>
                <w:rFonts w:ascii="Times New Roman" w:hAnsi="Times New Roman"/>
                <w:sz w:val="24"/>
                <w:szCs w:val="24"/>
              </w:rPr>
            </w:pPr>
            <w:r>
              <w:rPr>
                <w:rFonts w:ascii="Times New Roman" w:hAnsi="Times New Roman"/>
                <w:sz w:val="24"/>
                <w:szCs w:val="24"/>
              </w:rPr>
              <w:t xml:space="preserve">Lector Dr. </w:t>
            </w:r>
            <w:r w:rsidRPr="009119D9">
              <w:rPr>
                <w:rFonts w:ascii="Times New Roman" w:hAnsi="Times New Roman"/>
                <w:sz w:val="24"/>
                <w:szCs w:val="24"/>
              </w:rPr>
              <w:t>Andrei Simionescu-Panait</w:t>
            </w:r>
          </w:p>
          <w:p w14:paraId="118BE9A2" w14:textId="77777777" w:rsidR="009712D8" w:rsidRDefault="009712D8" w:rsidP="00887FA6">
            <w:pPr>
              <w:rPr>
                <w:rFonts w:ascii="Times New Roman" w:hAnsi="Times New Roman"/>
                <w:sz w:val="24"/>
                <w:szCs w:val="24"/>
              </w:rPr>
            </w:pPr>
          </w:p>
          <w:p w14:paraId="2D7154D7" w14:textId="1D66F128" w:rsidR="009712D8" w:rsidRPr="009119D9" w:rsidRDefault="007632EA" w:rsidP="00887FA6">
            <w:pPr>
              <w:rPr>
                <w:rFonts w:ascii="Times New Roman" w:hAnsi="Times New Roman"/>
                <w:sz w:val="24"/>
                <w:szCs w:val="24"/>
              </w:rPr>
            </w:pPr>
            <w:r>
              <w:rPr>
                <w:rFonts w:ascii="Times New Roman" w:hAnsi="Times New Roman"/>
                <w:noProof/>
                <w:sz w:val="24"/>
                <w:szCs w:val="24"/>
                <w:lang w:val="en-US"/>
              </w:rPr>
              <w:drawing>
                <wp:inline distT="0" distB="0" distL="0" distR="0" wp14:anchorId="113E4E98" wp14:editId="1E59E680">
                  <wp:extent cx="1190845" cy="906162"/>
                  <wp:effectExtent l="0" t="0" r="3175" b="0"/>
                  <wp:docPr id="2" name="Picture 1" descr="A blue line in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97743" name="Picture 1" descr="A blue line in a triangle&#10;&#10;AI-generated content may be incorrect."/>
                          <pic:cNvPicPr/>
                        </pic:nvPicPr>
                        <pic:blipFill>
                          <a:blip r:embed="rId11"/>
                          <a:stretch>
                            <a:fillRect/>
                          </a:stretch>
                        </pic:blipFill>
                        <pic:spPr>
                          <a:xfrm>
                            <a:off x="0" y="0"/>
                            <a:ext cx="1264972" cy="962568"/>
                          </a:xfrm>
                          <a:prstGeom prst="rect">
                            <a:avLst/>
                          </a:prstGeom>
                        </pic:spPr>
                      </pic:pic>
                    </a:graphicData>
                  </a:graphic>
                </wp:inline>
              </w:drawing>
            </w:r>
            <w:bookmarkStart w:id="0" w:name="_GoBack"/>
            <w:bookmarkEnd w:id="0"/>
          </w:p>
        </w:tc>
      </w:tr>
      <w:tr w:rsidR="00810B7A" w:rsidRPr="009119D9" w14:paraId="70CCFEEC" w14:textId="77777777" w:rsidTr="003075CA">
        <w:tc>
          <w:tcPr>
            <w:tcW w:w="2207" w:type="dxa"/>
          </w:tcPr>
          <w:p w14:paraId="3FBAC7CE" w14:textId="77777777" w:rsidR="00887FA6" w:rsidRPr="009119D9" w:rsidRDefault="00887FA6" w:rsidP="00887FA6">
            <w:pPr>
              <w:rPr>
                <w:rFonts w:ascii="Times New Roman" w:hAnsi="Times New Roman"/>
                <w:sz w:val="24"/>
                <w:szCs w:val="24"/>
              </w:rPr>
            </w:pPr>
          </w:p>
        </w:tc>
        <w:tc>
          <w:tcPr>
            <w:tcW w:w="4277" w:type="dxa"/>
            <w:tcBorders>
              <w:top w:val="single" w:sz="4" w:space="0" w:color="auto"/>
            </w:tcBorders>
          </w:tcPr>
          <w:p w14:paraId="7B900FF6" w14:textId="77777777" w:rsidR="00887FA6" w:rsidRPr="009119D9" w:rsidRDefault="00887FA6" w:rsidP="00887FA6">
            <w:pPr>
              <w:rPr>
                <w:rFonts w:ascii="Times New Roman" w:hAnsi="Times New Roman"/>
                <w:sz w:val="24"/>
                <w:szCs w:val="24"/>
              </w:rPr>
            </w:pPr>
          </w:p>
        </w:tc>
        <w:tc>
          <w:tcPr>
            <w:tcW w:w="3982" w:type="dxa"/>
            <w:tcBorders>
              <w:top w:val="single" w:sz="4" w:space="0" w:color="auto"/>
            </w:tcBorders>
          </w:tcPr>
          <w:p w14:paraId="60C1404F" w14:textId="77777777" w:rsidR="00887FA6" w:rsidRPr="009119D9" w:rsidRDefault="00887FA6" w:rsidP="00887FA6">
            <w:pPr>
              <w:rPr>
                <w:rFonts w:ascii="Times New Roman" w:hAnsi="Times New Roman"/>
                <w:sz w:val="24"/>
                <w:szCs w:val="24"/>
              </w:rPr>
            </w:pPr>
          </w:p>
        </w:tc>
      </w:tr>
      <w:tr w:rsidR="00810B7A" w:rsidRPr="009119D9" w14:paraId="39AA7B7F" w14:textId="77777777" w:rsidTr="003075CA">
        <w:tc>
          <w:tcPr>
            <w:tcW w:w="2207" w:type="dxa"/>
          </w:tcPr>
          <w:p w14:paraId="562E954C" w14:textId="08BAC390" w:rsidR="00887FA6" w:rsidRPr="009119D9" w:rsidRDefault="00887FA6" w:rsidP="00887FA6">
            <w:pPr>
              <w:rPr>
                <w:rFonts w:ascii="Times New Roman" w:hAnsi="Times New Roman"/>
                <w:sz w:val="24"/>
                <w:szCs w:val="24"/>
              </w:rPr>
            </w:pPr>
            <w:r w:rsidRPr="009119D9">
              <w:rPr>
                <w:rFonts w:ascii="Times New Roman" w:hAnsi="Times New Roman"/>
                <w:sz w:val="24"/>
                <w:szCs w:val="24"/>
              </w:rPr>
              <w:t>Data avizării în departament /Date of notification in the department</w:t>
            </w:r>
          </w:p>
        </w:tc>
        <w:tc>
          <w:tcPr>
            <w:tcW w:w="8259" w:type="dxa"/>
            <w:gridSpan w:val="2"/>
          </w:tcPr>
          <w:p w14:paraId="56E69400" w14:textId="107FDF56" w:rsidR="00887FA6" w:rsidRPr="009119D9" w:rsidRDefault="00887FA6" w:rsidP="00887FA6">
            <w:pPr>
              <w:rPr>
                <w:rFonts w:ascii="Times New Roman" w:hAnsi="Times New Roman"/>
                <w:sz w:val="24"/>
                <w:szCs w:val="24"/>
              </w:rPr>
            </w:pPr>
            <w:r w:rsidRPr="009119D9">
              <w:rPr>
                <w:rFonts w:ascii="Times New Roman" w:hAnsi="Times New Roman"/>
                <w:sz w:val="24"/>
                <w:szCs w:val="24"/>
              </w:rPr>
              <w:t>Director de departament/ Department director</w:t>
            </w:r>
          </w:p>
          <w:p w14:paraId="09CF9E52" w14:textId="77777777" w:rsidR="00887FA6" w:rsidRPr="009119D9" w:rsidRDefault="00887FA6" w:rsidP="00887FA6">
            <w:pPr>
              <w:rPr>
                <w:rFonts w:ascii="Times New Roman" w:hAnsi="Times New Roman"/>
                <w:sz w:val="24"/>
                <w:szCs w:val="24"/>
              </w:rPr>
            </w:pPr>
          </w:p>
          <w:p w14:paraId="49BB8357" w14:textId="6EC93E00" w:rsidR="00887FA6" w:rsidRPr="009119D9" w:rsidRDefault="00887FA6" w:rsidP="00887FA6">
            <w:pPr>
              <w:rPr>
                <w:rFonts w:ascii="Times New Roman" w:hAnsi="Times New Roman"/>
                <w:sz w:val="24"/>
                <w:szCs w:val="24"/>
              </w:rPr>
            </w:pPr>
            <w:r>
              <w:rPr>
                <w:rFonts w:ascii="Times New Roman" w:hAnsi="Times New Roman"/>
                <w:sz w:val="24"/>
                <w:szCs w:val="24"/>
              </w:rPr>
              <w:t xml:space="preserve">Prof.dr.ing. Nicolae Ionescu </w:t>
            </w:r>
          </w:p>
        </w:tc>
      </w:tr>
      <w:tr w:rsidR="00810B7A" w:rsidRPr="009119D9" w14:paraId="6A42378F" w14:textId="77777777" w:rsidTr="00BA0EDC">
        <w:tc>
          <w:tcPr>
            <w:tcW w:w="2207" w:type="dxa"/>
          </w:tcPr>
          <w:p w14:paraId="4364EBD7" w14:textId="77777777" w:rsidR="00887FA6" w:rsidRPr="009119D9" w:rsidRDefault="00887FA6" w:rsidP="00887FA6">
            <w:pPr>
              <w:rPr>
                <w:rFonts w:ascii="Times New Roman" w:hAnsi="Times New Roman"/>
                <w:sz w:val="24"/>
                <w:szCs w:val="24"/>
              </w:rPr>
            </w:pPr>
          </w:p>
        </w:tc>
        <w:tc>
          <w:tcPr>
            <w:tcW w:w="8259" w:type="dxa"/>
            <w:gridSpan w:val="2"/>
          </w:tcPr>
          <w:p w14:paraId="11B86688" w14:textId="77777777" w:rsidR="00887FA6" w:rsidRPr="009119D9" w:rsidRDefault="00887FA6" w:rsidP="00887FA6">
            <w:pPr>
              <w:rPr>
                <w:rFonts w:ascii="Times New Roman" w:hAnsi="Times New Roman"/>
                <w:sz w:val="24"/>
                <w:szCs w:val="24"/>
              </w:rPr>
            </w:pPr>
          </w:p>
        </w:tc>
      </w:tr>
      <w:tr w:rsidR="00810B7A" w:rsidRPr="009119D9" w14:paraId="6FD71419" w14:textId="77777777" w:rsidTr="003075CA">
        <w:tc>
          <w:tcPr>
            <w:tcW w:w="2207" w:type="dxa"/>
          </w:tcPr>
          <w:p w14:paraId="03F4D1DE" w14:textId="77777777" w:rsidR="00887FA6" w:rsidRPr="009119D9" w:rsidRDefault="00887FA6" w:rsidP="00887FA6">
            <w:pPr>
              <w:rPr>
                <w:rFonts w:ascii="Times New Roman" w:hAnsi="Times New Roman"/>
                <w:sz w:val="24"/>
                <w:szCs w:val="24"/>
              </w:rPr>
            </w:pPr>
            <w:r w:rsidRPr="009119D9">
              <w:rPr>
                <w:rFonts w:ascii="Times New Roman" w:hAnsi="Times New Roman"/>
                <w:sz w:val="24"/>
                <w:szCs w:val="24"/>
              </w:rPr>
              <w:t>Data aprobării în Consiliul Facultății</w:t>
            </w:r>
          </w:p>
          <w:p w14:paraId="42CCED2E" w14:textId="5593035C" w:rsidR="00887FA6" w:rsidRPr="009119D9" w:rsidRDefault="00887FA6" w:rsidP="00887FA6">
            <w:pPr>
              <w:rPr>
                <w:rFonts w:ascii="Times New Roman" w:hAnsi="Times New Roman"/>
                <w:sz w:val="24"/>
                <w:szCs w:val="24"/>
              </w:rPr>
            </w:pPr>
            <w:r w:rsidRPr="009119D9">
              <w:rPr>
                <w:rFonts w:ascii="Times New Roman" w:hAnsi="Times New Roman"/>
                <w:sz w:val="24"/>
                <w:szCs w:val="24"/>
              </w:rPr>
              <w:lastRenderedPageBreak/>
              <w:t xml:space="preserve"> /</w:t>
            </w:r>
            <w:r w:rsidRPr="009119D9">
              <w:t xml:space="preserve"> </w:t>
            </w:r>
            <w:r w:rsidRPr="009119D9">
              <w:rPr>
                <w:rFonts w:ascii="Times New Roman" w:hAnsi="Times New Roman"/>
                <w:sz w:val="24"/>
                <w:szCs w:val="24"/>
              </w:rPr>
              <w:t>Date of approval in the Faculty Council</w:t>
            </w:r>
          </w:p>
        </w:tc>
        <w:tc>
          <w:tcPr>
            <w:tcW w:w="8259" w:type="dxa"/>
            <w:gridSpan w:val="2"/>
            <w:tcBorders>
              <w:bottom w:val="single" w:sz="4" w:space="0" w:color="auto"/>
            </w:tcBorders>
          </w:tcPr>
          <w:p w14:paraId="2E7175C9" w14:textId="01671972" w:rsidR="00887FA6" w:rsidRDefault="00887FA6" w:rsidP="00887FA6">
            <w:pPr>
              <w:rPr>
                <w:rFonts w:ascii="Times New Roman" w:hAnsi="Times New Roman"/>
                <w:sz w:val="24"/>
                <w:szCs w:val="24"/>
              </w:rPr>
            </w:pPr>
            <w:r w:rsidRPr="009119D9">
              <w:rPr>
                <w:rFonts w:ascii="Times New Roman" w:hAnsi="Times New Roman"/>
                <w:sz w:val="24"/>
                <w:szCs w:val="24"/>
              </w:rPr>
              <w:lastRenderedPageBreak/>
              <w:t>Decan /</w:t>
            </w:r>
            <w:r w:rsidRPr="009119D9">
              <w:t xml:space="preserve"> </w:t>
            </w:r>
            <w:r w:rsidRPr="009119D9">
              <w:rPr>
                <w:rFonts w:ascii="Times New Roman" w:hAnsi="Times New Roman"/>
                <w:sz w:val="24"/>
                <w:szCs w:val="24"/>
              </w:rPr>
              <w:t>Dean</w:t>
            </w:r>
          </w:p>
          <w:p w14:paraId="2D2C2797" w14:textId="77777777" w:rsidR="00887FA6" w:rsidRPr="009119D9" w:rsidRDefault="00887FA6" w:rsidP="00887FA6">
            <w:pPr>
              <w:rPr>
                <w:rFonts w:ascii="Times New Roman" w:hAnsi="Times New Roman"/>
                <w:sz w:val="24"/>
                <w:szCs w:val="24"/>
              </w:rPr>
            </w:pPr>
          </w:p>
          <w:p w14:paraId="4AB3D3F4" w14:textId="11F79118" w:rsidR="00887FA6" w:rsidRPr="009119D9" w:rsidRDefault="00887FA6" w:rsidP="00887FA6">
            <w:pPr>
              <w:rPr>
                <w:rFonts w:ascii="Times New Roman" w:hAnsi="Times New Roman"/>
                <w:sz w:val="24"/>
                <w:szCs w:val="24"/>
              </w:rPr>
            </w:pPr>
            <w:r>
              <w:rPr>
                <w:rFonts w:ascii="Times New Roman" w:hAnsi="Times New Roman"/>
                <w:sz w:val="24"/>
                <w:szCs w:val="24"/>
              </w:rPr>
              <w:t>Prof.dr.ing. Cristian Doicin</w:t>
            </w:r>
          </w:p>
        </w:tc>
      </w:tr>
    </w:tbl>
    <w:p w14:paraId="130709C1" w14:textId="77777777" w:rsidR="00FD0711" w:rsidRPr="009119D9" w:rsidRDefault="00FD0711" w:rsidP="000B3BD0">
      <w:pPr>
        <w:spacing w:line="240" w:lineRule="auto"/>
        <w:rPr>
          <w:rFonts w:ascii="Times New Roman" w:hAnsi="Times New Roman"/>
          <w:sz w:val="24"/>
          <w:szCs w:val="24"/>
        </w:rPr>
      </w:pPr>
    </w:p>
    <w:sectPr w:rsidR="00FD0711" w:rsidRPr="009119D9" w:rsidSect="00873DD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CB60D" w14:textId="77777777" w:rsidR="008025EE" w:rsidRDefault="008025EE" w:rsidP="006B0230">
      <w:pPr>
        <w:spacing w:after="0" w:line="240" w:lineRule="auto"/>
      </w:pPr>
      <w:r>
        <w:separator/>
      </w:r>
    </w:p>
  </w:endnote>
  <w:endnote w:type="continuationSeparator" w:id="0">
    <w:p w14:paraId="396E8C32" w14:textId="77777777" w:rsidR="008025EE" w:rsidRDefault="008025EE"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Liberation Mono">
    <w:altName w:val="Courier New"/>
    <w:charset w:val="01"/>
    <w:family w:val="modern"/>
    <w:pitch w:val="fixed"/>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0832B" w14:textId="77777777" w:rsidR="00404C35" w:rsidRDefault="00404C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6A0" w:firstRow="1" w:lastRow="0" w:firstColumn="1" w:lastColumn="0" w:noHBand="1" w:noVBand="1"/>
    </w:tblPr>
    <w:tblGrid>
      <w:gridCol w:w="3485"/>
      <w:gridCol w:w="3485"/>
      <w:gridCol w:w="3485"/>
    </w:tblGrid>
    <w:tr w:rsidR="1601069E" w14:paraId="2D253C1C" w14:textId="77777777" w:rsidTr="1601069E">
      <w:trPr>
        <w:trHeight w:val="300"/>
      </w:trPr>
      <w:tc>
        <w:tcPr>
          <w:tcW w:w="3485" w:type="dxa"/>
        </w:tcPr>
        <w:p w14:paraId="38B439BC" w14:textId="2D2041BD" w:rsidR="1601069E" w:rsidRDefault="1601069E" w:rsidP="1601069E">
          <w:pPr>
            <w:pStyle w:val="Header"/>
            <w:ind w:left="-115"/>
          </w:pPr>
        </w:p>
      </w:tc>
      <w:tc>
        <w:tcPr>
          <w:tcW w:w="3485" w:type="dxa"/>
        </w:tcPr>
        <w:p w14:paraId="063156A7" w14:textId="25634D08" w:rsidR="1601069E" w:rsidRDefault="1601069E" w:rsidP="1601069E">
          <w:pPr>
            <w:pStyle w:val="Header"/>
            <w:jc w:val="center"/>
          </w:pPr>
        </w:p>
      </w:tc>
      <w:tc>
        <w:tcPr>
          <w:tcW w:w="3485" w:type="dxa"/>
        </w:tcPr>
        <w:p w14:paraId="7981A997" w14:textId="299D2319" w:rsidR="1601069E" w:rsidRDefault="1601069E" w:rsidP="1601069E">
          <w:pPr>
            <w:pStyle w:val="Header"/>
            <w:ind w:right="-115"/>
            <w:jc w:val="right"/>
          </w:pPr>
        </w:p>
      </w:tc>
    </w:tr>
  </w:tbl>
  <w:p w14:paraId="3EB4DE2B" w14:textId="683AB207" w:rsidR="1601069E" w:rsidRDefault="1601069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D0AA" w14:textId="77777777" w:rsidR="00404C35" w:rsidRDefault="00404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D24A9" w14:textId="77777777" w:rsidR="008025EE" w:rsidRDefault="008025EE" w:rsidP="006B0230">
      <w:pPr>
        <w:spacing w:after="0" w:line="240" w:lineRule="auto"/>
      </w:pPr>
      <w:r>
        <w:separator/>
      </w:r>
    </w:p>
  </w:footnote>
  <w:footnote w:type="continuationSeparator" w:id="0">
    <w:p w14:paraId="24E6DF8A" w14:textId="77777777" w:rsidR="008025EE" w:rsidRDefault="008025EE" w:rsidP="006B0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345DF" w14:textId="77777777" w:rsidR="00404C35" w:rsidRDefault="00404C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3ADC31A9"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FE0BA9">
            <w:rPr>
              <w:rFonts w:ascii="Arial" w:hAnsi="Arial" w:cs="Arial"/>
              <w:b/>
              <w:sz w:val="28"/>
              <w:szCs w:val="28"/>
            </w:rPr>
            <w:t>_____</w:t>
          </w:r>
          <w:r w:rsidR="009119D9">
            <w:rPr>
              <w:rFonts w:ascii="Arial" w:hAnsi="Arial" w:cs="Arial"/>
              <w:b/>
              <w:sz w:val="28"/>
              <w:szCs w:val="28"/>
            </w:rPr>
            <w:t>IIR</w:t>
          </w:r>
          <w:r w:rsidR="00FE0BA9">
            <w:rPr>
              <w:rFonts w:ascii="Arial" w:hAnsi="Arial" w:cs="Arial"/>
              <w:b/>
              <w:sz w:val="28"/>
              <w:szCs w:val="28"/>
            </w:rPr>
            <w:t>_____________</w:t>
          </w:r>
        </w:p>
      </w:tc>
      <w:tc>
        <w:tcPr>
          <w:tcW w:w="668" w:type="pct"/>
          <w:vAlign w:val="center"/>
        </w:tcPr>
        <w:p w14:paraId="1F52E6CC" w14:textId="70967061" w:rsidR="00D27462" w:rsidRPr="00504204" w:rsidRDefault="00404C35" w:rsidP="00D27462">
          <w:pPr>
            <w:pStyle w:val="Header"/>
            <w:spacing w:after="0"/>
            <w:jc w:val="center"/>
          </w:pPr>
          <w:r w:rsidRPr="001A1838">
            <w:rPr>
              <w:noProof/>
              <w:lang w:val="en-US"/>
            </w:rPr>
            <w:drawing>
              <wp:inline distT="0" distB="0" distL="0" distR="0" wp14:anchorId="0E9ECC72" wp14:editId="64717B5C">
                <wp:extent cx="753110" cy="798830"/>
                <wp:effectExtent l="0" t="0" r="8890" b="1270"/>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9883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2608B" w14:textId="77777777" w:rsidR="00404C35" w:rsidRDefault="00404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02B89"/>
    <w:multiLevelType w:val="hybridMultilevel"/>
    <w:tmpl w:val="A6860FD8"/>
    <w:lvl w:ilvl="0" w:tplc="B414E160">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734810"/>
    <w:multiLevelType w:val="multilevel"/>
    <w:tmpl w:val="A4225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8E1C80"/>
    <w:multiLevelType w:val="hybridMultilevel"/>
    <w:tmpl w:val="BEFECBAA"/>
    <w:lvl w:ilvl="0" w:tplc="75F0183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C25EE"/>
    <w:multiLevelType w:val="hybridMultilevel"/>
    <w:tmpl w:val="4AC86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21"/>
  </w:num>
  <w:num w:numId="5">
    <w:abstractNumId w:val="14"/>
  </w:num>
  <w:num w:numId="6">
    <w:abstractNumId w:val="1"/>
  </w:num>
  <w:num w:numId="7">
    <w:abstractNumId w:val="3"/>
  </w:num>
  <w:num w:numId="8">
    <w:abstractNumId w:val="11"/>
  </w:num>
  <w:num w:numId="9">
    <w:abstractNumId w:val="26"/>
  </w:num>
  <w:num w:numId="10">
    <w:abstractNumId w:val="12"/>
  </w:num>
  <w:num w:numId="11">
    <w:abstractNumId w:val="4"/>
  </w:num>
  <w:num w:numId="12">
    <w:abstractNumId w:val="23"/>
  </w:num>
  <w:num w:numId="13">
    <w:abstractNumId w:val="16"/>
  </w:num>
  <w:num w:numId="14">
    <w:abstractNumId w:val="18"/>
  </w:num>
  <w:num w:numId="15">
    <w:abstractNumId w:val="17"/>
  </w:num>
  <w:num w:numId="16">
    <w:abstractNumId w:val="8"/>
  </w:num>
  <w:num w:numId="17">
    <w:abstractNumId w:val="2"/>
  </w:num>
  <w:num w:numId="18">
    <w:abstractNumId w:val="22"/>
  </w:num>
  <w:num w:numId="19">
    <w:abstractNumId w:val="9"/>
  </w:num>
  <w:num w:numId="20">
    <w:abstractNumId w:val="24"/>
  </w:num>
  <w:num w:numId="21">
    <w:abstractNumId w:val="5"/>
  </w:num>
  <w:num w:numId="22">
    <w:abstractNumId w:val="27"/>
  </w:num>
  <w:num w:numId="23">
    <w:abstractNumId w:val="7"/>
  </w:num>
  <w:num w:numId="24">
    <w:abstractNumId w:val="25"/>
  </w:num>
  <w:num w:numId="25">
    <w:abstractNumId w:val="15"/>
  </w:num>
  <w:num w:numId="26">
    <w:abstractNumId w:val="20"/>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01821"/>
    <w:rsid w:val="000047A4"/>
    <w:rsid w:val="000067D9"/>
    <w:rsid w:val="00024FEB"/>
    <w:rsid w:val="00042830"/>
    <w:rsid w:val="00046995"/>
    <w:rsid w:val="00051BDC"/>
    <w:rsid w:val="00057E55"/>
    <w:rsid w:val="00060916"/>
    <w:rsid w:val="0007008C"/>
    <w:rsid w:val="0007194F"/>
    <w:rsid w:val="00072B00"/>
    <w:rsid w:val="00077E6C"/>
    <w:rsid w:val="0008100D"/>
    <w:rsid w:val="00085094"/>
    <w:rsid w:val="00087A43"/>
    <w:rsid w:val="000A5A59"/>
    <w:rsid w:val="000B053A"/>
    <w:rsid w:val="000B1429"/>
    <w:rsid w:val="000B3BD0"/>
    <w:rsid w:val="000C2BD3"/>
    <w:rsid w:val="000E0211"/>
    <w:rsid w:val="000E0F5C"/>
    <w:rsid w:val="000E34BB"/>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D35E9"/>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4C35"/>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B57B0"/>
    <w:rsid w:val="004C3756"/>
    <w:rsid w:val="004D278A"/>
    <w:rsid w:val="004D4A49"/>
    <w:rsid w:val="004E0155"/>
    <w:rsid w:val="004F426F"/>
    <w:rsid w:val="004F6CD3"/>
    <w:rsid w:val="005013E2"/>
    <w:rsid w:val="00502C98"/>
    <w:rsid w:val="00512814"/>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64A2"/>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12562"/>
    <w:rsid w:val="007209ED"/>
    <w:rsid w:val="00723DB0"/>
    <w:rsid w:val="00730CEE"/>
    <w:rsid w:val="00733BD4"/>
    <w:rsid w:val="00734818"/>
    <w:rsid w:val="007449F1"/>
    <w:rsid w:val="00745711"/>
    <w:rsid w:val="00745DEC"/>
    <w:rsid w:val="00746248"/>
    <w:rsid w:val="00754636"/>
    <w:rsid w:val="00757C43"/>
    <w:rsid w:val="00761633"/>
    <w:rsid w:val="00762B26"/>
    <w:rsid w:val="007632EA"/>
    <w:rsid w:val="0077312B"/>
    <w:rsid w:val="007740E0"/>
    <w:rsid w:val="007927E2"/>
    <w:rsid w:val="007A0AF3"/>
    <w:rsid w:val="007A1B42"/>
    <w:rsid w:val="007A50A0"/>
    <w:rsid w:val="007A6A25"/>
    <w:rsid w:val="007B2369"/>
    <w:rsid w:val="007B40F7"/>
    <w:rsid w:val="007C374C"/>
    <w:rsid w:val="007C3E40"/>
    <w:rsid w:val="007C6BB6"/>
    <w:rsid w:val="007C7516"/>
    <w:rsid w:val="007D54AA"/>
    <w:rsid w:val="007D57DE"/>
    <w:rsid w:val="007E723C"/>
    <w:rsid w:val="007F393B"/>
    <w:rsid w:val="007F6B7E"/>
    <w:rsid w:val="00801DB0"/>
    <w:rsid w:val="008025EE"/>
    <w:rsid w:val="008027E9"/>
    <w:rsid w:val="008043E3"/>
    <w:rsid w:val="00804A3A"/>
    <w:rsid w:val="008061BA"/>
    <w:rsid w:val="00810B7A"/>
    <w:rsid w:val="00816871"/>
    <w:rsid w:val="00816B11"/>
    <w:rsid w:val="00816EC6"/>
    <w:rsid w:val="00817309"/>
    <w:rsid w:val="008213E0"/>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87FA6"/>
    <w:rsid w:val="00897094"/>
    <w:rsid w:val="00897E4F"/>
    <w:rsid w:val="008A1E7A"/>
    <w:rsid w:val="008A7114"/>
    <w:rsid w:val="008B4A1F"/>
    <w:rsid w:val="008B5BEA"/>
    <w:rsid w:val="008C15D6"/>
    <w:rsid w:val="008D1A77"/>
    <w:rsid w:val="008D49B5"/>
    <w:rsid w:val="008D7937"/>
    <w:rsid w:val="008E4BB6"/>
    <w:rsid w:val="008E51C6"/>
    <w:rsid w:val="008E5CBA"/>
    <w:rsid w:val="008E6270"/>
    <w:rsid w:val="008F44F6"/>
    <w:rsid w:val="008F48E0"/>
    <w:rsid w:val="009119D9"/>
    <w:rsid w:val="0091383B"/>
    <w:rsid w:val="00916D13"/>
    <w:rsid w:val="00924485"/>
    <w:rsid w:val="00926C0E"/>
    <w:rsid w:val="00930CE9"/>
    <w:rsid w:val="0094747F"/>
    <w:rsid w:val="00962A3E"/>
    <w:rsid w:val="009712D8"/>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660F1"/>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432C"/>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10AA"/>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7681"/>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84518A6"/>
    <w:rsid w:val="0CCE3A71"/>
    <w:rsid w:val="0DA33D69"/>
    <w:rsid w:val="136E1F19"/>
    <w:rsid w:val="1601069E"/>
    <w:rsid w:val="1B82A3CE"/>
    <w:rsid w:val="1FA5C468"/>
    <w:rsid w:val="2110D4F6"/>
    <w:rsid w:val="28148D61"/>
    <w:rsid w:val="2840BB8D"/>
    <w:rsid w:val="284C871F"/>
    <w:rsid w:val="2A03914C"/>
    <w:rsid w:val="303A7CCB"/>
    <w:rsid w:val="36B2278C"/>
    <w:rsid w:val="439AD3D6"/>
    <w:rsid w:val="46DAD136"/>
    <w:rsid w:val="49E571EF"/>
    <w:rsid w:val="4EE7A24C"/>
    <w:rsid w:val="4F41D794"/>
    <w:rsid w:val="5209D267"/>
    <w:rsid w:val="5963642C"/>
    <w:rsid w:val="5B232E0B"/>
    <w:rsid w:val="5B486057"/>
    <w:rsid w:val="5C9719EC"/>
    <w:rsid w:val="601C6924"/>
    <w:rsid w:val="6B7653A3"/>
    <w:rsid w:val="77E8EBDE"/>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PreformattedText">
    <w:name w:val="Preformatted Text"/>
    <w:basedOn w:val="Normal"/>
    <w:qFormat/>
    <w:rsid w:val="00060916"/>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character" w:styleId="Strong">
    <w:name w:val="Strong"/>
    <w:basedOn w:val="DefaultParagraphFont"/>
    <w:uiPriority w:val="22"/>
    <w:qFormat/>
    <w:locked/>
    <w:rsid w:val="007C7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09F16CB-E834-411D-B96A-DA924D6FB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44c3e81f-456d-4b93-a29a-598676de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0dadd644-2e51-49f2-b868-efe2511ba108"/>
    <ds:schemaRef ds:uri="44c3e81f-456d-4b93-a29a-598676dea671"/>
  </ds:schemaRefs>
</ds:datastoreItem>
</file>

<file path=customXml/itemProps4.xml><?xml version="1.0" encoding="utf-8"?>
<ds:datastoreItem xmlns:ds="http://schemas.openxmlformats.org/officeDocument/2006/customXml" ds:itemID="{18DCC2B7-742A-4895-94CE-81EB924D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SIMIONESCU-PANAIT (115339)</dc:creator>
  <cp:lastModifiedBy>Vlad Gheorghita</cp:lastModifiedBy>
  <cp:revision>12</cp:revision>
  <dcterms:created xsi:type="dcterms:W3CDTF">2025-10-28T16:21:00Z</dcterms:created>
  <dcterms:modified xsi:type="dcterms:W3CDTF">2026-02-06T08:30:00Z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