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9D07D7" w:rsidRDefault="00C116E4" w:rsidP="00620BFF">
            <w:pPr>
              <w:pStyle w:val="Heading3"/>
              <w:rPr>
                <w:sz w:val="24"/>
                <w:szCs w:val="24"/>
              </w:rPr>
            </w:pPr>
            <w:r w:rsidRPr="009D07D7">
              <w:rPr>
                <w:sz w:val="24"/>
                <w:szCs w:val="24"/>
              </w:rPr>
              <w:t xml:space="preserve">Universitatea </w:t>
            </w:r>
            <w:r w:rsidR="00C26673" w:rsidRPr="009D07D7">
              <w:rPr>
                <w:sz w:val="24"/>
                <w:szCs w:val="24"/>
              </w:rPr>
              <w:t xml:space="preserve">Națională de Știință și Tehnologie </w:t>
            </w:r>
            <w:r w:rsidRPr="009D07D7">
              <w:rPr>
                <w:sz w:val="24"/>
                <w:szCs w:val="24"/>
              </w:rPr>
              <w:t>POLITEHNICA</w:t>
            </w:r>
            <w:r w:rsidR="00A26CB8" w:rsidRPr="009D07D7">
              <w:rPr>
                <w:sz w:val="24"/>
                <w:szCs w:val="24"/>
              </w:rPr>
              <w:t xml:space="preserve"> </w:t>
            </w:r>
            <w:r w:rsidRPr="009D07D7">
              <w:rPr>
                <w:sz w:val="24"/>
                <w:szCs w:val="24"/>
              </w:rPr>
              <w:t>din Bucure</w:t>
            </w:r>
            <w:r w:rsidR="001B1709" w:rsidRPr="009D07D7">
              <w:rPr>
                <w:sz w:val="24"/>
                <w:szCs w:val="24"/>
              </w:rPr>
              <w:t>ș</w:t>
            </w:r>
            <w:r w:rsidRPr="009D07D7">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9D07D7" w:rsidRDefault="00620BFF" w:rsidP="000B3BD0">
            <w:pPr>
              <w:spacing w:after="0" w:line="240" w:lineRule="auto"/>
              <w:rPr>
                <w:rFonts w:ascii="Times New Roman" w:hAnsi="Times New Roman"/>
                <w:b/>
                <w:bCs/>
                <w:sz w:val="24"/>
                <w:szCs w:val="24"/>
              </w:rPr>
            </w:pPr>
            <w:r w:rsidRPr="009D07D7">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9D07D7" w:rsidRDefault="00620BFF" w:rsidP="000B3BD0">
            <w:pPr>
              <w:spacing w:after="0" w:line="240" w:lineRule="auto"/>
              <w:rPr>
                <w:rFonts w:ascii="Times New Roman" w:hAnsi="Times New Roman"/>
                <w:b/>
                <w:sz w:val="24"/>
                <w:szCs w:val="24"/>
              </w:rPr>
            </w:pPr>
            <w:r w:rsidRPr="009D07D7">
              <w:rPr>
                <w:rFonts w:ascii="Times New Roman" w:hAnsi="Times New Roman"/>
                <w:b/>
                <w:bCs/>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9D07D7" w:rsidRDefault="00620BFF" w:rsidP="000B3BD0">
            <w:pPr>
              <w:spacing w:after="0" w:line="240" w:lineRule="auto"/>
              <w:rPr>
                <w:rFonts w:ascii="Times New Roman" w:hAnsi="Times New Roman"/>
                <w:sz w:val="24"/>
                <w:szCs w:val="24"/>
              </w:rPr>
            </w:pPr>
            <w:r w:rsidRPr="009D07D7">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9D07D7" w:rsidRDefault="00620BFF" w:rsidP="00A32B38">
            <w:pPr>
              <w:spacing w:after="0" w:line="240" w:lineRule="auto"/>
              <w:rPr>
                <w:rFonts w:ascii="Times New Roman" w:hAnsi="Times New Roman"/>
                <w:sz w:val="24"/>
                <w:szCs w:val="24"/>
              </w:rPr>
            </w:pPr>
            <w:r w:rsidRPr="009D07D7">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9D07D7" w:rsidRDefault="00C116E4" w:rsidP="000B3BD0">
            <w:pPr>
              <w:spacing w:after="0" w:line="240" w:lineRule="auto"/>
              <w:rPr>
                <w:rFonts w:ascii="Times New Roman" w:hAnsi="Times New Roman"/>
                <w:sz w:val="24"/>
                <w:szCs w:val="24"/>
              </w:rPr>
            </w:pPr>
            <w:r w:rsidRPr="009D07D7">
              <w:rPr>
                <w:rFonts w:ascii="Times New Roman" w:hAnsi="Times New Roman"/>
                <w:sz w:val="24"/>
                <w:szCs w:val="24"/>
              </w:rPr>
              <w:t>Licen</w:t>
            </w:r>
            <w:r w:rsidR="001B1709" w:rsidRPr="009D07D7">
              <w:rPr>
                <w:rFonts w:ascii="Times New Roman" w:hAnsi="Times New Roman"/>
                <w:sz w:val="24"/>
                <w:szCs w:val="24"/>
              </w:rPr>
              <w:t>ț</w:t>
            </w:r>
            <w:r w:rsidRPr="009D07D7">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426169CC" w14:textId="77777777" w:rsidR="0061598B" w:rsidRPr="0061598B" w:rsidRDefault="0061598B" w:rsidP="000B3BD0">
            <w:pPr>
              <w:spacing w:after="0" w:line="240" w:lineRule="auto"/>
              <w:rPr>
                <w:rFonts w:ascii="Times New Roman" w:hAnsi="Times New Roman"/>
                <w:b/>
                <w:bCs/>
                <w:sz w:val="24"/>
                <w:szCs w:val="24"/>
              </w:rPr>
            </w:pPr>
          </w:p>
          <w:p w14:paraId="7ADD6978" w14:textId="09CE1752" w:rsidR="00FD0711" w:rsidRPr="0061598B" w:rsidRDefault="0061598B" w:rsidP="000B3BD0">
            <w:pPr>
              <w:spacing w:after="0" w:line="240" w:lineRule="auto"/>
              <w:rPr>
                <w:rFonts w:ascii="Times New Roman" w:hAnsi="Times New Roman"/>
                <w:b/>
                <w:bCs/>
                <w:sz w:val="24"/>
                <w:szCs w:val="24"/>
              </w:rPr>
            </w:pPr>
            <w:r w:rsidRPr="0061598B">
              <w:rPr>
                <w:rFonts w:ascii="Times New Roman" w:hAnsi="Times New Roman"/>
                <w:b/>
                <w:bCs/>
                <w:sz w:val="24"/>
                <w:szCs w:val="24"/>
              </w:rPr>
              <w:t>Analiză matematică</w:t>
            </w:r>
          </w:p>
          <w:p w14:paraId="4D85D8AE" w14:textId="75D43BFC" w:rsidR="0061598B" w:rsidRPr="0061598B" w:rsidRDefault="0061598B" w:rsidP="000B3BD0">
            <w:pPr>
              <w:spacing w:after="0" w:line="240" w:lineRule="auto"/>
              <w:rPr>
                <w:rFonts w:ascii="Times New Roman" w:hAnsi="Times New Roman"/>
                <w:b/>
                <w:bCs/>
                <w:sz w:val="24"/>
                <w:szCs w:val="24"/>
              </w:rPr>
            </w:pPr>
            <w:r w:rsidRPr="0061598B">
              <w:rPr>
                <w:rFonts w:ascii="Times New Roman" w:hAnsi="Times New Roman"/>
                <w:b/>
                <w:bCs/>
                <w:sz w:val="24"/>
                <w:szCs w:val="24"/>
              </w:rPr>
              <w:t>Mathematical Analysis</w:t>
            </w:r>
          </w:p>
          <w:p w14:paraId="3996590F" w14:textId="046DF7F5"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4321F090" w:rsidR="00FD0711" w:rsidRPr="0007194F" w:rsidRDefault="00616347" w:rsidP="000B3BD0">
            <w:pPr>
              <w:spacing w:after="0" w:line="240" w:lineRule="auto"/>
              <w:rPr>
                <w:rFonts w:ascii="Times New Roman" w:hAnsi="Times New Roman"/>
                <w:sz w:val="24"/>
                <w:szCs w:val="24"/>
              </w:rPr>
            </w:pPr>
            <w:r>
              <w:rPr>
                <w:rFonts w:ascii="Times New Roman" w:hAnsi="Times New Roman"/>
                <w:sz w:val="24"/>
                <w:szCs w:val="24"/>
              </w:rPr>
              <w:t xml:space="preserve">Lector Dr. </w:t>
            </w:r>
            <w:r w:rsidR="0061598B">
              <w:rPr>
                <w:rFonts w:ascii="Times New Roman" w:hAnsi="Times New Roman"/>
                <w:sz w:val="24"/>
                <w:szCs w:val="24"/>
              </w:rPr>
              <w:t>Crina-Daniela Săvescu-Neacșu</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5AD2A9FE" w:rsidR="00FD0711" w:rsidRPr="0007194F" w:rsidRDefault="00616347" w:rsidP="000B3BD0">
            <w:pPr>
              <w:spacing w:after="0" w:line="240" w:lineRule="auto"/>
              <w:rPr>
                <w:rFonts w:ascii="Times New Roman" w:hAnsi="Times New Roman"/>
                <w:sz w:val="24"/>
                <w:szCs w:val="24"/>
              </w:rPr>
            </w:pPr>
            <w:r>
              <w:rPr>
                <w:rFonts w:ascii="Times New Roman" w:hAnsi="Times New Roman"/>
                <w:sz w:val="24"/>
                <w:szCs w:val="24"/>
              </w:rPr>
              <w:t xml:space="preserve">Lector Dr. </w:t>
            </w:r>
            <w:r w:rsidR="0061598B">
              <w:rPr>
                <w:rFonts w:ascii="Times New Roman" w:hAnsi="Times New Roman"/>
                <w:sz w:val="24"/>
                <w:szCs w:val="24"/>
              </w:rPr>
              <w:t>Crina-Daniela Săvescu-Neacșu</w:t>
            </w:r>
          </w:p>
        </w:tc>
      </w:tr>
      <w:tr w:rsidR="0061598B"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4C3015EC"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1</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3698934"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14AE005"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C994B33" w:rsidR="00FD0711" w:rsidRPr="00B97DD5" w:rsidRDefault="00D605BE" w:rsidP="000B3BD0">
            <w:pPr>
              <w:spacing w:after="0" w:line="240" w:lineRule="auto"/>
              <w:rPr>
                <w:rFonts w:ascii="Times New Roman" w:hAnsi="Times New Roman"/>
                <w:sz w:val="24"/>
                <w:szCs w:val="24"/>
              </w:rPr>
            </w:pPr>
            <w:r w:rsidRPr="0061598B">
              <w:rPr>
                <w:rFonts w:ascii="Times New Roman" w:hAnsi="Times New Roman"/>
                <w:sz w:val="24"/>
                <w:szCs w:val="24"/>
              </w:rPr>
              <w:t>Ob</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74068DD4" w:rsidR="00204311" w:rsidRPr="00C116E4" w:rsidRDefault="0061598B" w:rsidP="000B3BD0">
            <w:pPr>
              <w:spacing w:line="240" w:lineRule="auto"/>
              <w:rPr>
                <w:rFonts w:ascii="Times New Roman" w:hAnsi="Times New Roman"/>
                <w:sz w:val="24"/>
                <w:szCs w:val="24"/>
                <w:lang w:val="en-US"/>
              </w:rPr>
            </w:pPr>
            <w:r>
              <w:rPr>
                <w:rFonts w:ascii="Times New Roman" w:hAnsi="Times New Roman"/>
                <w:sz w:val="24"/>
                <w:szCs w:val="24"/>
                <w:lang w:val="en-US"/>
              </w:rPr>
              <w:t>DF</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2628E7B3" w:rsidR="00204311" w:rsidRPr="007F393B" w:rsidRDefault="005C38D1" w:rsidP="000B3BD0">
            <w:pPr>
              <w:spacing w:after="0" w:line="240" w:lineRule="auto"/>
              <w:rPr>
                <w:rFonts w:ascii="Times New Roman" w:hAnsi="Times New Roman"/>
                <w:sz w:val="24"/>
                <w:szCs w:val="24"/>
              </w:rPr>
            </w:pPr>
            <w:r w:rsidRPr="00F0694D">
              <w:rPr>
                <w:rFonts w:ascii="Times New Roman" w:hAnsi="Times New Roman"/>
                <w:sz w:val="24"/>
                <w:szCs w:val="24"/>
              </w:rPr>
              <w:t>B.L.</w:t>
            </w:r>
            <w:r w:rsidR="00F0694D" w:rsidRPr="00F0694D">
              <w:rPr>
                <w:rFonts w:ascii="Times New Roman" w:hAnsi="Times New Roman"/>
                <w:sz w:val="24"/>
                <w:szCs w:val="24"/>
              </w:rPr>
              <w:t>06.I</w:t>
            </w:r>
            <w:r w:rsidR="00D16690">
              <w:rPr>
                <w:rFonts w:ascii="Times New Roman" w:hAnsi="Times New Roman"/>
                <w:sz w:val="24"/>
                <w:szCs w:val="24"/>
              </w:rPr>
              <w:t>M</w:t>
            </w:r>
            <w:r w:rsidR="00F0694D" w:rsidRPr="00F0694D">
              <w:rPr>
                <w:rFonts w:ascii="Times New Roman" w:hAnsi="Times New Roman"/>
                <w:sz w:val="24"/>
                <w:szCs w:val="24"/>
              </w:rPr>
              <w:t>ag.1.I.Ob.1</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779458CB"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07194F" w:rsidRDefault="00C116E4" w:rsidP="000B3BD0">
            <w:pPr>
              <w:spacing w:after="0" w:line="240" w:lineRule="auto"/>
              <w:rPr>
                <w:rFonts w:ascii="Times New Roman" w:hAnsi="Times New Roman"/>
                <w:sz w:val="24"/>
                <w:szCs w:val="24"/>
              </w:rPr>
            </w:pPr>
            <w:r w:rsidRPr="0061598B">
              <w:rPr>
                <w:rFonts w:ascii="Times New Roman" w:hAnsi="Times New Roman"/>
                <w:sz w:val="24"/>
                <w:szCs w:val="24"/>
              </w:rPr>
              <w:t>2</w:t>
            </w:r>
          </w:p>
        </w:tc>
        <w:tc>
          <w:tcPr>
            <w:tcW w:w="2545" w:type="dxa"/>
          </w:tcPr>
          <w:p w14:paraId="7625568D" w14:textId="342A25A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7978B368"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7C5E4334"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779648B2"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28</w:t>
            </w:r>
          </w:p>
        </w:tc>
        <w:tc>
          <w:tcPr>
            <w:tcW w:w="2545" w:type="dxa"/>
            <w:shd w:val="clear" w:color="auto" w:fill="D9D9D9"/>
          </w:tcPr>
          <w:p w14:paraId="5C2D0A56" w14:textId="08DFC8E4"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093B5DEF"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2B907AF0" w:rsidR="00FD0711" w:rsidRPr="0007194F" w:rsidRDefault="00BB5B57" w:rsidP="000B3BD0">
            <w:pPr>
              <w:spacing w:after="0" w:line="240" w:lineRule="auto"/>
              <w:rPr>
                <w:rFonts w:ascii="Times New Roman" w:hAnsi="Times New Roman"/>
                <w:sz w:val="24"/>
                <w:szCs w:val="24"/>
              </w:rPr>
            </w:pPr>
            <w:r>
              <w:rPr>
                <w:rFonts w:ascii="Times New Roman" w:hAnsi="Times New Roman"/>
                <w:sz w:val="24"/>
                <w:szCs w:val="24"/>
              </w:rPr>
              <w:t>O</w:t>
            </w:r>
            <w:r w:rsidR="00FD0711">
              <w:rPr>
                <w:rFonts w:ascii="Times New Roman" w:hAnsi="Times New Roman"/>
                <w:sz w:val="24"/>
                <w:szCs w:val="24"/>
              </w:rPr>
              <w:t>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92E48A5" w14:textId="77777777" w:rsidR="0065472F" w:rsidRDefault="0061598B" w:rsidP="000B3BD0">
            <w:pPr>
              <w:spacing w:after="0" w:line="240" w:lineRule="auto"/>
              <w:rPr>
                <w:rFonts w:ascii="Times New Roman" w:hAnsi="Times New Roman"/>
                <w:sz w:val="24"/>
                <w:szCs w:val="24"/>
              </w:rPr>
            </w:pPr>
            <w:r>
              <w:rPr>
                <w:rFonts w:ascii="Times New Roman" w:hAnsi="Times New Roman"/>
                <w:sz w:val="24"/>
                <w:szCs w:val="24"/>
              </w:rPr>
              <w:t>20</w:t>
            </w:r>
          </w:p>
          <w:p w14:paraId="539BA191" w14:textId="77777777" w:rsidR="0061598B" w:rsidRDefault="0061598B" w:rsidP="000B3BD0">
            <w:pPr>
              <w:spacing w:after="0" w:line="240" w:lineRule="auto"/>
              <w:rPr>
                <w:rFonts w:ascii="Times New Roman" w:hAnsi="Times New Roman"/>
                <w:sz w:val="24"/>
                <w:szCs w:val="24"/>
              </w:rPr>
            </w:pPr>
            <w:r>
              <w:rPr>
                <w:rFonts w:ascii="Times New Roman" w:hAnsi="Times New Roman"/>
                <w:sz w:val="24"/>
                <w:szCs w:val="24"/>
              </w:rPr>
              <w:t>14</w:t>
            </w:r>
          </w:p>
          <w:p w14:paraId="34001936" w14:textId="41D0D0F9" w:rsidR="0061598B"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20</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2A9A2F4"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79364AB1" w:rsidR="00FD0711" w:rsidRPr="0007194F" w:rsidRDefault="0061598B"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13EA293C"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03A586B2" w:rsidR="00FD0711" w:rsidRPr="007E5AC5" w:rsidRDefault="007E5AC5" w:rsidP="000B3BD0">
            <w:pPr>
              <w:spacing w:after="0" w:line="240" w:lineRule="auto"/>
              <w:jc w:val="center"/>
              <w:rPr>
                <w:rFonts w:ascii="Times New Roman" w:hAnsi="Times New Roman"/>
                <w:b/>
                <w:bCs/>
                <w:sz w:val="24"/>
                <w:szCs w:val="24"/>
              </w:rPr>
            </w:pPr>
            <w:r w:rsidRPr="007E5AC5">
              <w:rPr>
                <w:rFonts w:ascii="Times New Roman" w:hAnsi="Times New Roman"/>
                <w:b/>
                <w:bCs/>
                <w:sz w:val="24"/>
                <w:szCs w:val="24"/>
              </w:rPr>
              <w:t>58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02D06F3" w:rsidR="00FD0711" w:rsidRPr="007E5AC5" w:rsidRDefault="0065472F" w:rsidP="000B3BD0">
            <w:pPr>
              <w:spacing w:after="0" w:line="240" w:lineRule="auto"/>
              <w:jc w:val="center"/>
              <w:rPr>
                <w:rFonts w:ascii="Times New Roman" w:hAnsi="Times New Roman"/>
                <w:b/>
                <w:bCs/>
                <w:sz w:val="24"/>
                <w:szCs w:val="24"/>
              </w:rPr>
            </w:pPr>
            <w:r w:rsidRPr="007E5AC5">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5A70592A" w:rsidR="00FD0711" w:rsidRPr="007E5AC5" w:rsidRDefault="00E85C51" w:rsidP="000B3BD0">
            <w:pPr>
              <w:spacing w:after="0" w:line="240" w:lineRule="auto"/>
              <w:jc w:val="center"/>
              <w:rPr>
                <w:rFonts w:ascii="Times New Roman" w:hAnsi="Times New Roman"/>
                <w:b/>
                <w:bCs/>
                <w:sz w:val="24"/>
                <w:szCs w:val="24"/>
              </w:rPr>
            </w:pPr>
            <w:r w:rsidRPr="007E5AC5">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3A53DC7F" w14:textId="30D5E7E8" w:rsidR="007A1B42" w:rsidRPr="007E5AC5" w:rsidRDefault="007E5AC5" w:rsidP="000B3BD0">
            <w:pPr>
              <w:rPr>
                <w:rFonts w:ascii="Times New Roman" w:hAnsi="Times New Roman"/>
                <w:sz w:val="24"/>
                <w:szCs w:val="24"/>
              </w:rPr>
            </w:pPr>
            <w:r w:rsidRPr="007E5AC5">
              <w:rPr>
                <w:rFonts w:ascii="Times New Roman" w:hAnsi="Times New Roman"/>
                <w:sz w:val="24"/>
                <w:szCs w:val="24"/>
              </w:rPr>
              <w:t>Analiză</w:t>
            </w:r>
            <w:r w:rsidR="00BB5B57">
              <w:rPr>
                <w:rFonts w:ascii="Times New Roman" w:hAnsi="Times New Roman"/>
                <w:sz w:val="24"/>
                <w:szCs w:val="24"/>
              </w:rPr>
              <w:t xml:space="preserve"> matematică din</w:t>
            </w:r>
            <w:r w:rsidRPr="007E5AC5">
              <w:rPr>
                <w:rFonts w:ascii="Times New Roman" w:hAnsi="Times New Roman"/>
                <w:sz w:val="24"/>
                <w:szCs w:val="24"/>
              </w:rPr>
              <w:t xml:space="preserve"> liceu</w:t>
            </w:r>
          </w:p>
          <w:p w14:paraId="2F95B643" w14:textId="1965F457" w:rsidR="00B609FA" w:rsidRPr="008421F0" w:rsidRDefault="00B609FA" w:rsidP="007E5AC5">
            <w:pPr>
              <w:pStyle w:val="ListParagraph"/>
              <w:rPr>
                <w:rFonts w:ascii="Times New Roman" w:hAnsi="Times New Roman"/>
                <w:sz w:val="24"/>
                <w:szCs w:val="24"/>
                <w:highlight w:val="yellow"/>
              </w:rPr>
            </w:pPr>
          </w:p>
        </w:tc>
      </w:tr>
      <w:tr w:rsidR="00B609FA" w14:paraId="2114D3A9" w14:textId="77777777" w:rsidTr="00B609FA">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78F3F774" w14:textId="77777777" w:rsidR="007E5AC5" w:rsidRPr="006D4169" w:rsidRDefault="007E5AC5" w:rsidP="007E5AC5">
            <w:pPr>
              <w:rPr>
                <w:rFonts w:ascii="Times New Roman" w:hAnsi="Times New Roman"/>
                <w:sz w:val="24"/>
                <w:szCs w:val="24"/>
              </w:rPr>
            </w:pPr>
            <w:r w:rsidRPr="006D4169">
              <w:rPr>
                <w:rFonts w:ascii="Times New Roman" w:hAnsi="Times New Roman"/>
                <w:sz w:val="24"/>
                <w:szCs w:val="24"/>
              </w:rPr>
              <w:t xml:space="preserve">Acumularea următoarelor cunoștințe: </w:t>
            </w:r>
          </w:p>
          <w:p w14:paraId="426924FC" w14:textId="77777777" w:rsidR="007E5AC5" w:rsidRPr="005A34B0" w:rsidRDefault="007E5AC5" w:rsidP="007E5AC5">
            <w:pPr>
              <w:pStyle w:val="ListParagraph"/>
              <w:numPr>
                <w:ilvl w:val="0"/>
                <w:numId w:val="21"/>
              </w:numPr>
              <w:rPr>
                <w:rFonts w:ascii="Times New Roman" w:hAnsi="Times New Roman"/>
                <w:sz w:val="24"/>
                <w:szCs w:val="24"/>
              </w:rPr>
            </w:pPr>
            <w:r w:rsidRPr="005A34B0">
              <w:rPr>
                <w:rFonts w:ascii="Times New Roman" w:hAnsi="Times New Roman"/>
                <w:sz w:val="24"/>
                <w:szCs w:val="24"/>
                <w:lang w:val="pt-BR"/>
              </w:rPr>
              <w:lastRenderedPageBreak/>
              <w:t xml:space="preserve">Conceptul de </w:t>
            </w:r>
            <w:r w:rsidRPr="005A34B0">
              <w:rPr>
                <w:rFonts w:ascii="Times New Roman" w:hAnsi="Times New Roman"/>
                <w:sz w:val="24"/>
                <w:szCs w:val="24"/>
              </w:rPr>
              <w:t>ș</w:t>
            </w:r>
            <w:r w:rsidRPr="005A34B0">
              <w:rPr>
                <w:rFonts w:ascii="Times New Roman" w:hAnsi="Times New Roman"/>
                <w:sz w:val="24"/>
                <w:szCs w:val="24"/>
                <w:lang w:val="pt-BR"/>
              </w:rPr>
              <w:t xml:space="preserve">ir numeric </w:t>
            </w:r>
          </w:p>
          <w:p w14:paraId="56BCBD86" w14:textId="77777777" w:rsidR="007E5AC5" w:rsidRPr="006D4169" w:rsidRDefault="007E5AC5" w:rsidP="007E5AC5">
            <w:pPr>
              <w:pStyle w:val="ListParagraph"/>
              <w:numPr>
                <w:ilvl w:val="0"/>
                <w:numId w:val="21"/>
              </w:numPr>
              <w:rPr>
                <w:rFonts w:ascii="Times New Roman" w:hAnsi="Times New Roman"/>
                <w:sz w:val="24"/>
                <w:szCs w:val="24"/>
              </w:rPr>
            </w:pPr>
            <w:r w:rsidRPr="006D4169">
              <w:rPr>
                <w:rFonts w:ascii="Times New Roman" w:hAnsi="Times New Roman"/>
                <w:sz w:val="24"/>
                <w:szCs w:val="24"/>
                <w:lang w:val="en-US"/>
              </w:rPr>
              <w:t>Calculul limitelor de șiruri</w:t>
            </w:r>
          </w:p>
          <w:p w14:paraId="21BF9FB0" w14:textId="77777777" w:rsidR="007E5AC5" w:rsidRDefault="007E5AC5" w:rsidP="007E5AC5">
            <w:pPr>
              <w:pStyle w:val="ListParagraph"/>
              <w:numPr>
                <w:ilvl w:val="0"/>
                <w:numId w:val="21"/>
              </w:numPr>
              <w:rPr>
                <w:rFonts w:ascii="Times New Roman" w:hAnsi="Times New Roman"/>
                <w:sz w:val="24"/>
                <w:szCs w:val="24"/>
              </w:rPr>
            </w:pPr>
            <w:r>
              <w:rPr>
                <w:rFonts w:ascii="Times New Roman" w:hAnsi="Times New Roman"/>
                <w:sz w:val="24"/>
                <w:szCs w:val="24"/>
              </w:rPr>
              <w:t>Conceptul de limită de funcție</w:t>
            </w:r>
          </w:p>
          <w:p w14:paraId="4F5DECE4" w14:textId="77777777" w:rsidR="007E5AC5" w:rsidRPr="006D4169" w:rsidRDefault="007E5AC5" w:rsidP="007E5AC5">
            <w:pPr>
              <w:pStyle w:val="ListParagraph"/>
              <w:numPr>
                <w:ilvl w:val="0"/>
                <w:numId w:val="21"/>
              </w:numPr>
              <w:rPr>
                <w:rFonts w:ascii="Times New Roman" w:hAnsi="Times New Roman"/>
                <w:sz w:val="24"/>
                <w:szCs w:val="24"/>
              </w:rPr>
            </w:pPr>
            <w:r w:rsidRPr="006D4169">
              <w:rPr>
                <w:rFonts w:ascii="Times New Roman" w:hAnsi="Times New Roman"/>
                <w:sz w:val="24"/>
                <w:szCs w:val="24"/>
                <w:lang w:val="en-US"/>
              </w:rPr>
              <w:t>Calculul limitelor</w:t>
            </w:r>
            <w:r>
              <w:rPr>
                <w:rFonts w:ascii="Times New Roman" w:hAnsi="Times New Roman"/>
                <w:sz w:val="24"/>
                <w:szCs w:val="24"/>
                <w:lang w:val="en-US"/>
              </w:rPr>
              <w:t xml:space="preserve"> de funcții</w:t>
            </w:r>
          </w:p>
          <w:p w14:paraId="6155CB61" w14:textId="77777777" w:rsidR="007E5AC5" w:rsidRDefault="007E5AC5" w:rsidP="007E5AC5">
            <w:pPr>
              <w:pStyle w:val="ListParagraph"/>
              <w:numPr>
                <w:ilvl w:val="0"/>
                <w:numId w:val="21"/>
              </w:numPr>
              <w:rPr>
                <w:rFonts w:ascii="Times New Roman" w:hAnsi="Times New Roman"/>
                <w:sz w:val="24"/>
                <w:szCs w:val="24"/>
              </w:rPr>
            </w:pPr>
            <w:r>
              <w:rPr>
                <w:rFonts w:ascii="Times New Roman" w:hAnsi="Times New Roman"/>
                <w:sz w:val="24"/>
                <w:szCs w:val="24"/>
              </w:rPr>
              <w:t>Conceptele de continuitate și derivabilitate</w:t>
            </w:r>
          </w:p>
          <w:p w14:paraId="33683F4D" w14:textId="77777777" w:rsidR="007E5AC5" w:rsidRDefault="007E5AC5" w:rsidP="007E5AC5">
            <w:pPr>
              <w:pStyle w:val="ListParagraph"/>
              <w:numPr>
                <w:ilvl w:val="0"/>
                <w:numId w:val="21"/>
              </w:numPr>
              <w:rPr>
                <w:rFonts w:ascii="Times New Roman" w:hAnsi="Times New Roman"/>
                <w:sz w:val="24"/>
                <w:szCs w:val="24"/>
              </w:rPr>
            </w:pPr>
            <w:r>
              <w:rPr>
                <w:rFonts w:ascii="Times New Roman" w:hAnsi="Times New Roman"/>
                <w:sz w:val="24"/>
                <w:szCs w:val="24"/>
              </w:rPr>
              <w:t>Calculul derivatelor</w:t>
            </w:r>
          </w:p>
          <w:p w14:paraId="03D86E87" w14:textId="41513880" w:rsidR="008421F0" w:rsidRPr="008421F0" w:rsidRDefault="007E5AC5" w:rsidP="007E5AC5">
            <w:pPr>
              <w:pStyle w:val="ListParagraph"/>
              <w:rPr>
                <w:rFonts w:ascii="Times New Roman" w:hAnsi="Times New Roman"/>
                <w:sz w:val="24"/>
                <w:szCs w:val="24"/>
                <w:highlight w:val="yellow"/>
              </w:rPr>
            </w:pPr>
            <w:r>
              <w:rPr>
                <w:rFonts w:ascii="Times New Roman" w:hAnsi="Times New Roman"/>
                <w:sz w:val="24"/>
                <w:szCs w:val="24"/>
              </w:rPr>
              <w:t>Studiul continuității și al derivabilității</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6A514574" w:rsidR="00E20BD3" w:rsidRPr="007F393B" w:rsidRDefault="007E5AC5" w:rsidP="007E5AC5">
            <w:pPr>
              <w:spacing w:after="0" w:line="240" w:lineRule="auto"/>
              <w:rPr>
                <w:rFonts w:ascii="Times New Roman" w:hAnsi="Times New Roman"/>
                <w:sz w:val="24"/>
                <w:szCs w:val="24"/>
                <w:highlight w:val="yellow"/>
              </w:rPr>
            </w:pPr>
            <w:r w:rsidRPr="006D4169">
              <w:rPr>
                <w:rFonts w:ascii="Times New Roman" w:hAnsi="Times New Roman"/>
                <w:sz w:val="24"/>
                <w:szCs w:val="24"/>
              </w:rPr>
              <w:t>Existenţa unui amfiteatru dotat corespunzător care să asigure minim 1 m</w:t>
            </w:r>
            <w:r w:rsidRPr="006D4169">
              <w:rPr>
                <w:rFonts w:ascii="Times New Roman" w:hAnsi="Times New Roman"/>
                <w:sz w:val="24"/>
                <w:szCs w:val="24"/>
                <w:vertAlign w:val="superscript"/>
              </w:rPr>
              <w:t>2</w:t>
            </w:r>
            <w:r w:rsidRPr="006D4169">
              <w:rPr>
                <w:rFonts w:ascii="Times New Roman" w:hAnsi="Times New Roman"/>
                <w:sz w:val="24"/>
                <w:szCs w:val="24"/>
              </w:rPr>
              <w:t>/student.</w:t>
            </w:r>
          </w:p>
        </w:tc>
      </w:tr>
      <w:tr w:rsidR="00FD0711" w:rsidRPr="0007194F" w14:paraId="30197A50" w14:textId="77777777" w:rsidTr="6B7653A3">
        <w:tc>
          <w:tcPr>
            <w:tcW w:w="2405" w:type="dxa"/>
          </w:tcPr>
          <w:p w14:paraId="4ED81E2D" w14:textId="61E0489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3DB7001F" w:rsidR="00D31C96" w:rsidRPr="00B97DD5" w:rsidRDefault="007E5AC5" w:rsidP="003026CD">
            <w:pPr>
              <w:spacing w:after="0" w:line="240" w:lineRule="auto"/>
              <w:jc w:val="both"/>
              <w:rPr>
                <w:rFonts w:ascii="Times New Roman" w:hAnsi="Times New Roman"/>
                <w:sz w:val="24"/>
                <w:szCs w:val="24"/>
              </w:rPr>
            </w:pPr>
            <w:r w:rsidRPr="006D4169">
              <w:rPr>
                <w:rFonts w:ascii="Times New Roman" w:hAnsi="Times New Roman"/>
                <w:sz w:val="24"/>
                <w:szCs w:val="24"/>
              </w:rPr>
              <w:t>Existenţa unei săli de seminar dotate corespunzător care să asigure minim 1</w:t>
            </w:r>
            <w:r>
              <w:rPr>
                <w:rFonts w:ascii="Times New Roman" w:hAnsi="Times New Roman"/>
                <w:sz w:val="24"/>
                <w:szCs w:val="24"/>
              </w:rPr>
              <w:t xml:space="preserve">.4 </w:t>
            </w:r>
            <w:r w:rsidRPr="006D4169">
              <w:rPr>
                <w:rFonts w:ascii="Times New Roman" w:hAnsi="Times New Roman"/>
                <w:sz w:val="24"/>
                <w:szCs w:val="24"/>
              </w:rPr>
              <w:t>m</w:t>
            </w:r>
            <w:r w:rsidRPr="006D4169">
              <w:rPr>
                <w:rFonts w:ascii="Times New Roman" w:hAnsi="Times New Roman"/>
                <w:sz w:val="24"/>
                <w:szCs w:val="24"/>
                <w:vertAlign w:val="superscript"/>
              </w:rPr>
              <w:t>2</w:t>
            </w:r>
            <w:r w:rsidRPr="006D4169">
              <w:rPr>
                <w:rFonts w:ascii="Times New Roman" w:hAnsi="Times New Roman"/>
                <w:sz w:val="24"/>
                <w:szCs w:val="24"/>
              </w:rPr>
              <w:t>/student.</w:t>
            </w:r>
          </w:p>
        </w:tc>
      </w:tr>
    </w:tbl>
    <w:p w14:paraId="5C760D1A" w14:textId="7EFEC6D5" w:rsidR="00FD0711" w:rsidRDefault="00FD0711" w:rsidP="000B3BD0">
      <w:pPr>
        <w:spacing w:line="240" w:lineRule="auto"/>
        <w:rPr>
          <w:rFonts w:ascii="Times New Roman" w:hAnsi="Times New Roman"/>
          <w:sz w:val="24"/>
          <w:szCs w:val="24"/>
        </w:rPr>
      </w:pPr>
    </w:p>
    <w:p w14:paraId="581229AD" w14:textId="1130AB46" w:rsidR="0091383B" w:rsidRPr="007E5AC5" w:rsidRDefault="00D31C96" w:rsidP="007E5AC5">
      <w:pPr>
        <w:pStyle w:val="ListParagraph"/>
        <w:spacing w:after="160" w:line="278" w:lineRule="auto"/>
        <w:rPr>
          <w:rFonts w:ascii="Times New Roman" w:hAnsi="Times New Roman"/>
          <w:i/>
          <w:iCs/>
          <w:color w:val="7F7F7F" w:themeColor="text1" w:themeTint="80"/>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5ABF479D" w14:textId="77777777" w:rsidR="007E5AC5" w:rsidRPr="007B6DA7" w:rsidRDefault="007E5AC5" w:rsidP="007E5AC5">
      <w:pPr>
        <w:spacing w:after="0" w:line="240" w:lineRule="auto"/>
        <w:ind w:firstLine="708"/>
        <w:jc w:val="both"/>
        <w:rPr>
          <w:rFonts w:ascii="Times New Roman" w:hAnsi="Times New Roman"/>
          <w:sz w:val="24"/>
          <w:szCs w:val="24"/>
        </w:rPr>
      </w:pPr>
      <w:r w:rsidRPr="007B6DA7">
        <w:rPr>
          <w:rFonts w:ascii="Times New Roman" w:hAnsi="Times New Roman"/>
          <w:sz w:val="24"/>
          <w:szCs w:val="24"/>
        </w:rPr>
        <w:t xml:space="preserve">Această disciplină își propune să familiarizeze studenții cu </w:t>
      </w:r>
      <w:r w:rsidRPr="007B6DA7">
        <w:rPr>
          <w:rFonts w:ascii="Times New Roman" w:hAnsi="Times New Roman"/>
          <w:color w:val="000000"/>
          <w:sz w:val="24"/>
          <w:szCs w:val="24"/>
        </w:rPr>
        <w:t>principalele abordări, modele și teorii explicative ale analizei matematice,</w:t>
      </w:r>
      <w:r w:rsidRPr="007B6DA7">
        <w:rPr>
          <w:rFonts w:ascii="Times New Roman" w:hAnsi="Times New Roman"/>
          <w:sz w:val="24"/>
          <w:szCs w:val="24"/>
        </w:rPr>
        <w:t xml:space="preserve"> utilizate în rezolvarea de aplicații practice și probleme, cu relevanță pentru stimularea procesului de învățare la studenți</w:t>
      </w:r>
      <w:r w:rsidRPr="007B6DA7">
        <w:rPr>
          <w:rFonts w:ascii="Times New Roman" w:hAnsi="Times New Roman"/>
          <w:color w:val="000000"/>
          <w:sz w:val="24"/>
          <w:szCs w:val="24"/>
        </w:rPr>
        <w:t xml:space="preserve">. </w:t>
      </w:r>
    </w:p>
    <w:p w14:paraId="772B2713" w14:textId="77777777" w:rsidR="007E5AC5" w:rsidRDefault="007E5AC5" w:rsidP="007E5AC5">
      <w:pPr>
        <w:spacing w:after="0" w:line="240" w:lineRule="auto"/>
        <w:ind w:firstLine="708"/>
        <w:jc w:val="both"/>
        <w:rPr>
          <w:rFonts w:ascii="Times New Roman" w:hAnsi="Times New Roman"/>
          <w:sz w:val="24"/>
          <w:szCs w:val="24"/>
        </w:rPr>
      </w:pPr>
      <w:r w:rsidRPr="007B6DA7">
        <w:rPr>
          <w:rFonts w:ascii="Times New Roman" w:hAnsi="Times New Roman"/>
          <w:sz w:val="24"/>
          <w:szCs w:val="24"/>
        </w:rPr>
        <w:t>Disciplina abordează ca tematică specifică următoarele noțiuni de bază, concepte și principii specifice: serii numerice, serii de puteri, funcții de mai multe variabile, derivate parțiale, extreme libere și condiționate,</w:t>
      </w:r>
      <w:r>
        <w:rPr>
          <w:rFonts w:ascii="Times New Roman" w:hAnsi="Times New Roman"/>
          <w:sz w:val="24"/>
          <w:szCs w:val="24"/>
        </w:rPr>
        <w:t xml:space="preserve"> integrale improprii, integrale multiple,</w:t>
      </w:r>
      <w:r w:rsidRPr="007B6DA7">
        <w:rPr>
          <w:rFonts w:ascii="Times New Roman" w:hAnsi="Times New Roman"/>
          <w:sz w:val="24"/>
          <w:szCs w:val="24"/>
        </w:rPr>
        <w:t xml:space="preserve"> toate acestea contribuind la transmiterea/formarea către/la studenți a unei viziuni de ansamblu asupra reperelor metodologice și procedurale aferente domeniului. </w:t>
      </w:r>
    </w:p>
    <w:p w14:paraId="4D870A53" w14:textId="77777777" w:rsidR="007E5AC5" w:rsidRPr="000B70C0" w:rsidRDefault="007E5AC5" w:rsidP="007E5AC5">
      <w:pPr>
        <w:pStyle w:val="BodyText2"/>
        <w:widowControl w:val="0"/>
        <w:suppressAutoHyphens/>
        <w:autoSpaceDE w:val="0"/>
        <w:autoSpaceDN w:val="0"/>
        <w:spacing w:before="20" w:after="0" w:line="240" w:lineRule="auto"/>
        <w:ind w:firstLine="340"/>
        <w:jc w:val="both"/>
        <w:rPr>
          <w:b/>
        </w:rPr>
      </w:pPr>
      <w:r w:rsidRPr="000B70C0">
        <w:rPr>
          <w:b/>
        </w:rPr>
        <w:t>Curs</w:t>
      </w:r>
    </w:p>
    <w:p w14:paraId="50A3E6E5" w14:textId="77777777" w:rsidR="007E5AC5" w:rsidRPr="007E5AC5" w:rsidRDefault="007E5AC5" w:rsidP="007E5AC5">
      <w:pPr>
        <w:spacing w:after="0" w:line="240" w:lineRule="auto"/>
        <w:ind w:firstLine="708"/>
        <w:jc w:val="both"/>
        <w:rPr>
          <w:rFonts w:ascii="Times New Roman" w:hAnsi="Times New Roman"/>
          <w:sz w:val="24"/>
          <w:szCs w:val="24"/>
        </w:rPr>
      </w:pPr>
      <w:r w:rsidRPr="007E5AC5">
        <w:rPr>
          <w:rFonts w:ascii="Times New Roman" w:hAnsi="Times New Roman"/>
          <w:sz w:val="24"/>
          <w:szCs w:val="24"/>
        </w:rPr>
        <w:t>Însușirea conceptelor şi terminologiei utilizate în analiza matematică;</w:t>
      </w:r>
    </w:p>
    <w:p w14:paraId="3ADDC9BD" w14:textId="77777777" w:rsidR="007E5AC5" w:rsidRPr="007E5AC5" w:rsidRDefault="007E5AC5" w:rsidP="007E5AC5">
      <w:pPr>
        <w:spacing w:after="0" w:line="240" w:lineRule="auto"/>
        <w:ind w:firstLine="708"/>
        <w:jc w:val="both"/>
        <w:rPr>
          <w:rFonts w:ascii="Times New Roman" w:hAnsi="Times New Roman"/>
          <w:sz w:val="24"/>
          <w:szCs w:val="24"/>
        </w:rPr>
      </w:pPr>
      <w:r w:rsidRPr="007E5AC5">
        <w:rPr>
          <w:rFonts w:ascii="Times New Roman" w:hAnsi="Times New Roman"/>
          <w:sz w:val="24"/>
          <w:szCs w:val="24"/>
        </w:rPr>
        <w:t>Aplicații</w:t>
      </w:r>
    </w:p>
    <w:p w14:paraId="69913CBC" w14:textId="77777777" w:rsidR="007E5AC5" w:rsidRPr="000B70C0" w:rsidRDefault="007E5AC5" w:rsidP="007E5AC5">
      <w:pPr>
        <w:widowControl w:val="0"/>
        <w:numPr>
          <w:ilvl w:val="0"/>
          <w:numId w:val="25"/>
        </w:numPr>
        <w:tabs>
          <w:tab w:val="clear" w:pos="360"/>
          <w:tab w:val="num" w:pos="700"/>
        </w:tabs>
        <w:suppressAutoHyphens/>
        <w:autoSpaceDE w:val="0"/>
        <w:autoSpaceDN w:val="0"/>
        <w:spacing w:after="0" w:line="240" w:lineRule="auto"/>
        <w:ind w:left="680"/>
        <w:jc w:val="both"/>
        <w:rPr>
          <w:rFonts w:ascii="Times New Roman" w:hAnsi="Times New Roman"/>
          <w:sz w:val="24"/>
          <w:szCs w:val="24"/>
        </w:rPr>
      </w:pPr>
      <w:r w:rsidRPr="000B70C0">
        <w:rPr>
          <w:rFonts w:ascii="Times New Roman" w:hAnsi="Times New Roman"/>
          <w:sz w:val="24"/>
          <w:szCs w:val="24"/>
        </w:rPr>
        <w:t xml:space="preserve">Fixarea şi adâncirea abilităților practice pentru </w:t>
      </w:r>
      <w:r>
        <w:rPr>
          <w:rFonts w:ascii="Times New Roman" w:hAnsi="Times New Roman"/>
          <w:sz w:val="24"/>
          <w:szCs w:val="24"/>
        </w:rPr>
        <w:t>rezolvarea problemelor de analiză matematică.</w:t>
      </w:r>
    </w:p>
    <w:p w14:paraId="66598724" w14:textId="77777777" w:rsidR="007E5AC5" w:rsidRPr="007927E2" w:rsidRDefault="007E5AC5" w:rsidP="007E5AC5">
      <w:pPr>
        <w:pStyle w:val="ListParagraph"/>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007E5AC5">
        <w:trPr>
          <w:cantSplit/>
          <w:trHeight w:val="1975"/>
        </w:trPr>
        <w:tc>
          <w:tcPr>
            <w:tcW w:w="992"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4" w:type="dxa"/>
          </w:tcPr>
          <w:p w14:paraId="13D171D9" w14:textId="77777777" w:rsidR="007E5AC5" w:rsidRPr="00D645C2" w:rsidRDefault="007E5AC5" w:rsidP="007E5AC5">
            <w:pPr>
              <w:spacing w:after="0" w:line="240" w:lineRule="auto"/>
              <w:jc w:val="both"/>
              <w:rPr>
                <w:rFonts w:ascii="Times New Roman" w:hAnsi="Times New Roman"/>
                <w:sz w:val="24"/>
                <w:szCs w:val="24"/>
              </w:rPr>
            </w:pPr>
            <w:r w:rsidRPr="00D645C2">
              <w:rPr>
                <w:rFonts w:ascii="Times New Roman" w:hAnsi="Times New Roman"/>
                <w:sz w:val="24"/>
                <w:szCs w:val="24"/>
              </w:rPr>
              <w:t xml:space="preserve">La finalizarea cursului, </w:t>
            </w:r>
            <w:r>
              <w:rPr>
                <w:rFonts w:ascii="Times New Roman" w:hAnsi="Times New Roman"/>
                <w:sz w:val="24"/>
                <w:szCs w:val="24"/>
              </w:rPr>
              <w:t xml:space="preserve">orice </w:t>
            </w:r>
            <w:r w:rsidRPr="00D645C2">
              <w:rPr>
                <w:rFonts w:ascii="Times New Roman" w:hAnsi="Times New Roman"/>
                <w:sz w:val="24"/>
                <w:szCs w:val="24"/>
              </w:rPr>
              <w:t>studen</w:t>
            </w:r>
            <w:r>
              <w:rPr>
                <w:rFonts w:ascii="Times New Roman" w:hAnsi="Times New Roman"/>
                <w:sz w:val="24"/>
                <w:szCs w:val="24"/>
              </w:rPr>
              <w:t>t</w:t>
            </w:r>
            <w:r w:rsidRPr="00D645C2">
              <w:rPr>
                <w:rFonts w:ascii="Times New Roman" w:hAnsi="Times New Roman"/>
                <w:sz w:val="24"/>
                <w:szCs w:val="24"/>
              </w:rPr>
              <w:t xml:space="preserve"> v</w:t>
            </w:r>
            <w:r>
              <w:rPr>
                <w:rFonts w:ascii="Times New Roman" w:hAnsi="Times New Roman"/>
                <w:sz w:val="24"/>
                <w:szCs w:val="24"/>
              </w:rPr>
              <w:t>a</w:t>
            </w:r>
            <w:r w:rsidRPr="00D645C2">
              <w:rPr>
                <w:rFonts w:ascii="Times New Roman" w:hAnsi="Times New Roman"/>
                <w:sz w:val="24"/>
                <w:szCs w:val="24"/>
              </w:rPr>
              <w:t xml:space="preserve"> fi capabil să:</w:t>
            </w:r>
          </w:p>
          <w:p w14:paraId="650940CF" w14:textId="77777777" w:rsidR="007E5AC5" w:rsidRPr="00D645C2"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Enumere</w:t>
            </w:r>
            <w:r w:rsidRPr="00D645C2">
              <w:rPr>
                <w:rFonts w:ascii="Times New Roman" w:hAnsi="Times New Roman"/>
                <w:sz w:val="24"/>
                <w:szCs w:val="24"/>
              </w:rPr>
              <w:t xml:space="preserve"> cele mai importante etape care au marcat dezvoltarea domeniului. </w:t>
            </w:r>
          </w:p>
          <w:p w14:paraId="2F084122" w14:textId="77777777" w:rsidR="007E5AC5" w:rsidRPr="00D645C2"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Definească</w:t>
            </w:r>
            <w:r w:rsidRPr="00D645C2">
              <w:rPr>
                <w:rFonts w:ascii="Times New Roman" w:hAnsi="Times New Roman"/>
                <w:sz w:val="24"/>
                <w:szCs w:val="24"/>
              </w:rPr>
              <w:t xml:space="preserve"> noțiuni specifice domeniului.</w:t>
            </w:r>
          </w:p>
          <w:p w14:paraId="6AB77976" w14:textId="77777777" w:rsidR="007E5AC5"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 xml:space="preserve">Demonstreze </w:t>
            </w:r>
            <w:r w:rsidRPr="00D645C2">
              <w:rPr>
                <w:rFonts w:ascii="Times New Roman" w:hAnsi="Times New Roman"/>
                <w:sz w:val="24"/>
                <w:szCs w:val="24"/>
              </w:rPr>
              <w:t>rezultate fundamentale ale domeniului.</w:t>
            </w:r>
          </w:p>
          <w:p w14:paraId="373D44E3" w14:textId="1BBB81FB" w:rsidR="00E20BD3" w:rsidRPr="00CD5D12" w:rsidRDefault="007E5AC5" w:rsidP="007E5AC5">
            <w:pPr>
              <w:spacing w:after="0" w:line="240" w:lineRule="auto"/>
              <w:ind w:left="641"/>
              <w:jc w:val="both"/>
              <w:rPr>
                <w:rFonts w:ascii="Times New Roman" w:hAnsi="Times New Roman"/>
                <w:b/>
                <w:bCs/>
                <w:sz w:val="24"/>
                <w:szCs w:val="24"/>
                <w:highlight w:val="yellow"/>
              </w:rPr>
            </w:pPr>
            <w:r w:rsidRPr="00E57CB2">
              <w:rPr>
                <w:rFonts w:ascii="Times New Roman" w:hAnsi="Times New Roman"/>
                <w:b/>
                <w:bCs/>
                <w:sz w:val="24"/>
                <w:szCs w:val="24"/>
              </w:rPr>
              <w:t xml:space="preserve">Evidențieze </w:t>
            </w:r>
            <w:r w:rsidRPr="00E57CB2">
              <w:rPr>
                <w:rFonts w:ascii="Times New Roman" w:hAnsi="Times New Roman"/>
                <w:sz w:val="24"/>
                <w:szCs w:val="24"/>
              </w:rPr>
              <w:t>consecințe și relații.</w:t>
            </w:r>
          </w:p>
        </w:tc>
      </w:tr>
      <w:tr w:rsidR="007E5AC5" w:rsidRPr="0007194F" w14:paraId="110936E3" w14:textId="77777777" w:rsidTr="007E5AC5">
        <w:trPr>
          <w:cantSplit/>
          <w:trHeight w:val="1775"/>
        </w:trPr>
        <w:tc>
          <w:tcPr>
            <w:tcW w:w="992" w:type="dxa"/>
            <w:textDirection w:val="btLr"/>
            <w:vAlign w:val="center"/>
          </w:tcPr>
          <w:p w14:paraId="44988092" w14:textId="381D9FD3" w:rsidR="007E5AC5" w:rsidRPr="0007194F" w:rsidRDefault="007E5AC5" w:rsidP="007E5AC5">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4" w:type="dxa"/>
          </w:tcPr>
          <w:p w14:paraId="12957C91" w14:textId="77777777" w:rsidR="007E5AC5" w:rsidRPr="00D645C2" w:rsidRDefault="007E5AC5" w:rsidP="007E5AC5">
            <w:pPr>
              <w:spacing w:after="0" w:line="240" w:lineRule="auto"/>
              <w:jc w:val="both"/>
              <w:rPr>
                <w:rFonts w:ascii="Times New Roman" w:hAnsi="Times New Roman"/>
                <w:sz w:val="24"/>
                <w:szCs w:val="24"/>
              </w:rPr>
            </w:pPr>
            <w:r w:rsidRPr="00D645C2">
              <w:rPr>
                <w:rFonts w:ascii="Times New Roman" w:hAnsi="Times New Roman"/>
                <w:sz w:val="24"/>
                <w:szCs w:val="24"/>
              </w:rPr>
              <w:t>La finalizarea cursului, orice student</w:t>
            </w:r>
            <w:r>
              <w:rPr>
                <w:rFonts w:ascii="Times New Roman" w:hAnsi="Times New Roman"/>
                <w:sz w:val="24"/>
                <w:szCs w:val="24"/>
              </w:rPr>
              <w:t xml:space="preserve"> trebuie să fie </w:t>
            </w:r>
            <w:r w:rsidRPr="00D645C2">
              <w:rPr>
                <w:rFonts w:ascii="Times New Roman" w:hAnsi="Times New Roman"/>
                <w:sz w:val="24"/>
                <w:szCs w:val="24"/>
              </w:rPr>
              <w:t>capabil să:</w:t>
            </w:r>
          </w:p>
          <w:p w14:paraId="0BD88BEA" w14:textId="77777777" w:rsidR="007E5AC5" w:rsidRPr="00D645C2"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Selecteze</w:t>
            </w:r>
            <w:r w:rsidRPr="00D645C2">
              <w:rPr>
                <w:rFonts w:ascii="Times New Roman" w:hAnsi="Times New Roman"/>
                <w:sz w:val="24"/>
                <w:szCs w:val="24"/>
              </w:rPr>
              <w:t xml:space="preserve"> și </w:t>
            </w:r>
            <w:r w:rsidRPr="00D645C2">
              <w:rPr>
                <w:rFonts w:ascii="Times New Roman" w:hAnsi="Times New Roman"/>
                <w:b/>
                <w:bCs/>
                <w:sz w:val="24"/>
                <w:szCs w:val="24"/>
              </w:rPr>
              <w:t>grupeze</w:t>
            </w:r>
            <w:r w:rsidRPr="00D645C2">
              <w:rPr>
                <w:rFonts w:ascii="Times New Roman" w:hAnsi="Times New Roman"/>
                <w:sz w:val="24"/>
                <w:szCs w:val="24"/>
              </w:rPr>
              <w:t xml:space="preserve"> informații relevante într-un context dat.</w:t>
            </w:r>
          </w:p>
          <w:p w14:paraId="0D7C3D31" w14:textId="77777777" w:rsidR="007E5AC5" w:rsidRPr="00D645C2"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Utilizeze argumentat principii specifice în vederea rezolvării de probleme practice.</w:t>
            </w:r>
          </w:p>
          <w:p w14:paraId="72444894" w14:textId="77777777" w:rsidR="007E5AC5" w:rsidRPr="00D645C2"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Lucreze</w:t>
            </w:r>
            <w:r w:rsidRPr="00D645C2">
              <w:rPr>
                <w:rFonts w:ascii="Times New Roman" w:hAnsi="Times New Roman"/>
                <w:sz w:val="24"/>
                <w:szCs w:val="24"/>
              </w:rPr>
              <w:t xml:space="preserve"> productiv </w:t>
            </w:r>
            <w:r w:rsidRPr="00D645C2">
              <w:rPr>
                <w:rFonts w:ascii="Times New Roman" w:hAnsi="Times New Roman"/>
                <w:b/>
                <w:bCs/>
                <w:sz w:val="24"/>
                <w:szCs w:val="24"/>
              </w:rPr>
              <w:t>în echipă.</w:t>
            </w:r>
          </w:p>
          <w:p w14:paraId="40A1566B" w14:textId="77777777" w:rsidR="007E5AC5" w:rsidRPr="00D645C2"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Elaboreze un text științific.</w:t>
            </w:r>
          </w:p>
          <w:p w14:paraId="087D1C11" w14:textId="77777777" w:rsidR="007E5AC5" w:rsidRPr="00D645C2"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Rezolve</w:t>
            </w:r>
            <w:r w:rsidRPr="00D645C2">
              <w:rPr>
                <w:rFonts w:ascii="Times New Roman" w:hAnsi="Times New Roman"/>
                <w:sz w:val="24"/>
                <w:szCs w:val="24"/>
              </w:rPr>
              <w:t xml:space="preserve"> aplicații practice.</w:t>
            </w:r>
          </w:p>
          <w:p w14:paraId="42AA7FCF" w14:textId="77777777" w:rsidR="007E5AC5" w:rsidRPr="00D645C2"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Interpreteze</w:t>
            </w:r>
            <w:r w:rsidRPr="00D645C2">
              <w:rPr>
                <w:rFonts w:ascii="Times New Roman" w:hAnsi="Times New Roman"/>
                <w:sz w:val="24"/>
                <w:szCs w:val="24"/>
              </w:rPr>
              <w:t xml:space="preserve"> în mod adecvat relații de cauzalitate.</w:t>
            </w:r>
          </w:p>
          <w:p w14:paraId="21F5F48E" w14:textId="77777777" w:rsidR="007E5AC5" w:rsidRPr="00D645C2" w:rsidRDefault="007E5AC5" w:rsidP="007E5AC5">
            <w:pPr>
              <w:numPr>
                <w:ilvl w:val="0"/>
                <w:numId w:val="8"/>
              </w:numPr>
              <w:spacing w:after="0" w:line="240" w:lineRule="auto"/>
              <w:jc w:val="both"/>
              <w:rPr>
                <w:rFonts w:ascii="Times New Roman" w:hAnsi="Times New Roman"/>
                <w:sz w:val="24"/>
                <w:szCs w:val="24"/>
              </w:rPr>
            </w:pPr>
            <w:r w:rsidRPr="00D645C2">
              <w:rPr>
                <w:rFonts w:ascii="Times New Roman" w:hAnsi="Times New Roman"/>
                <w:b/>
                <w:bCs/>
                <w:sz w:val="24"/>
                <w:szCs w:val="24"/>
              </w:rPr>
              <w:t>Identifice soluții</w:t>
            </w:r>
            <w:r w:rsidRPr="00D645C2">
              <w:rPr>
                <w:rFonts w:ascii="Times New Roman" w:hAnsi="Times New Roman"/>
                <w:sz w:val="24"/>
                <w:szCs w:val="24"/>
              </w:rPr>
              <w:t xml:space="preserve"> și </w:t>
            </w:r>
            <w:r w:rsidRPr="00D645C2">
              <w:rPr>
                <w:rFonts w:ascii="Times New Roman" w:hAnsi="Times New Roman"/>
                <w:b/>
                <w:bCs/>
                <w:sz w:val="24"/>
                <w:szCs w:val="24"/>
              </w:rPr>
              <w:t xml:space="preserve">elaboreze </w:t>
            </w:r>
            <w:r w:rsidRPr="00D645C2">
              <w:rPr>
                <w:rFonts w:ascii="Times New Roman" w:hAnsi="Times New Roman"/>
                <w:sz w:val="24"/>
                <w:szCs w:val="24"/>
              </w:rPr>
              <w:t>planuri de rezolvare.</w:t>
            </w:r>
          </w:p>
          <w:p w14:paraId="29893D81" w14:textId="73B3A295" w:rsidR="007E5AC5" w:rsidRPr="00E70E1A" w:rsidRDefault="007E5AC5" w:rsidP="007E5AC5">
            <w:pPr>
              <w:spacing w:after="0" w:line="240" w:lineRule="auto"/>
              <w:jc w:val="both"/>
              <w:rPr>
                <w:rFonts w:ascii="Times New Roman" w:hAnsi="Times New Roman"/>
                <w:sz w:val="24"/>
                <w:szCs w:val="24"/>
                <w:highlight w:val="yellow"/>
              </w:rPr>
            </w:pPr>
            <w:r w:rsidRPr="00D645C2">
              <w:rPr>
                <w:rFonts w:ascii="Times New Roman" w:hAnsi="Times New Roman"/>
                <w:b/>
                <w:bCs/>
                <w:szCs w:val="24"/>
              </w:rPr>
              <w:t xml:space="preserve">Formuleze concluzii </w:t>
            </w:r>
            <w:r w:rsidRPr="00D645C2">
              <w:rPr>
                <w:rFonts w:ascii="Times New Roman" w:hAnsi="Times New Roman"/>
                <w:szCs w:val="24"/>
              </w:rPr>
              <w:t>în urma rezolvării de probleme practice</w:t>
            </w:r>
            <w:r w:rsidRPr="00D645C2">
              <w:rPr>
                <w:rFonts w:ascii="Times New Roman" w:hAnsi="Times New Roman"/>
                <w:b/>
                <w:bCs/>
                <w:szCs w:val="24"/>
              </w:rPr>
              <w:t>.</w:t>
            </w:r>
          </w:p>
        </w:tc>
      </w:tr>
      <w:tr w:rsidR="007E5AC5" w:rsidRPr="0007194F" w14:paraId="22C94215" w14:textId="77777777" w:rsidTr="007E5AC5">
        <w:trPr>
          <w:cantSplit/>
          <w:trHeight w:val="2329"/>
        </w:trPr>
        <w:tc>
          <w:tcPr>
            <w:tcW w:w="992" w:type="dxa"/>
            <w:textDirection w:val="btLr"/>
            <w:vAlign w:val="center"/>
          </w:tcPr>
          <w:p w14:paraId="6A44056B" w14:textId="404AFE57" w:rsidR="007E5AC5" w:rsidRDefault="007E5AC5" w:rsidP="007E5AC5">
            <w:pPr>
              <w:spacing w:after="0" w:line="240" w:lineRule="auto"/>
              <w:jc w:val="center"/>
              <w:rPr>
                <w:rFonts w:ascii="Times New Roman" w:hAnsi="Times New Roman"/>
                <w:b/>
                <w:sz w:val="24"/>
                <w:szCs w:val="24"/>
              </w:rPr>
            </w:pPr>
            <w:r>
              <w:rPr>
                <w:rFonts w:ascii="Times New Roman" w:hAnsi="Times New Roman"/>
                <w:b/>
                <w:sz w:val="24"/>
                <w:szCs w:val="24"/>
              </w:rPr>
              <w:lastRenderedPageBreak/>
              <w:t>Responsabilitate și autonomie</w:t>
            </w:r>
          </w:p>
        </w:tc>
        <w:tc>
          <w:tcPr>
            <w:tcW w:w="9464" w:type="dxa"/>
          </w:tcPr>
          <w:p w14:paraId="75594E28" w14:textId="77777777" w:rsidR="007E5AC5" w:rsidRPr="00D645C2" w:rsidRDefault="007E5AC5" w:rsidP="007E5AC5">
            <w:pPr>
              <w:spacing w:after="0" w:line="240" w:lineRule="auto"/>
              <w:jc w:val="both"/>
              <w:rPr>
                <w:rFonts w:ascii="Times New Roman" w:hAnsi="Times New Roman"/>
                <w:sz w:val="24"/>
                <w:szCs w:val="24"/>
              </w:rPr>
            </w:pPr>
            <w:r w:rsidRPr="00D645C2">
              <w:rPr>
                <w:rFonts w:ascii="Times New Roman" w:hAnsi="Times New Roman"/>
                <w:sz w:val="24"/>
                <w:szCs w:val="24"/>
              </w:rPr>
              <w:t>La finalizarea cursului, orice student este capabil să:</w:t>
            </w:r>
          </w:p>
          <w:p w14:paraId="7E1841A0" w14:textId="77777777" w:rsidR="007E5AC5" w:rsidRPr="00B85D8C" w:rsidRDefault="007E5AC5" w:rsidP="007E5AC5">
            <w:pPr>
              <w:numPr>
                <w:ilvl w:val="0"/>
                <w:numId w:val="8"/>
              </w:numPr>
              <w:spacing w:after="0" w:line="240" w:lineRule="auto"/>
              <w:rPr>
                <w:rFonts w:ascii="Times New Roman" w:hAnsi="Times New Roman"/>
                <w:sz w:val="24"/>
                <w:szCs w:val="24"/>
              </w:rPr>
            </w:pPr>
            <w:r w:rsidRPr="00B85D8C">
              <w:rPr>
                <w:rFonts w:ascii="Times New Roman" w:hAnsi="Times New Roman"/>
                <w:b/>
                <w:bCs/>
                <w:sz w:val="24"/>
                <w:szCs w:val="24"/>
              </w:rPr>
              <w:t>Selecteze</w:t>
            </w:r>
            <w:r w:rsidRPr="00B85D8C">
              <w:rPr>
                <w:rFonts w:ascii="Times New Roman" w:hAnsi="Times New Roman"/>
                <w:sz w:val="24"/>
                <w:szCs w:val="24"/>
              </w:rPr>
              <w:t xml:space="preserve"> surse bibliografice potrivite și să le analizeze.</w:t>
            </w:r>
          </w:p>
          <w:p w14:paraId="039A82F3" w14:textId="77777777" w:rsidR="007E5AC5" w:rsidRPr="00B85D8C" w:rsidRDefault="007E5AC5" w:rsidP="007E5AC5">
            <w:pPr>
              <w:numPr>
                <w:ilvl w:val="0"/>
                <w:numId w:val="8"/>
              </w:numPr>
              <w:spacing w:after="0" w:line="240" w:lineRule="auto"/>
              <w:jc w:val="both"/>
              <w:rPr>
                <w:rFonts w:ascii="Times New Roman" w:hAnsi="Times New Roman"/>
                <w:sz w:val="24"/>
                <w:szCs w:val="24"/>
              </w:rPr>
            </w:pPr>
            <w:r w:rsidRPr="00B85D8C">
              <w:rPr>
                <w:rFonts w:ascii="Times New Roman" w:hAnsi="Times New Roman"/>
                <w:b/>
                <w:bCs/>
                <w:sz w:val="24"/>
                <w:szCs w:val="24"/>
              </w:rPr>
              <w:t xml:space="preserve">Respecte principiile de etică academică, </w:t>
            </w:r>
            <w:r w:rsidRPr="00B85D8C">
              <w:rPr>
                <w:rFonts w:ascii="Times New Roman" w:hAnsi="Times New Roman"/>
                <w:sz w:val="24"/>
                <w:szCs w:val="24"/>
              </w:rPr>
              <w:t>citând corect sursele bibliografice utilizate.</w:t>
            </w:r>
          </w:p>
          <w:p w14:paraId="599E6670" w14:textId="77777777" w:rsidR="007E5AC5" w:rsidRPr="00B85D8C" w:rsidRDefault="007E5AC5" w:rsidP="007E5AC5">
            <w:pPr>
              <w:numPr>
                <w:ilvl w:val="0"/>
                <w:numId w:val="8"/>
              </w:numPr>
              <w:spacing w:after="0" w:line="240" w:lineRule="auto"/>
              <w:jc w:val="both"/>
              <w:rPr>
                <w:rFonts w:ascii="Times New Roman" w:hAnsi="Times New Roman"/>
                <w:sz w:val="24"/>
                <w:szCs w:val="24"/>
              </w:rPr>
            </w:pPr>
            <w:r w:rsidRPr="00B85D8C">
              <w:rPr>
                <w:rFonts w:ascii="Times New Roman" w:hAnsi="Times New Roman"/>
                <w:b/>
                <w:bCs/>
                <w:sz w:val="24"/>
                <w:szCs w:val="24"/>
              </w:rPr>
              <w:t xml:space="preserve">Demonstreze receptivitate </w:t>
            </w:r>
            <w:r w:rsidRPr="00B85D8C">
              <w:rPr>
                <w:rFonts w:ascii="Times New Roman" w:hAnsi="Times New Roman"/>
                <w:sz w:val="24"/>
                <w:szCs w:val="24"/>
              </w:rPr>
              <w:t>pentru contexte noi de învățare.</w:t>
            </w:r>
          </w:p>
          <w:p w14:paraId="2CCCBF70" w14:textId="77777777" w:rsidR="007E5AC5" w:rsidRPr="00B85D8C" w:rsidRDefault="007E5AC5" w:rsidP="007E5AC5">
            <w:pPr>
              <w:numPr>
                <w:ilvl w:val="0"/>
                <w:numId w:val="8"/>
              </w:numPr>
              <w:spacing w:after="0" w:line="240" w:lineRule="auto"/>
              <w:jc w:val="both"/>
              <w:rPr>
                <w:rFonts w:ascii="Times New Roman" w:hAnsi="Times New Roman"/>
                <w:sz w:val="24"/>
                <w:szCs w:val="24"/>
              </w:rPr>
            </w:pPr>
            <w:r w:rsidRPr="00B85D8C">
              <w:rPr>
                <w:rFonts w:ascii="Times New Roman" w:hAnsi="Times New Roman"/>
                <w:b/>
                <w:bCs/>
                <w:sz w:val="24"/>
                <w:szCs w:val="24"/>
              </w:rPr>
              <w:t xml:space="preserve">Contribuie prin soluții noi, aferente domeniului de specialitate </w:t>
            </w:r>
            <w:r w:rsidRPr="00B85D8C">
              <w:rPr>
                <w:rFonts w:ascii="Times New Roman" w:hAnsi="Times New Roman"/>
                <w:sz w:val="24"/>
                <w:szCs w:val="24"/>
              </w:rPr>
              <w:t>pentru a îmbunătăți calitatea vieții sociale.</w:t>
            </w:r>
          </w:p>
          <w:p w14:paraId="45D902FB" w14:textId="77777777" w:rsidR="007E5AC5" w:rsidRPr="00B85D8C" w:rsidRDefault="007E5AC5" w:rsidP="007E5AC5">
            <w:pPr>
              <w:numPr>
                <w:ilvl w:val="0"/>
                <w:numId w:val="8"/>
              </w:numPr>
              <w:spacing w:after="0" w:line="240" w:lineRule="auto"/>
              <w:jc w:val="both"/>
              <w:rPr>
                <w:rFonts w:ascii="Times New Roman" w:hAnsi="Times New Roman"/>
                <w:sz w:val="24"/>
                <w:szCs w:val="24"/>
              </w:rPr>
            </w:pPr>
            <w:r w:rsidRPr="00B85D8C">
              <w:rPr>
                <w:rFonts w:ascii="Times New Roman" w:hAnsi="Times New Roman"/>
                <w:b/>
                <w:bCs/>
                <w:sz w:val="24"/>
                <w:szCs w:val="24"/>
              </w:rPr>
              <w:t>Conștientizeze valoarea contribuției sale în domeniul ingineriei</w:t>
            </w:r>
            <w:r w:rsidRPr="00B85D8C">
              <w:rPr>
                <w:rFonts w:ascii="Times New Roman" w:hAnsi="Times New Roman"/>
                <w:sz w:val="24"/>
                <w:szCs w:val="24"/>
              </w:rPr>
              <w:t xml:space="preserve"> la identificarea de soluții sustenabile care să rezolve probleme din viața economică.</w:t>
            </w:r>
          </w:p>
          <w:p w14:paraId="3154221D" w14:textId="77777777" w:rsidR="007E5AC5" w:rsidRPr="00B85D8C" w:rsidRDefault="007E5AC5" w:rsidP="007E5AC5">
            <w:pPr>
              <w:numPr>
                <w:ilvl w:val="0"/>
                <w:numId w:val="8"/>
              </w:numPr>
              <w:spacing w:after="0" w:line="240" w:lineRule="auto"/>
              <w:jc w:val="both"/>
              <w:rPr>
                <w:rFonts w:ascii="Times New Roman" w:hAnsi="Times New Roman"/>
                <w:sz w:val="24"/>
                <w:szCs w:val="24"/>
              </w:rPr>
            </w:pPr>
            <w:r w:rsidRPr="00B85D8C">
              <w:rPr>
                <w:rFonts w:ascii="Times New Roman" w:hAnsi="Times New Roman"/>
                <w:b/>
                <w:bCs/>
                <w:sz w:val="24"/>
                <w:szCs w:val="24"/>
              </w:rPr>
              <w:t xml:space="preserve">Aplice principii de etică/deontologie profesională în analiza impactului tehnologic al soluțiilor propuse </w:t>
            </w:r>
            <w:r w:rsidRPr="00B85D8C">
              <w:rPr>
                <w:rFonts w:ascii="Times New Roman" w:hAnsi="Times New Roman"/>
                <w:sz w:val="24"/>
                <w:szCs w:val="24"/>
              </w:rPr>
              <w:t>în domeniul de specialitate asupra mediului înconjurător.</w:t>
            </w:r>
          </w:p>
          <w:p w14:paraId="03AD7E97" w14:textId="77777777" w:rsidR="007E5AC5" w:rsidRPr="00B85D8C" w:rsidRDefault="007E5AC5" w:rsidP="007E5AC5">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B85D8C">
              <w:rPr>
                <w:rFonts w:ascii="Times New Roman" w:hAnsi="Times New Roman"/>
                <w:b/>
                <w:bCs/>
                <w:color w:val="000000" w:themeColor="text1"/>
                <w:sz w:val="24"/>
                <w:szCs w:val="24"/>
              </w:rPr>
              <w:t>Analizeze și valorifice oportunități de afaceri</w:t>
            </w:r>
            <w:r w:rsidRPr="00B85D8C">
              <w:rPr>
                <w:rFonts w:ascii="Times New Roman" w:hAnsi="Times New Roman"/>
                <w:color w:val="000000" w:themeColor="text1"/>
                <w:sz w:val="24"/>
                <w:szCs w:val="24"/>
              </w:rPr>
              <w:t xml:space="preserve"> în domeniul de specialitate.</w:t>
            </w:r>
          </w:p>
          <w:p w14:paraId="4E90C458" w14:textId="31DE2858" w:rsidR="007E5AC5" w:rsidRPr="00EF4811" w:rsidRDefault="007E5AC5" w:rsidP="007E5AC5">
            <w:pPr>
              <w:pStyle w:val="ListParagraph"/>
              <w:widowControl w:val="0"/>
              <w:autoSpaceDE w:val="0"/>
              <w:autoSpaceDN w:val="0"/>
              <w:adjustRightInd w:val="0"/>
              <w:snapToGrid w:val="0"/>
              <w:spacing w:after="0" w:line="240" w:lineRule="auto"/>
              <w:ind w:left="641"/>
              <w:rPr>
                <w:rFonts w:ascii="Times New Roman" w:hAnsi="Times New Roman"/>
                <w:color w:val="000000" w:themeColor="text1"/>
                <w:sz w:val="24"/>
                <w:szCs w:val="24"/>
                <w:highlight w:val="yellow"/>
              </w:rPr>
            </w:pPr>
            <w:r w:rsidRPr="00B85D8C">
              <w:rPr>
                <w:rFonts w:ascii="Times New Roman" w:eastAsia="Calibri" w:hAnsi="Times New Roman"/>
                <w:b/>
                <w:bCs/>
                <w:color w:val="000000" w:themeColor="text1"/>
                <w:sz w:val="24"/>
                <w:szCs w:val="24"/>
              </w:rPr>
              <w:t xml:space="preserve">Demonstrează </w:t>
            </w:r>
            <w:r w:rsidRPr="00B85D8C">
              <w:rPr>
                <w:rFonts w:ascii="Times New Roman" w:hAnsi="Times New Roman"/>
                <w:b/>
                <w:bCs/>
                <w:color w:val="000000" w:themeColor="text1"/>
                <w:sz w:val="24"/>
                <w:szCs w:val="24"/>
              </w:rPr>
              <w:t>abilităț</w:t>
            </w:r>
            <w:r w:rsidRPr="00B85D8C">
              <w:rPr>
                <w:rFonts w:ascii="Times New Roman" w:eastAsia="Calibri" w:hAnsi="Times New Roman"/>
                <w:b/>
                <w:bCs/>
                <w:color w:val="000000" w:themeColor="text1"/>
                <w:sz w:val="24"/>
                <w:szCs w:val="24"/>
              </w:rPr>
              <w:t>i de management</w:t>
            </w:r>
            <w:r w:rsidRPr="00B85D8C">
              <w:rPr>
                <w:rFonts w:ascii="Times New Roman" w:eastAsia="Calibri" w:hAnsi="Times New Roman"/>
                <w:color w:val="000000" w:themeColor="text1"/>
                <w:sz w:val="24"/>
                <w:szCs w:val="24"/>
              </w:rPr>
              <w:t xml:space="preserve"> al situațiilor din viața reală.</w:t>
            </w:r>
          </w:p>
        </w:tc>
      </w:tr>
    </w:tbl>
    <w:p w14:paraId="7BC0EE44" w14:textId="009AAE86" w:rsidR="00801DB0" w:rsidRDefault="00801DB0" w:rsidP="000B3BD0">
      <w:pPr>
        <w:spacing w:line="240" w:lineRule="auto"/>
        <w:rPr>
          <w:rFonts w:ascii="Times New Roman" w:hAnsi="Times New Roman"/>
          <w:sz w:val="24"/>
          <w:szCs w:val="24"/>
        </w:rPr>
      </w:pPr>
    </w:p>
    <w:p w14:paraId="339000E4" w14:textId="77777777" w:rsidR="007E5AC5" w:rsidRPr="00313CDC" w:rsidRDefault="000B3BD0" w:rsidP="007E5AC5">
      <w:pPr>
        <w:spacing w:after="0" w:line="240" w:lineRule="auto"/>
        <w:ind w:firstLine="708"/>
        <w:jc w:val="both"/>
        <w:rPr>
          <w:rFonts w:ascii="Times New Roman" w:hAnsi="Times New Roman"/>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r w:rsidR="007E5AC5" w:rsidRPr="00313CDC">
        <w:rPr>
          <w:rFonts w:ascii="Times New Roman" w:hAnsi="Times New Roman"/>
          <w:sz w:val="24"/>
          <w:szCs w:val="24"/>
        </w:rPr>
        <w:t xml:space="preserve">Procesul de predare va explora atât metode de predare expozitive (prelegerea, expunerea), cât și conversative-interactive, bazate pe modele de învățare prin descoperire facilitate de explorarea directă și indirectă a realității (demonstrația, modelarea), dar și pe metode bazate pe acțiune, precum rezolvarea de probleme. </w:t>
      </w:r>
    </w:p>
    <w:p w14:paraId="367EED37" w14:textId="77777777" w:rsidR="007E5AC5" w:rsidRPr="008D1534" w:rsidRDefault="007E5AC5" w:rsidP="007E5AC5">
      <w:pPr>
        <w:spacing w:after="0" w:line="240" w:lineRule="auto"/>
        <w:ind w:firstLine="708"/>
        <w:jc w:val="both"/>
        <w:rPr>
          <w:rFonts w:ascii="Times New Roman" w:hAnsi="Times New Roman"/>
          <w:b/>
          <w:bCs/>
          <w:sz w:val="24"/>
          <w:szCs w:val="24"/>
        </w:rPr>
      </w:pPr>
      <w:r w:rsidRPr="008D1534">
        <w:rPr>
          <w:rFonts w:ascii="Times New Roman" w:hAnsi="Times New Roman"/>
          <w:b/>
          <w:bCs/>
          <w:sz w:val="24"/>
          <w:szCs w:val="24"/>
        </w:rPr>
        <w:t>Curs</w:t>
      </w:r>
    </w:p>
    <w:p w14:paraId="3E5F2E46" w14:textId="77777777" w:rsidR="007E5AC5" w:rsidRPr="00313CDC" w:rsidRDefault="007E5AC5" w:rsidP="007E5AC5">
      <w:pPr>
        <w:spacing w:after="0" w:line="240" w:lineRule="auto"/>
        <w:ind w:firstLine="708"/>
        <w:jc w:val="both"/>
        <w:rPr>
          <w:rFonts w:ascii="Times New Roman" w:hAnsi="Times New Roman"/>
          <w:sz w:val="24"/>
          <w:szCs w:val="24"/>
        </w:rPr>
      </w:pPr>
      <w:r w:rsidRPr="00313CDC">
        <w:rPr>
          <w:rFonts w:ascii="Times New Roman" w:hAnsi="Times New Roman"/>
          <w:sz w:val="24"/>
          <w:szCs w:val="24"/>
        </w:rPr>
        <w:t>Fiecare curs va debuta cu recapitularea capitolelor deja parcurse, cu accent asupra noțiunilor parcurse la ultimul curs. Prezentările utilizează scheme, astfel încât informațiile prezentate să fie ușor de înțeles și asimilat. Se va avea în vedere exersarea abilităților de ascultare activă şi de comunicare asertivă, precum şi a mecanismelor de construcție a feedback-ului, ca modalități de reglare comportamentală în situații diverse și de adaptare a demersului pedagogic la nevoile de învățare ale studenților.</w:t>
      </w:r>
    </w:p>
    <w:p w14:paraId="647EFE5B" w14:textId="77777777" w:rsidR="007E5AC5" w:rsidRPr="008D1534" w:rsidRDefault="007E5AC5" w:rsidP="007E5AC5">
      <w:pPr>
        <w:spacing w:after="0" w:line="240" w:lineRule="auto"/>
        <w:ind w:firstLine="708"/>
        <w:jc w:val="both"/>
        <w:rPr>
          <w:rFonts w:ascii="Times New Roman" w:hAnsi="Times New Roman"/>
          <w:sz w:val="24"/>
          <w:szCs w:val="24"/>
        </w:rPr>
      </w:pPr>
      <w:r w:rsidRPr="008D1534">
        <w:rPr>
          <w:rFonts w:ascii="Times New Roman" w:hAnsi="Times New Roman"/>
          <w:b/>
          <w:sz w:val="24"/>
          <w:szCs w:val="24"/>
        </w:rPr>
        <w:t xml:space="preserve">Seminar. </w:t>
      </w:r>
      <w:r w:rsidRPr="008D1534">
        <w:rPr>
          <w:rFonts w:ascii="Times New Roman" w:hAnsi="Times New Roman"/>
          <w:bCs/>
          <w:sz w:val="24"/>
          <w:szCs w:val="24"/>
        </w:rPr>
        <w:t xml:space="preserve">Seminarul se va desfășura interactiv și va fi axat pe formarea abilităților/aptitudinilor evidențiate la punctul 7. Activitatea va fi adaptată nevoilor de învățare ale studenților. Temele vor fi flexibile, centrate pe student. </w:t>
      </w:r>
    </w:p>
    <w:p w14:paraId="4C82E5C9" w14:textId="59F11B0A" w:rsidR="003D0D85" w:rsidRDefault="007E5AC5" w:rsidP="007E5AC5">
      <w:pPr>
        <w:spacing w:line="240" w:lineRule="auto"/>
        <w:rPr>
          <w:rFonts w:ascii="Times New Roman" w:hAnsi="Times New Roman"/>
          <w:b/>
          <w:sz w:val="24"/>
          <w:szCs w:val="24"/>
        </w:rPr>
      </w:pPr>
      <w:r w:rsidRPr="008D1534">
        <w:rPr>
          <w:rFonts w:ascii="Times New Roman" w:hAnsi="Times New Roman"/>
          <w:sz w:val="24"/>
          <w:szCs w:val="24"/>
        </w:rPr>
        <w:t>Suportul de curs și</w:t>
      </w:r>
      <w:r w:rsidRPr="008D1534">
        <w:t xml:space="preserve"> </w:t>
      </w:r>
      <w:r w:rsidRPr="008D1534">
        <w:rPr>
          <w:rFonts w:ascii="Times New Roman" w:hAnsi="Times New Roman"/>
          <w:noProof/>
          <w:sz w:val="24"/>
          <w:szCs w:val="24"/>
        </w:rPr>
        <w:t>de aplicaţii sunt disponibile online p</w:t>
      </w:r>
      <w:r w:rsidRPr="008D1534">
        <w:rPr>
          <w:rFonts w:ascii="Times New Roman" w:hAnsi="Times New Roman"/>
          <w:sz w:val="24"/>
          <w:szCs w:val="24"/>
        </w:rPr>
        <w:t>e Platforma Moodle UPB</w:t>
      </w:r>
      <w:r>
        <w:rPr>
          <w:rFonts w:ascii="Times New Roman" w:hAnsi="Times New Roman"/>
          <w:sz w:val="24"/>
          <w:szCs w:val="24"/>
        </w:rPr>
        <w:t>.</w:t>
      </w: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217418B6" w14:textId="77777777" w:rsidR="007E5AC5" w:rsidRPr="008E425A" w:rsidRDefault="007E5AC5" w:rsidP="007E5AC5">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Serii numerice: </w:t>
            </w:r>
          </w:p>
          <w:p w14:paraId="7DE4B3D6" w14:textId="77777777" w:rsidR="007E5AC5" w:rsidRPr="008E425A" w:rsidRDefault="007E5AC5" w:rsidP="007E5AC5">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-Proprietăţi generale ale seriilor numerice </w:t>
            </w:r>
          </w:p>
          <w:p w14:paraId="49D42203" w14:textId="77777777" w:rsidR="007E5AC5" w:rsidRPr="008E425A" w:rsidRDefault="007E5AC5" w:rsidP="007E5AC5">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-Serii cu termeni oarecare</w:t>
            </w:r>
          </w:p>
          <w:p w14:paraId="6A299DEF" w14:textId="77777777" w:rsidR="007E5AC5" w:rsidRPr="008E425A" w:rsidRDefault="007E5AC5" w:rsidP="007E5AC5">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-Serii alternate</w:t>
            </w:r>
          </w:p>
          <w:p w14:paraId="599CD9A7" w14:textId="77777777" w:rsidR="007E5AC5" w:rsidRPr="008E425A" w:rsidRDefault="007E5AC5" w:rsidP="007E5AC5">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-Serii absolut convergente </w:t>
            </w:r>
          </w:p>
          <w:p w14:paraId="7156B0DC" w14:textId="77777777" w:rsidR="007E5AC5" w:rsidRPr="008E425A" w:rsidRDefault="007E5AC5" w:rsidP="007E5AC5">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-Serii semiconvergente </w:t>
            </w:r>
          </w:p>
          <w:p w14:paraId="25CBD5EB" w14:textId="77777777" w:rsidR="007E5AC5" w:rsidRPr="008E425A" w:rsidRDefault="007E5AC5" w:rsidP="007E5AC5">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-Serii cu termeni pozitivi </w:t>
            </w:r>
          </w:p>
          <w:p w14:paraId="05A240DB" w14:textId="17DA64BA" w:rsidR="002A2A27" w:rsidRPr="00D00EE2" w:rsidRDefault="007E5AC5" w:rsidP="007E5AC5">
            <w:pPr>
              <w:spacing w:line="240" w:lineRule="auto"/>
              <w:jc w:val="both"/>
              <w:rPr>
                <w:rFonts w:ascii="Times New Roman" w:hAnsi="Times New Roman"/>
                <w:sz w:val="24"/>
                <w:szCs w:val="24"/>
                <w:highlight w:val="yellow"/>
              </w:rPr>
            </w:pPr>
            <w:r w:rsidRPr="008E425A">
              <w:rPr>
                <w:rFonts w:ascii="Times New Roman" w:hAnsi="Times New Roman"/>
                <w:color w:val="26282A"/>
                <w:sz w:val="24"/>
                <w:szCs w:val="24"/>
                <w:lang w:val="en-US"/>
              </w:rPr>
              <w:t>-Restul unei serii</w:t>
            </w:r>
          </w:p>
        </w:tc>
        <w:tc>
          <w:tcPr>
            <w:tcW w:w="857" w:type="dxa"/>
            <w:vAlign w:val="center"/>
          </w:tcPr>
          <w:p w14:paraId="3C9EB5C0" w14:textId="17150A2B" w:rsidR="002A2A27" w:rsidRPr="008E51C6" w:rsidRDefault="007E5AC5" w:rsidP="000B3BD0">
            <w:pPr>
              <w:spacing w:line="240" w:lineRule="auto"/>
              <w:jc w:val="center"/>
              <w:rPr>
                <w:rFonts w:ascii="Times New Roman" w:hAnsi="Times New Roman"/>
                <w:b/>
                <w:bCs/>
                <w:sz w:val="24"/>
                <w:szCs w:val="24"/>
                <w:highlight w:val="yellow"/>
                <w:lang w:val="it-IT"/>
              </w:rPr>
            </w:pPr>
            <w:r w:rsidRPr="007E5AC5">
              <w:rPr>
                <w:rFonts w:ascii="Times New Roman" w:hAnsi="Times New Roman"/>
                <w:b/>
                <w:bCs/>
                <w:sz w:val="24"/>
                <w:szCs w:val="24"/>
              </w:rPr>
              <w:t>6</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787EB850" w14:textId="77777777" w:rsidR="00A32176" w:rsidRPr="008E425A" w:rsidRDefault="00A32176" w:rsidP="00A32176">
            <w:pPr>
              <w:shd w:val="clear" w:color="auto" w:fill="FFFFFF"/>
              <w:spacing w:after="0" w:line="240" w:lineRule="auto"/>
              <w:rPr>
                <w:rFonts w:ascii="Times New Roman" w:hAnsi="Times New Roman"/>
                <w:color w:val="26282A"/>
                <w:sz w:val="24"/>
                <w:szCs w:val="24"/>
                <w:lang w:val="pt-BR"/>
              </w:rPr>
            </w:pPr>
            <w:r w:rsidRPr="008E425A">
              <w:rPr>
                <w:rFonts w:ascii="Times New Roman" w:hAnsi="Times New Roman"/>
                <w:color w:val="26282A"/>
                <w:sz w:val="24"/>
                <w:szCs w:val="24"/>
                <w:lang w:val="pt-BR"/>
              </w:rPr>
              <w:t>Şiruri și serii de funcţii</w:t>
            </w:r>
          </w:p>
          <w:p w14:paraId="3071C442" w14:textId="77777777" w:rsidR="00A32176" w:rsidRPr="008E425A" w:rsidRDefault="00A32176" w:rsidP="00A32176">
            <w:pPr>
              <w:shd w:val="clear" w:color="auto" w:fill="FFFFFF"/>
              <w:spacing w:after="0" w:line="240" w:lineRule="auto"/>
              <w:rPr>
                <w:rFonts w:ascii="Times New Roman" w:hAnsi="Times New Roman"/>
                <w:color w:val="26282A"/>
                <w:sz w:val="24"/>
                <w:szCs w:val="24"/>
                <w:lang w:val="pt-BR"/>
              </w:rPr>
            </w:pPr>
            <w:r w:rsidRPr="008E425A">
              <w:rPr>
                <w:rFonts w:ascii="Times New Roman" w:hAnsi="Times New Roman"/>
                <w:color w:val="26282A"/>
                <w:sz w:val="24"/>
                <w:szCs w:val="24"/>
                <w:lang w:val="pt-BR"/>
              </w:rPr>
              <w:t>-Şiruri de funcţii</w:t>
            </w:r>
          </w:p>
          <w:p w14:paraId="1782E0BC" w14:textId="77777777" w:rsidR="00A32176" w:rsidRPr="008E425A" w:rsidRDefault="00A32176" w:rsidP="00A32176">
            <w:pPr>
              <w:shd w:val="clear" w:color="auto" w:fill="FFFFFF"/>
              <w:spacing w:after="0" w:line="240" w:lineRule="auto"/>
              <w:rPr>
                <w:rFonts w:ascii="Times New Roman" w:hAnsi="Times New Roman"/>
                <w:color w:val="26282A"/>
                <w:sz w:val="24"/>
                <w:szCs w:val="24"/>
                <w:lang w:val="pt-BR"/>
              </w:rPr>
            </w:pPr>
            <w:r w:rsidRPr="008E425A">
              <w:rPr>
                <w:rFonts w:ascii="Times New Roman" w:hAnsi="Times New Roman"/>
                <w:color w:val="26282A"/>
                <w:sz w:val="24"/>
                <w:szCs w:val="24"/>
                <w:lang w:val="pt-BR"/>
              </w:rPr>
              <w:t>-Serii de funcţii</w:t>
            </w:r>
          </w:p>
          <w:p w14:paraId="12F44E16" w14:textId="77777777" w:rsidR="00A32176" w:rsidRPr="008E425A" w:rsidRDefault="00A32176" w:rsidP="00A32176">
            <w:pPr>
              <w:shd w:val="clear" w:color="auto" w:fill="FFFFFF"/>
              <w:spacing w:after="0" w:line="240" w:lineRule="auto"/>
              <w:rPr>
                <w:rFonts w:ascii="Times New Roman" w:hAnsi="Times New Roman"/>
                <w:color w:val="26282A"/>
                <w:sz w:val="24"/>
                <w:szCs w:val="24"/>
                <w:lang w:val="pt-BR"/>
              </w:rPr>
            </w:pPr>
            <w:r w:rsidRPr="008E425A">
              <w:rPr>
                <w:rFonts w:ascii="Times New Roman" w:hAnsi="Times New Roman"/>
                <w:color w:val="26282A"/>
                <w:sz w:val="24"/>
                <w:szCs w:val="24"/>
                <w:lang w:val="pt-BR"/>
              </w:rPr>
              <w:t>-Serii de puteri</w:t>
            </w:r>
          </w:p>
          <w:p w14:paraId="40D13369" w14:textId="416467E7" w:rsidR="002A2A27" w:rsidRPr="007E5AC5" w:rsidRDefault="00A32176" w:rsidP="00A32176">
            <w:pPr>
              <w:spacing w:after="0" w:line="240" w:lineRule="auto"/>
              <w:jc w:val="both"/>
              <w:rPr>
                <w:rFonts w:ascii="Times New Roman" w:hAnsi="Times New Roman"/>
                <w:sz w:val="24"/>
                <w:szCs w:val="24"/>
              </w:rPr>
            </w:pPr>
            <w:r w:rsidRPr="00096949">
              <w:rPr>
                <w:rFonts w:ascii="Times New Roman" w:hAnsi="Times New Roman"/>
                <w:color w:val="26282A"/>
                <w:sz w:val="24"/>
                <w:szCs w:val="24"/>
                <w:lang w:val="es-ES"/>
              </w:rPr>
              <w:t>-Serii Taylor</w:t>
            </w:r>
          </w:p>
        </w:tc>
        <w:tc>
          <w:tcPr>
            <w:tcW w:w="857" w:type="dxa"/>
            <w:vAlign w:val="center"/>
          </w:tcPr>
          <w:p w14:paraId="34AE2AC5" w14:textId="1ADEC074" w:rsidR="002A2A27" w:rsidRPr="00A32176" w:rsidRDefault="00A32176" w:rsidP="000B3BD0">
            <w:pPr>
              <w:spacing w:after="0" w:line="240" w:lineRule="auto"/>
              <w:jc w:val="center"/>
              <w:rPr>
                <w:rFonts w:ascii="Times New Roman" w:hAnsi="Times New Roman"/>
                <w:b/>
                <w:bCs/>
                <w:sz w:val="24"/>
                <w:szCs w:val="24"/>
                <w:lang w:val="it-IT"/>
              </w:rPr>
            </w:pPr>
            <w:r w:rsidRPr="00A32176">
              <w:rPr>
                <w:rFonts w:ascii="Times New Roman" w:hAnsi="Times New Roman"/>
                <w:b/>
                <w:bCs/>
                <w:sz w:val="24"/>
                <w:szCs w:val="24"/>
              </w:rPr>
              <w:t>4</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4AECAF7" w14:textId="77777777" w:rsidR="00A32176" w:rsidRPr="008E425A" w:rsidRDefault="00A32176" w:rsidP="00A32176">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Functii de mai multe variabile</w:t>
            </w:r>
          </w:p>
          <w:p w14:paraId="70AD4BDB" w14:textId="77777777" w:rsidR="00A32176" w:rsidRPr="008E425A" w:rsidRDefault="00A32176" w:rsidP="00A32176">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-Continuitatea unei funcţii de n variabile reale</w:t>
            </w:r>
          </w:p>
          <w:p w14:paraId="43440094" w14:textId="77777777" w:rsidR="00A32176" w:rsidRPr="008E425A" w:rsidRDefault="00A32176" w:rsidP="00A32176">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-Derivate parţiale</w:t>
            </w:r>
          </w:p>
          <w:p w14:paraId="22D6F686" w14:textId="77777777" w:rsidR="00A32176" w:rsidRDefault="00A32176" w:rsidP="00A32176">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lastRenderedPageBreak/>
              <w:t>-Diferenţiabilitatea unei funcţii de n variabile reale. Formula Taylor</w:t>
            </w:r>
          </w:p>
          <w:p w14:paraId="2BBC3478" w14:textId="77777777" w:rsidR="00A32176" w:rsidRPr="008D1D57" w:rsidRDefault="00A32176" w:rsidP="00A32176">
            <w:pPr>
              <w:shd w:val="clear" w:color="auto" w:fill="FFFFFF"/>
              <w:spacing w:after="0" w:line="240" w:lineRule="auto"/>
              <w:rPr>
                <w:rFonts w:ascii="Times New Roman" w:hAnsi="Times New Roman"/>
                <w:color w:val="26282A"/>
                <w:sz w:val="24"/>
                <w:szCs w:val="24"/>
              </w:rPr>
            </w:pPr>
            <w:r>
              <w:rPr>
                <w:rFonts w:ascii="Times New Roman" w:hAnsi="Times New Roman"/>
                <w:color w:val="26282A"/>
                <w:sz w:val="24"/>
                <w:szCs w:val="24"/>
                <w:lang w:val="it-IT"/>
              </w:rPr>
              <w:t>-Func</w:t>
            </w:r>
            <w:r>
              <w:rPr>
                <w:rFonts w:ascii="Times New Roman" w:hAnsi="Times New Roman"/>
                <w:color w:val="26282A"/>
                <w:sz w:val="24"/>
                <w:szCs w:val="24"/>
              </w:rPr>
              <w:t>ții armonice. Funcții omogene</w:t>
            </w:r>
          </w:p>
          <w:p w14:paraId="6E35A580" w14:textId="77777777" w:rsidR="00A32176" w:rsidRPr="008E425A" w:rsidRDefault="00A32176" w:rsidP="00A32176">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-Diferenţiale şi derivate parţiale ale funcţiilor compuse</w:t>
            </w:r>
          </w:p>
          <w:p w14:paraId="1B1B0B66" w14:textId="77777777" w:rsidR="00A32176" w:rsidRPr="00AE0AB6" w:rsidRDefault="00A32176" w:rsidP="00A32176">
            <w:pPr>
              <w:shd w:val="clear" w:color="auto" w:fill="FFFFFF"/>
              <w:spacing w:after="0" w:line="240" w:lineRule="auto"/>
              <w:rPr>
                <w:rFonts w:ascii="Times New Roman" w:hAnsi="Times New Roman"/>
                <w:color w:val="26282A"/>
                <w:sz w:val="24"/>
                <w:szCs w:val="24"/>
                <w:lang w:val="pt-BR"/>
              </w:rPr>
            </w:pPr>
            <w:r w:rsidRPr="00AE0AB6">
              <w:rPr>
                <w:rFonts w:ascii="Times New Roman" w:hAnsi="Times New Roman"/>
                <w:color w:val="26282A"/>
                <w:sz w:val="24"/>
                <w:szCs w:val="24"/>
                <w:lang w:val="pt-BR"/>
              </w:rPr>
              <w:t>-Puncte de extrem pentru funcţii de mai multe variabile</w:t>
            </w:r>
          </w:p>
          <w:p w14:paraId="7791111B" w14:textId="77777777" w:rsidR="00A32176" w:rsidRPr="008E425A" w:rsidRDefault="00A32176" w:rsidP="00A32176">
            <w:pPr>
              <w:shd w:val="clear" w:color="auto" w:fill="FFFFFF"/>
              <w:spacing w:after="0" w:line="240" w:lineRule="auto"/>
              <w:rPr>
                <w:rFonts w:ascii="Times New Roman" w:hAnsi="Times New Roman"/>
                <w:color w:val="26282A"/>
                <w:sz w:val="24"/>
                <w:szCs w:val="24"/>
                <w:lang w:val="it-IT"/>
              </w:rPr>
            </w:pPr>
            <w:r w:rsidRPr="008E425A">
              <w:rPr>
                <w:rFonts w:ascii="Times New Roman" w:hAnsi="Times New Roman"/>
                <w:color w:val="26282A"/>
                <w:sz w:val="24"/>
                <w:szCs w:val="24"/>
                <w:lang w:val="it-IT"/>
              </w:rPr>
              <w:t>-Metoda celor mai mici pătrate</w:t>
            </w:r>
          </w:p>
          <w:p w14:paraId="76C651D4" w14:textId="134A3CD6" w:rsidR="002A2A27" w:rsidRPr="007E5AC5" w:rsidRDefault="00A32176" w:rsidP="00A32176">
            <w:pPr>
              <w:spacing w:after="0" w:line="240" w:lineRule="auto"/>
              <w:jc w:val="both"/>
              <w:rPr>
                <w:rFonts w:ascii="Times New Roman" w:hAnsi="Times New Roman"/>
                <w:sz w:val="24"/>
                <w:szCs w:val="24"/>
              </w:rPr>
            </w:pPr>
            <w:r w:rsidRPr="00180CA8">
              <w:rPr>
                <w:rFonts w:ascii="Times New Roman" w:hAnsi="Times New Roman"/>
                <w:color w:val="26282A"/>
                <w:sz w:val="24"/>
                <w:szCs w:val="24"/>
                <w:lang w:val="it-IT"/>
              </w:rPr>
              <w:t>-Extreme condiţionate</w:t>
            </w:r>
          </w:p>
        </w:tc>
        <w:tc>
          <w:tcPr>
            <w:tcW w:w="857" w:type="dxa"/>
            <w:vAlign w:val="center"/>
          </w:tcPr>
          <w:p w14:paraId="313E2854" w14:textId="3C897565" w:rsidR="002A2A27" w:rsidRPr="00A32176" w:rsidRDefault="00A32176" w:rsidP="000B3BD0">
            <w:pPr>
              <w:spacing w:after="0" w:line="240" w:lineRule="auto"/>
              <w:jc w:val="center"/>
              <w:rPr>
                <w:rFonts w:ascii="Times New Roman" w:hAnsi="Times New Roman"/>
                <w:b/>
                <w:bCs/>
                <w:sz w:val="24"/>
                <w:szCs w:val="24"/>
                <w:lang w:val="it-IT"/>
              </w:rPr>
            </w:pPr>
            <w:r w:rsidRPr="00A32176">
              <w:rPr>
                <w:rFonts w:ascii="Times New Roman" w:hAnsi="Times New Roman"/>
                <w:b/>
                <w:bCs/>
                <w:sz w:val="24"/>
                <w:szCs w:val="24"/>
              </w:rPr>
              <w:lastRenderedPageBreak/>
              <w:t>8</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0D03EAEA" w14:textId="77777777" w:rsidR="00A32176" w:rsidRDefault="00A32176" w:rsidP="00A32176">
            <w:pPr>
              <w:spacing w:after="0" w:line="240" w:lineRule="auto"/>
              <w:jc w:val="both"/>
              <w:rPr>
                <w:rFonts w:ascii="Times New Roman" w:hAnsi="Times New Roman"/>
                <w:color w:val="26282A"/>
                <w:sz w:val="24"/>
                <w:szCs w:val="24"/>
                <w:lang w:val="it-IT"/>
              </w:rPr>
            </w:pPr>
            <w:r>
              <w:rPr>
                <w:rFonts w:ascii="Times New Roman" w:hAnsi="Times New Roman"/>
                <w:color w:val="26282A"/>
                <w:sz w:val="24"/>
                <w:szCs w:val="24"/>
                <w:lang w:val="it-IT"/>
              </w:rPr>
              <w:t>Integrale improprii</w:t>
            </w:r>
          </w:p>
          <w:p w14:paraId="6A57D46B" w14:textId="77777777" w:rsidR="00A32176" w:rsidRDefault="00A32176" w:rsidP="00A32176">
            <w:pPr>
              <w:spacing w:after="0" w:line="240" w:lineRule="auto"/>
              <w:jc w:val="both"/>
              <w:rPr>
                <w:rFonts w:ascii="Times New Roman" w:hAnsi="Times New Roman"/>
                <w:color w:val="26282A"/>
                <w:sz w:val="24"/>
                <w:szCs w:val="24"/>
                <w:lang w:val="it-IT"/>
              </w:rPr>
            </w:pPr>
            <w:r>
              <w:rPr>
                <w:rFonts w:ascii="Times New Roman" w:hAnsi="Times New Roman"/>
                <w:color w:val="26282A"/>
                <w:sz w:val="24"/>
                <w:szCs w:val="24"/>
                <w:lang w:val="it-IT"/>
              </w:rPr>
              <w:t>-Conceptul de integrală improprie</w:t>
            </w:r>
          </w:p>
          <w:p w14:paraId="467CFCAA" w14:textId="77777777" w:rsidR="00A32176" w:rsidRDefault="00A32176" w:rsidP="00A32176">
            <w:pPr>
              <w:spacing w:after="0" w:line="240" w:lineRule="auto"/>
              <w:jc w:val="both"/>
              <w:rPr>
                <w:rFonts w:ascii="Times New Roman" w:hAnsi="Times New Roman"/>
                <w:color w:val="26282A"/>
                <w:sz w:val="24"/>
                <w:szCs w:val="24"/>
                <w:lang w:val="it-IT"/>
              </w:rPr>
            </w:pPr>
            <w:r>
              <w:rPr>
                <w:rFonts w:ascii="Times New Roman" w:hAnsi="Times New Roman"/>
                <w:color w:val="26282A"/>
                <w:sz w:val="24"/>
                <w:szCs w:val="24"/>
                <w:lang w:val="it-IT"/>
              </w:rPr>
              <w:t>-Criterii pentru studiul convergenței</w:t>
            </w:r>
          </w:p>
          <w:p w14:paraId="43F5DFE6" w14:textId="77777777" w:rsidR="00A32176" w:rsidRDefault="00A32176" w:rsidP="00A32176">
            <w:pPr>
              <w:spacing w:after="0" w:line="240" w:lineRule="auto"/>
              <w:jc w:val="both"/>
              <w:rPr>
                <w:rFonts w:ascii="Times New Roman" w:hAnsi="Times New Roman"/>
                <w:color w:val="26282A"/>
                <w:sz w:val="24"/>
                <w:szCs w:val="24"/>
                <w:lang w:val="it-IT"/>
              </w:rPr>
            </w:pPr>
            <w:r>
              <w:rPr>
                <w:rFonts w:ascii="Times New Roman" w:hAnsi="Times New Roman"/>
                <w:color w:val="26282A"/>
                <w:sz w:val="24"/>
                <w:szCs w:val="24"/>
                <w:lang w:val="it-IT"/>
              </w:rPr>
              <w:t>-Funcțiile Beta și Gamma ale lui Euler</w:t>
            </w:r>
          </w:p>
          <w:p w14:paraId="22B505D2" w14:textId="4A9B41BC" w:rsidR="002A2A27" w:rsidRPr="007E5AC5" w:rsidRDefault="00A32176" w:rsidP="00A32176">
            <w:pPr>
              <w:spacing w:after="0" w:line="240" w:lineRule="auto"/>
              <w:jc w:val="both"/>
              <w:rPr>
                <w:rFonts w:ascii="Times New Roman" w:hAnsi="Times New Roman"/>
                <w:sz w:val="24"/>
                <w:szCs w:val="24"/>
              </w:rPr>
            </w:pPr>
            <w:r>
              <w:rPr>
                <w:rFonts w:ascii="Times New Roman" w:hAnsi="Times New Roman"/>
                <w:color w:val="26282A"/>
                <w:sz w:val="24"/>
                <w:szCs w:val="24"/>
                <w:lang w:val="it-IT"/>
              </w:rPr>
              <w:t>-Integrale cu parametru</w:t>
            </w:r>
          </w:p>
        </w:tc>
        <w:tc>
          <w:tcPr>
            <w:tcW w:w="857" w:type="dxa"/>
            <w:vAlign w:val="center"/>
          </w:tcPr>
          <w:p w14:paraId="15AD19EA" w14:textId="675B3A99" w:rsidR="002A2A27" w:rsidRPr="00A32176" w:rsidRDefault="00A32176"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52751B54" w14:textId="77777777" w:rsidR="00A32176" w:rsidRDefault="00A32176" w:rsidP="00A32176">
            <w:pPr>
              <w:spacing w:after="0" w:line="240" w:lineRule="auto"/>
              <w:jc w:val="both"/>
              <w:rPr>
                <w:rFonts w:ascii="Times New Roman" w:hAnsi="Times New Roman"/>
                <w:sz w:val="24"/>
                <w:szCs w:val="24"/>
              </w:rPr>
            </w:pPr>
            <w:r>
              <w:rPr>
                <w:rFonts w:ascii="Times New Roman" w:hAnsi="Times New Roman"/>
                <w:sz w:val="24"/>
                <w:szCs w:val="24"/>
              </w:rPr>
              <w:t>Integrale duble</w:t>
            </w:r>
          </w:p>
          <w:p w14:paraId="71A64D24" w14:textId="77777777" w:rsidR="00A32176" w:rsidRDefault="00A32176" w:rsidP="00A32176">
            <w:pPr>
              <w:spacing w:after="0" w:line="240" w:lineRule="auto"/>
              <w:jc w:val="both"/>
              <w:rPr>
                <w:rFonts w:ascii="Times New Roman" w:hAnsi="Times New Roman"/>
                <w:sz w:val="24"/>
                <w:szCs w:val="24"/>
              </w:rPr>
            </w:pPr>
            <w:r>
              <w:rPr>
                <w:rFonts w:ascii="Times New Roman" w:hAnsi="Times New Roman"/>
                <w:sz w:val="24"/>
                <w:szCs w:val="24"/>
              </w:rPr>
              <w:t>-Conceptul de integrală dublă</w:t>
            </w:r>
          </w:p>
          <w:p w14:paraId="13EA3FF0" w14:textId="77777777" w:rsidR="00A32176" w:rsidRDefault="00A32176" w:rsidP="00A32176">
            <w:pPr>
              <w:spacing w:after="0" w:line="240" w:lineRule="auto"/>
              <w:jc w:val="both"/>
              <w:rPr>
                <w:rFonts w:ascii="Times New Roman" w:hAnsi="Times New Roman"/>
                <w:sz w:val="24"/>
                <w:szCs w:val="24"/>
              </w:rPr>
            </w:pPr>
            <w:r>
              <w:rPr>
                <w:rFonts w:ascii="Times New Roman" w:hAnsi="Times New Roman"/>
                <w:sz w:val="24"/>
                <w:szCs w:val="24"/>
              </w:rPr>
              <w:t>-Calculul integralelor duble pe domenii dreptunghiulare</w:t>
            </w:r>
          </w:p>
          <w:p w14:paraId="1CA3965B" w14:textId="77777777" w:rsidR="00A32176" w:rsidRDefault="00A32176" w:rsidP="00A32176">
            <w:pPr>
              <w:spacing w:after="0" w:line="240" w:lineRule="auto"/>
              <w:jc w:val="both"/>
              <w:rPr>
                <w:rFonts w:ascii="Times New Roman" w:hAnsi="Times New Roman"/>
                <w:sz w:val="24"/>
                <w:szCs w:val="24"/>
              </w:rPr>
            </w:pPr>
            <w:r>
              <w:rPr>
                <w:rFonts w:ascii="Times New Roman" w:hAnsi="Times New Roman"/>
                <w:sz w:val="24"/>
                <w:szCs w:val="24"/>
              </w:rPr>
              <w:t>-Calculul integralelor duble pe domenii simple în raport cu axa Ox sau Oy</w:t>
            </w:r>
          </w:p>
          <w:p w14:paraId="4ACBF56D" w14:textId="77777777" w:rsidR="00A32176" w:rsidRDefault="00A32176" w:rsidP="00A32176">
            <w:pPr>
              <w:spacing w:after="0" w:line="240" w:lineRule="auto"/>
              <w:jc w:val="both"/>
              <w:rPr>
                <w:rFonts w:ascii="Times New Roman" w:hAnsi="Times New Roman"/>
                <w:sz w:val="24"/>
                <w:szCs w:val="24"/>
              </w:rPr>
            </w:pPr>
            <w:r>
              <w:rPr>
                <w:rFonts w:ascii="Times New Roman" w:hAnsi="Times New Roman"/>
                <w:sz w:val="24"/>
                <w:szCs w:val="24"/>
              </w:rPr>
              <w:t>-Calculul integralelor duble pe domenii oarecare</w:t>
            </w:r>
          </w:p>
          <w:p w14:paraId="70892A4D" w14:textId="0D9344AC" w:rsidR="002A2A27" w:rsidRPr="007E5AC5" w:rsidRDefault="00A32176" w:rsidP="00A32176">
            <w:pPr>
              <w:spacing w:after="0" w:line="240" w:lineRule="auto"/>
              <w:jc w:val="both"/>
              <w:rPr>
                <w:rFonts w:ascii="Times New Roman" w:hAnsi="Times New Roman"/>
                <w:sz w:val="24"/>
                <w:szCs w:val="24"/>
              </w:rPr>
            </w:pPr>
            <w:r>
              <w:rPr>
                <w:rFonts w:ascii="Times New Roman" w:hAnsi="Times New Roman"/>
                <w:sz w:val="24"/>
                <w:szCs w:val="24"/>
              </w:rPr>
              <w:t>-Schimbarea de variabile în integrala dublă</w:t>
            </w:r>
          </w:p>
        </w:tc>
        <w:tc>
          <w:tcPr>
            <w:tcW w:w="857" w:type="dxa"/>
            <w:vAlign w:val="center"/>
          </w:tcPr>
          <w:p w14:paraId="5928C940" w14:textId="0F0D0DCB" w:rsidR="002A2A27" w:rsidRPr="00A32176" w:rsidRDefault="00A32176" w:rsidP="000B3BD0">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7E5AC5" w:rsidRDefault="00F972C4" w:rsidP="000B3BD0">
            <w:pPr>
              <w:spacing w:after="0" w:line="240" w:lineRule="auto"/>
              <w:jc w:val="right"/>
              <w:rPr>
                <w:rFonts w:ascii="Times New Roman" w:hAnsi="Times New Roman"/>
                <w:b/>
                <w:sz w:val="24"/>
                <w:szCs w:val="24"/>
              </w:rPr>
            </w:pPr>
            <w:r w:rsidRPr="007E5AC5">
              <w:rPr>
                <w:rFonts w:ascii="Times New Roman" w:hAnsi="Times New Roman"/>
                <w:b/>
                <w:sz w:val="24"/>
                <w:szCs w:val="24"/>
              </w:rPr>
              <w:t>Total:</w:t>
            </w:r>
          </w:p>
        </w:tc>
        <w:tc>
          <w:tcPr>
            <w:tcW w:w="857" w:type="dxa"/>
          </w:tcPr>
          <w:p w14:paraId="664A9F59" w14:textId="77777777" w:rsidR="00F972C4" w:rsidRPr="00A32176" w:rsidRDefault="00F972C4" w:rsidP="000B3BD0">
            <w:pPr>
              <w:spacing w:after="0" w:line="240" w:lineRule="auto"/>
              <w:jc w:val="center"/>
              <w:rPr>
                <w:rFonts w:ascii="Times New Roman" w:hAnsi="Times New Roman"/>
                <w:b/>
                <w:sz w:val="24"/>
                <w:szCs w:val="24"/>
              </w:rPr>
            </w:pPr>
            <w:r w:rsidRPr="00A32176">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E5AC5" w:rsidRDefault="1B82A3CE" w:rsidP="00A343BA">
            <w:pPr>
              <w:spacing w:after="0" w:line="240" w:lineRule="auto"/>
              <w:jc w:val="both"/>
              <w:rPr>
                <w:rFonts w:ascii="Times New Roman" w:hAnsi="Times New Roman"/>
                <w:b/>
                <w:bCs/>
                <w:sz w:val="24"/>
                <w:szCs w:val="24"/>
              </w:rPr>
            </w:pPr>
            <w:r w:rsidRPr="007E5AC5">
              <w:rPr>
                <w:rFonts w:ascii="Times New Roman" w:hAnsi="Times New Roman"/>
                <w:b/>
                <w:bCs/>
                <w:sz w:val="24"/>
                <w:szCs w:val="24"/>
              </w:rPr>
              <w:t>Bibliografie:</w:t>
            </w:r>
          </w:p>
          <w:p w14:paraId="5B1D599E" w14:textId="735D62A1" w:rsidR="00F054FF" w:rsidRPr="00A32176" w:rsidRDefault="00A32176" w:rsidP="00A343BA">
            <w:pPr>
              <w:pStyle w:val="ListParagraph"/>
              <w:numPr>
                <w:ilvl w:val="0"/>
                <w:numId w:val="13"/>
              </w:numPr>
              <w:spacing w:after="0" w:line="240" w:lineRule="auto"/>
              <w:jc w:val="both"/>
              <w:rPr>
                <w:color w:val="000000" w:themeColor="text1"/>
                <w:sz w:val="24"/>
                <w:szCs w:val="24"/>
              </w:rPr>
            </w:pPr>
            <w:r w:rsidRPr="00A32176">
              <w:rPr>
                <w:rFonts w:ascii="Times New Roman" w:hAnsi="Times New Roman"/>
                <w:i/>
                <w:color w:val="000000" w:themeColor="text1"/>
                <w:sz w:val="24"/>
                <w:szCs w:val="24"/>
              </w:rPr>
              <w:t xml:space="preserve"> Crina-Daniela Săvescu-Neacșu. Analiză matematică, suport de curs electronic, Moodle.</w:t>
            </w:r>
            <w:r>
              <w:t xml:space="preserve"> </w:t>
            </w:r>
            <w:hyperlink r:id="rId11" w:history="1">
              <w:r w:rsidRPr="00610856">
                <w:rPr>
                  <w:rStyle w:val="Hyperlink"/>
                  <w:rFonts w:ascii="Times New Roman" w:hAnsi="Times New Roman"/>
                  <w:i/>
                  <w:sz w:val="24"/>
                  <w:szCs w:val="24"/>
                </w:rPr>
                <w:t>https://curs.upb.ro/2025/course/view.php?id=1408</w:t>
              </w:r>
            </w:hyperlink>
          </w:p>
          <w:p w14:paraId="7C4E09A1" w14:textId="62A306EE" w:rsidR="00A32176" w:rsidRPr="00A32176" w:rsidRDefault="00A32176" w:rsidP="00A32176">
            <w:pPr>
              <w:pStyle w:val="ListParagraph"/>
              <w:numPr>
                <w:ilvl w:val="0"/>
                <w:numId w:val="13"/>
              </w:numPr>
              <w:spacing w:after="0" w:line="240" w:lineRule="auto"/>
              <w:jc w:val="both"/>
              <w:rPr>
                <w:color w:val="000000" w:themeColor="text1"/>
                <w:sz w:val="24"/>
                <w:szCs w:val="24"/>
              </w:rPr>
            </w:pPr>
            <w:r w:rsidRPr="00A32176">
              <w:rPr>
                <w:color w:val="000000" w:themeColor="text1"/>
                <w:sz w:val="24"/>
                <w:szCs w:val="24"/>
              </w:rPr>
              <w:t>G-E Vîlcu, Elemente de calcul diferențial, Editura Cartea Universitară, București, 2011.</w:t>
            </w:r>
          </w:p>
          <w:p w14:paraId="14F5496B" w14:textId="5A549D24" w:rsidR="00A32176" w:rsidRPr="007E5AC5" w:rsidRDefault="00A32176" w:rsidP="00A343BA">
            <w:pPr>
              <w:pStyle w:val="ListParagraph"/>
              <w:numPr>
                <w:ilvl w:val="0"/>
                <w:numId w:val="13"/>
              </w:numPr>
              <w:spacing w:after="0" w:line="240" w:lineRule="auto"/>
              <w:jc w:val="both"/>
              <w:rPr>
                <w:color w:val="000000" w:themeColor="text1"/>
                <w:sz w:val="24"/>
                <w:szCs w:val="24"/>
              </w:rPr>
            </w:pPr>
            <w:r w:rsidRPr="00A32176">
              <w:rPr>
                <w:color w:val="000000" w:themeColor="text1"/>
                <w:sz w:val="24"/>
                <w:szCs w:val="24"/>
              </w:rPr>
              <w:t>M. Postolache, Analiză matematică. Teorie şi aplicaţii, Editura Fair Partners, 2014</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32176" w:rsidRPr="00AD6760" w14:paraId="4C58E04B" w14:textId="77777777" w:rsidTr="00A32176">
        <w:trPr>
          <w:trHeight w:val="310"/>
          <w:jc w:val="center"/>
        </w:trPr>
        <w:tc>
          <w:tcPr>
            <w:tcW w:w="10464" w:type="dxa"/>
            <w:gridSpan w:val="3"/>
            <w:vAlign w:val="center"/>
          </w:tcPr>
          <w:p w14:paraId="5EB12157" w14:textId="77777777" w:rsidR="00A32176" w:rsidRPr="00FB55B0" w:rsidRDefault="00A32176" w:rsidP="005C64FD">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Pr>
                <w:rFonts w:ascii="Times New Roman" w:hAnsi="Times New Roman"/>
                <w:b/>
                <w:bCs/>
                <w:sz w:val="24"/>
                <w:szCs w:val="24"/>
              </w:rPr>
              <w:t>/ SEMINAR/PROIECT</w:t>
            </w:r>
          </w:p>
        </w:tc>
      </w:tr>
      <w:tr w:rsidR="00A32176" w:rsidRPr="00924485" w14:paraId="212FBB08" w14:textId="77777777" w:rsidTr="00A32176">
        <w:trPr>
          <w:trHeight w:val="310"/>
          <w:jc w:val="center"/>
        </w:trPr>
        <w:tc>
          <w:tcPr>
            <w:tcW w:w="850" w:type="dxa"/>
            <w:vAlign w:val="center"/>
          </w:tcPr>
          <w:p w14:paraId="08A18759" w14:textId="77777777" w:rsidR="00A32176" w:rsidRPr="00FB55B0" w:rsidRDefault="00A32176" w:rsidP="005C64FD">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37D21C9A" w14:textId="77777777" w:rsidR="00A32176" w:rsidRPr="00FB55B0" w:rsidRDefault="00A32176" w:rsidP="005C64FD">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12A00D6D" w14:textId="77777777" w:rsidR="00A32176" w:rsidRPr="00FB55B0" w:rsidRDefault="00A32176" w:rsidP="005C64FD">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32176" w:rsidRPr="0045017B" w14:paraId="14385087" w14:textId="77777777" w:rsidTr="00A32176">
        <w:trPr>
          <w:trHeight w:val="310"/>
          <w:jc w:val="center"/>
        </w:trPr>
        <w:tc>
          <w:tcPr>
            <w:tcW w:w="850" w:type="dxa"/>
          </w:tcPr>
          <w:p w14:paraId="3F26F0BB" w14:textId="77777777" w:rsidR="00A32176" w:rsidRPr="00FB55B0" w:rsidRDefault="00A32176" w:rsidP="005C64FD">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53EE1312" w14:textId="77777777" w:rsidR="00A32176" w:rsidRPr="00745DEC" w:rsidRDefault="00A32176" w:rsidP="005C64FD">
            <w:pPr>
              <w:spacing w:after="0" w:line="240" w:lineRule="auto"/>
              <w:jc w:val="both"/>
              <w:rPr>
                <w:rFonts w:ascii="Times New Roman" w:hAnsi="Times New Roman"/>
                <w:sz w:val="24"/>
                <w:szCs w:val="24"/>
                <w:highlight w:val="yellow"/>
              </w:rPr>
            </w:pPr>
            <w:r w:rsidRPr="004E318B">
              <w:rPr>
                <w:rFonts w:ascii="Times New Roman" w:hAnsi="Times New Roman"/>
                <w:sz w:val="24"/>
                <w:szCs w:val="24"/>
                <w:lang w:val="it-IT"/>
              </w:rPr>
              <w:t>S</w:t>
            </w:r>
            <w:r>
              <w:rPr>
                <w:rFonts w:ascii="Times New Roman" w:hAnsi="Times New Roman"/>
                <w:sz w:val="24"/>
                <w:szCs w:val="24"/>
                <w:lang w:val="it-IT"/>
              </w:rPr>
              <w:t>erii numerice</w:t>
            </w:r>
          </w:p>
        </w:tc>
        <w:tc>
          <w:tcPr>
            <w:tcW w:w="874" w:type="dxa"/>
            <w:vAlign w:val="center"/>
          </w:tcPr>
          <w:p w14:paraId="6F5E6AE9" w14:textId="77777777" w:rsidR="00A32176" w:rsidRPr="00D92C07" w:rsidRDefault="00A32176" w:rsidP="005C64FD">
            <w:pPr>
              <w:spacing w:after="0" w:line="240" w:lineRule="auto"/>
              <w:jc w:val="center"/>
              <w:rPr>
                <w:rFonts w:ascii="Times New Roman" w:hAnsi="Times New Roman"/>
                <w:sz w:val="24"/>
                <w:szCs w:val="24"/>
              </w:rPr>
            </w:pPr>
            <w:r>
              <w:rPr>
                <w:rFonts w:ascii="Times New Roman" w:hAnsi="Times New Roman"/>
                <w:sz w:val="24"/>
                <w:szCs w:val="24"/>
              </w:rPr>
              <w:t>2</w:t>
            </w:r>
          </w:p>
        </w:tc>
      </w:tr>
      <w:tr w:rsidR="00A32176" w:rsidRPr="0045017B" w14:paraId="6F9EC9A7" w14:textId="77777777" w:rsidTr="00A32176">
        <w:trPr>
          <w:trHeight w:val="310"/>
          <w:jc w:val="center"/>
        </w:trPr>
        <w:tc>
          <w:tcPr>
            <w:tcW w:w="850" w:type="dxa"/>
          </w:tcPr>
          <w:p w14:paraId="4F760377" w14:textId="77777777" w:rsidR="00A32176" w:rsidRPr="00FB55B0" w:rsidRDefault="00A32176" w:rsidP="005C64FD">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7D6FBD73" w14:textId="77777777" w:rsidR="00A32176" w:rsidRPr="00745DEC" w:rsidRDefault="00A32176" w:rsidP="005C64FD">
            <w:pPr>
              <w:spacing w:after="0" w:line="240" w:lineRule="auto"/>
              <w:jc w:val="both"/>
              <w:rPr>
                <w:rFonts w:ascii="Times New Roman" w:hAnsi="Times New Roman"/>
                <w:sz w:val="24"/>
                <w:szCs w:val="24"/>
                <w:highlight w:val="yellow"/>
                <w:lang w:val="it-IT"/>
              </w:rPr>
            </w:pPr>
            <w:r w:rsidRPr="008E425A">
              <w:rPr>
                <w:rFonts w:ascii="Times New Roman" w:hAnsi="Times New Roman"/>
                <w:color w:val="26282A"/>
                <w:sz w:val="24"/>
                <w:szCs w:val="24"/>
                <w:lang w:val="pt-BR"/>
              </w:rPr>
              <w:t>Serii de puteri</w:t>
            </w:r>
            <w:r>
              <w:rPr>
                <w:rFonts w:ascii="Times New Roman" w:hAnsi="Times New Roman"/>
                <w:color w:val="26282A"/>
                <w:sz w:val="24"/>
                <w:szCs w:val="24"/>
                <w:lang w:val="pt-BR"/>
              </w:rPr>
              <w:t>. Serii Taylor</w:t>
            </w:r>
          </w:p>
        </w:tc>
        <w:tc>
          <w:tcPr>
            <w:tcW w:w="874" w:type="dxa"/>
            <w:vAlign w:val="center"/>
          </w:tcPr>
          <w:p w14:paraId="42C3E115" w14:textId="77777777" w:rsidR="00A32176" w:rsidRPr="00D92C07" w:rsidRDefault="00A32176" w:rsidP="005C64FD">
            <w:pPr>
              <w:spacing w:after="0" w:line="240" w:lineRule="auto"/>
              <w:jc w:val="center"/>
              <w:rPr>
                <w:rFonts w:ascii="Times New Roman" w:hAnsi="Times New Roman"/>
                <w:sz w:val="24"/>
                <w:szCs w:val="24"/>
              </w:rPr>
            </w:pPr>
            <w:r>
              <w:rPr>
                <w:rFonts w:ascii="Times New Roman" w:hAnsi="Times New Roman"/>
                <w:sz w:val="24"/>
                <w:szCs w:val="24"/>
              </w:rPr>
              <w:t>2</w:t>
            </w:r>
          </w:p>
        </w:tc>
      </w:tr>
      <w:tr w:rsidR="00A32176" w:rsidRPr="0045017B" w14:paraId="14E1598B" w14:textId="77777777" w:rsidTr="00A32176">
        <w:trPr>
          <w:trHeight w:val="310"/>
          <w:jc w:val="center"/>
        </w:trPr>
        <w:tc>
          <w:tcPr>
            <w:tcW w:w="850" w:type="dxa"/>
          </w:tcPr>
          <w:p w14:paraId="39AB0281" w14:textId="77777777" w:rsidR="00A32176" w:rsidRPr="00FB55B0" w:rsidRDefault="00A32176" w:rsidP="005C64FD">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708BEBFF" w14:textId="77777777" w:rsidR="00A32176" w:rsidRPr="00D92C07" w:rsidRDefault="00A32176" w:rsidP="005C64FD">
            <w:pPr>
              <w:spacing w:after="0" w:line="240" w:lineRule="auto"/>
              <w:jc w:val="both"/>
              <w:rPr>
                <w:rFonts w:ascii="Times New Roman" w:hAnsi="Times New Roman"/>
                <w:sz w:val="24"/>
                <w:szCs w:val="24"/>
                <w:highlight w:val="yellow"/>
                <w:lang w:val="it-IT"/>
              </w:rPr>
            </w:pPr>
            <w:r w:rsidRPr="008E425A">
              <w:rPr>
                <w:rFonts w:ascii="Times New Roman" w:hAnsi="Times New Roman"/>
                <w:color w:val="26282A"/>
                <w:sz w:val="24"/>
                <w:szCs w:val="24"/>
                <w:lang w:val="it-IT"/>
              </w:rPr>
              <w:t>Derivate parţiale</w:t>
            </w:r>
            <w:r>
              <w:rPr>
                <w:rFonts w:ascii="Times New Roman" w:hAnsi="Times New Roman"/>
                <w:color w:val="26282A"/>
                <w:sz w:val="24"/>
                <w:szCs w:val="24"/>
                <w:lang w:val="it-IT"/>
              </w:rPr>
              <w:t xml:space="preserve"> pentru funcții de mai multe variabile. Func</w:t>
            </w:r>
            <w:r>
              <w:rPr>
                <w:rFonts w:ascii="Times New Roman" w:hAnsi="Times New Roman"/>
                <w:color w:val="26282A"/>
                <w:sz w:val="24"/>
                <w:szCs w:val="24"/>
              </w:rPr>
              <w:t>ții armonice. Funcții omogene</w:t>
            </w:r>
          </w:p>
        </w:tc>
        <w:tc>
          <w:tcPr>
            <w:tcW w:w="874" w:type="dxa"/>
            <w:vAlign w:val="center"/>
          </w:tcPr>
          <w:p w14:paraId="42E98D5F" w14:textId="77777777" w:rsidR="00A32176" w:rsidRPr="00D92C07" w:rsidRDefault="00A32176" w:rsidP="005C64FD">
            <w:pPr>
              <w:spacing w:after="0" w:line="240" w:lineRule="auto"/>
              <w:jc w:val="center"/>
              <w:rPr>
                <w:rFonts w:ascii="Times New Roman" w:hAnsi="Times New Roman"/>
                <w:sz w:val="24"/>
                <w:szCs w:val="24"/>
              </w:rPr>
            </w:pPr>
            <w:r w:rsidRPr="00D92C07">
              <w:rPr>
                <w:rFonts w:ascii="Times New Roman" w:hAnsi="Times New Roman"/>
                <w:sz w:val="24"/>
                <w:szCs w:val="24"/>
              </w:rPr>
              <w:t>2</w:t>
            </w:r>
          </w:p>
        </w:tc>
      </w:tr>
      <w:tr w:rsidR="00A32176" w:rsidRPr="0045017B" w14:paraId="60E5B75B" w14:textId="77777777" w:rsidTr="00A32176">
        <w:trPr>
          <w:trHeight w:val="310"/>
          <w:jc w:val="center"/>
        </w:trPr>
        <w:tc>
          <w:tcPr>
            <w:tcW w:w="850" w:type="dxa"/>
          </w:tcPr>
          <w:p w14:paraId="2434EFC8" w14:textId="77777777" w:rsidR="00A32176" w:rsidRPr="00FB55B0" w:rsidRDefault="00A32176" w:rsidP="005C64FD">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DDF8DAC" w14:textId="77777777" w:rsidR="00A32176" w:rsidRPr="00745DEC" w:rsidRDefault="00A32176" w:rsidP="005C64FD">
            <w:pPr>
              <w:spacing w:after="0" w:line="240" w:lineRule="auto"/>
              <w:jc w:val="both"/>
              <w:rPr>
                <w:rFonts w:ascii="Times New Roman" w:hAnsi="Times New Roman"/>
                <w:sz w:val="24"/>
                <w:szCs w:val="24"/>
                <w:highlight w:val="yellow"/>
              </w:rPr>
            </w:pPr>
            <w:r w:rsidRPr="008E425A">
              <w:rPr>
                <w:rFonts w:ascii="Times New Roman" w:hAnsi="Times New Roman"/>
                <w:color w:val="26282A"/>
                <w:sz w:val="24"/>
                <w:szCs w:val="24"/>
                <w:lang w:val="pt-BR"/>
              </w:rPr>
              <w:t>Puncte de extrem pentru funcţii de mai multe variabile</w:t>
            </w:r>
          </w:p>
        </w:tc>
        <w:tc>
          <w:tcPr>
            <w:tcW w:w="874" w:type="dxa"/>
            <w:vAlign w:val="center"/>
          </w:tcPr>
          <w:p w14:paraId="244AB3F0" w14:textId="77777777" w:rsidR="00A32176" w:rsidRPr="00D92C07" w:rsidRDefault="00A32176" w:rsidP="005C64FD">
            <w:pPr>
              <w:spacing w:after="0" w:line="240" w:lineRule="auto"/>
              <w:jc w:val="center"/>
              <w:rPr>
                <w:rFonts w:ascii="Times New Roman" w:hAnsi="Times New Roman"/>
                <w:sz w:val="24"/>
                <w:szCs w:val="24"/>
              </w:rPr>
            </w:pPr>
            <w:r>
              <w:rPr>
                <w:rFonts w:ascii="Times New Roman" w:hAnsi="Times New Roman"/>
                <w:sz w:val="24"/>
                <w:szCs w:val="24"/>
              </w:rPr>
              <w:t>2</w:t>
            </w:r>
          </w:p>
        </w:tc>
      </w:tr>
      <w:tr w:rsidR="00A32176" w:rsidRPr="0045017B" w14:paraId="1855B089" w14:textId="77777777" w:rsidTr="00A32176">
        <w:trPr>
          <w:trHeight w:val="310"/>
          <w:jc w:val="center"/>
        </w:trPr>
        <w:tc>
          <w:tcPr>
            <w:tcW w:w="850" w:type="dxa"/>
          </w:tcPr>
          <w:p w14:paraId="67B80E99" w14:textId="77777777" w:rsidR="00A32176" w:rsidRPr="00FB55B0" w:rsidRDefault="00A32176" w:rsidP="005C64FD">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1B14FD0B" w14:textId="77777777" w:rsidR="00A32176" w:rsidRPr="00745DEC" w:rsidRDefault="00A32176" w:rsidP="005C64FD">
            <w:pPr>
              <w:spacing w:after="0" w:line="240" w:lineRule="auto"/>
              <w:jc w:val="both"/>
              <w:rPr>
                <w:rFonts w:ascii="Times New Roman" w:hAnsi="Times New Roman"/>
                <w:sz w:val="24"/>
                <w:szCs w:val="24"/>
                <w:highlight w:val="yellow"/>
              </w:rPr>
            </w:pPr>
            <w:r w:rsidRPr="008E425A">
              <w:rPr>
                <w:rFonts w:ascii="Times New Roman" w:hAnsi="Times New Roman"/>
                <w:color w:val="26282A"/>
                <w:sz w:val="24"/>
                <w:szCs w:val="24"/>
                <w:lang w:val="it-IT"/>
              </w:rPr>
              <w:t>Metoda celor mai mici pătrate</w:t>
            </w:r>
            <w:r>
              <w:rPr>
                <w:rFonts w:ascii="Times New Roman" w:hAnsi="Times New Roman"/>
                <w:color w:val="26282A"/>
                <w:sz w:val="24"/>
                <w:szCs w:val="24"/>
                <w:lang w:val="it-IT"/>
              </w:rPr>
              <w:t>. Extreme condiționate</w:t>
            </w:r>
          </w:p>
        </w:tc>
        <w:tc>
          <w:tcPr>
            <w:tcW w:w="874" w:type="dxa"/>
            <w:vAlign w:val="center"/>
          </w:tcPr>
          <w:p w14:paraId="0F3C5356" w14:textId="77777777" w:rsidR="00A32176" w:rsidRPr="00D92C07" w:rsidRDefault="00A32176" w:rsidP="005C64FD">
            <w:pPr>
              <w:spacing w:after="0" w:line="240" w:lineRule="auto"/>
              <w:jc w:val="center"/>
              <w:rPr>
                <w:rFonts w:ascii="Times New Roman" w:hAnsi="Times New Roman"/>
                <w:sz w:val="24"/>
                <w:szCs w:val="24"/>
              </w:rPr>
            </w:pPr>
            <w:r>
              <w:rPr>
                <w:rFonts w:ascii="Times New Roman" w:hAnsi="Times New Roman"/>
                <w:sz w:val="24"/>
                <w:szCs w:val="24"/>
              </w:rPr>
              <w:t>2</w:t>
            </w:r>
          </w:p>
        </w:tc>
      </w:tr>
      <w:tr w:rsidR="00A32176" w:rsidRPr="0045017B" w14:paraId="421528F9" w14:textId="77777777" w:rsidTr="00A32176">
        <w:trPr>
          <w:trHeight w:val="310"/>
          <w:jc w:val="center"/>
        </w:trPr>
        <w:tc>
          <w:tcPr>
            <w:tcW w:w="850" w:type="dxa"/>
          </w:tcPr>
          <w:p w14:paraId="2A622447" w14:textId="77777777" w:rsidR="00A32176" w:rsidRPr="00FB55B0" w:rsidRDefault="00A32176" w:rsidP="005C64FD">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12168D97" w14:textId="77777777" w:rsidR="00A32176" w:rsidRPr="00745DEC" w:rsidRDefault="00A32176" w:rsidP="005C64FD">
            <w:pPr>
              <w:spacing w:after="0" w:line="240" w:lineRule="auto"/>
              <w:jc w:val="both"/>
              <w:rPr>
                <w:rFonts w:ascii="Times New Roman" w:hAnsi="Times New Roman"/>
                <w:sz w:val="24"/>
                <w:szCs w:val="24"/>
                <w:highlight w:val="yellow"/>
              </w:rPr>
            </w:pPr>
            <w:r>
              <w:rPr>
                <w:rFonts w:ascii="Times New Roman" w:hAnsi="Times New Roman"/>
                <w:sz w:val="24"/>
                <w:szCs w:val="24"/>
                <w:lang w:val="it-IT"/>
              </w:rPr>
              <w:t xml:space="preserve">Integrale improprii. Integrale cu parametru. </w:t>
            </w:r>
            <w:r>
              <w:rPr>
                <w:rFonts w:ascii="Times New Roman" w:hAnsi="Times New Roman"/>
                <w:color w:val="26282A"/>
                <w:sz w:val="24"/>
                <w:szCs w:val="24"/>
                <w:lang w:val="it-IT"/>
              </w:rPr>
              <w:t>Funcțiile Beta și Gamma ale lui Euler</w:t>
            </w:r>
          </w:p>
        </w:tc>
        <w:tc>
          <w:tcPr>
            <w:tcW w:w="874" w:type="dxa"/>
          </w:tcPr>
          <w:p w14:paraId="06428C83" w14:textId="77777777" w:rsidR="00A32176" w:rsidRPr="00D92C07" w:rsidRDefault="00A32176" w:rsidP="005C64FD">
            <w:pPr>
              <w:spacing w:after="0" w:line="240" w:lineRule="auto"/>
              <w:jc w:val="center"/>
              <w:rPr>
                <w:rFonts w:ascii="Times New Roman" w:hAnsi="Times New Roman"/>
                <w:sz w:val="24"/>
                <w:szCs w:val="24"/>
              </w:rPr>
            </w:pPr>
            <w:r w:rsidRPr="00D92C07">
              <w:rPr>
                <w:rFonts w:ascii="Times New Roman" w:hAnsi="Times New Roman"/>
                <w:sz w:val="24"/>
                <w:szCs w:val="24"/>
              </w:rPr>
              <w:t>2</w:t>
            </w:r>
          </w:p>
        </w:tc>
      </w:tr>
      <w:tr w:rsidR="00A32176" w:rsidRPr="0045017B" w14:paraId="112458BA" w14:textId="77777777" w:rsidTr="00A32176">
        <w:trPr>
          <w:trHeight w:val="310"/>
          <w:jc w:val="center"/>
        </w:trPr>
        <w:tc>
          <w:tcPr>
            <w:tcW w:w="850" w:type="dxa"/>
          </w:tcPr>
          <w:p w14:paraId="40D1B8D1" w14:textId="77777777" w:rsidR="00A32176" w:rsidRPr="00FB55B0" w:rsidRDefault="00A32176" w:rsidP="005C64FD">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14:paraId="48ABF408" w14:textId="77777777" w:rsidR="00A32176" w:rsidRPr="00D92C07" w:rsidRDefault="00A32176" w:rsidP="005C64FD">
            <w:pPr>
              <w:spacing w:after="0" w:line="240" w:lineRule="auto"/>
              <w:jc w:val="both"/>
              <w:rPr>
                <w:rFonts w:ascii="Times New Roman" w:hAnsi="Times New Roman"/>
                <w:sz w:val="24"/>
                <w:szCs w:val="24"/>
              </w:rPr>
            </w:pPr>
            <w:r>
              <w:rPr>
                <w:rFonts w:ascii="Times New Roman" w:hAnsi="Times New Roman"/>
                <w:color w:val="26282A"/>
                <w:sz w:val="24"/>
                <w:szCs w:val="24"/>
                <w:lang w:val="en-US"/>
              </w:rPr>
              <w:t>Calculul integralelor duble.</w:t>
            </w:r>
          </w:p>
        </w:tc>
        <w:tc>
          <w:tcPr>
            <w:tcW w:w="874" w:type="dxa"/>
          </w:tcPr>
          <w:p w14:paraId="07BDA30A" w14:textId="77777777" w:rsidR="00A32176" w:rsidRPr="00D92C07" w:rsidRDefault="00A32176" w:rsidP="005C64FD">
            <w:pPr>
              <w:spacing w:after="0" w:line="240" w:lineRule="auto"/>
              <w:jc w:val="center"/>
              <w:rPr>
                <w:rFonts w:ascii="Times New Roman" w:hAnsi="Times New Roman"/>
                <w:sz w:val="24"/>
                <w:szCs w:val="24"/>
              </w:rPr>
            </w:pPr>
            <w:r w:rsidRPr="00D92C07">
              <w:rPr>
                <w:rFonts w:ascii="Times New Roman" w:hAnsi="Times New Roman"/>
                <w:sz w:val="24"/>
                <w:szCs w:val="24"/>
              </w:rPr>
              <w:t>2</w:t>
            </w:r>
          </w:p>
        </w:tc>
      </w:tr>
      <w:tr w:rsidR="00A32176" w:rsidRPr="0045017B" w14:paraId="357D05F3" w14:textId="77777777" w:rsidTr="00A32176">
        <w:trPr>
          <w:jc w:val="center"/>
        </w:trPr>
        <w:tc>
          <w:tcPr>
            <w:tcW w:w="850" w:type="dxa"/>
          </w:tcPr>
          <w:p w14:paraId="3A6CA3D9" w14:textId="77777777" w:rsidR="00A32176" w:rsidRPr="00FB55B0" w:rsidRDefault="00A32176" w:rsidP="005C64FD">
            <w:pPr>
              <w:spacing w:after="0" w:line="240" w:lineRule="auto"/>
              <w:rPr>
                <w:rFonts w:ascii="Times New Roman" w:hAnsi="Times New Roman"/>
                <w:sz w:val="24"/>
                <w:szCs w:val="24"/>
              </w:rPr>
            </w:pPr>
          </w:p>
        </w:tc>
        <w:tc>
          <w:tcPr>
            <w:tcW w:w="8740" w:type="dxa"/>
          </w:tcPr>
          <w:p w14:paraId="74D69239" w14:textId="77777777" w:rsidR="00A32176" w:rsidRPr="00FB55B0" w:rsidRDefault="00A32176" w:rsidP="005C64FD">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66B47F1A" w14:textId="77777777" w:rsidR="00A32176" w:rsidRPr="00FB55B0" w:rsidRDefault="00A32176" w:rsidP="005C64FD">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A32176" w:rsidRPr="0045017B" w14:paraId="0CE9760F" w14:textId="77777777" w:rsidTr="00A32176">
        <w:trPr>
          <w:jc w:val="center"/>
        </w:trPr>
        <w:tc>
          <w:tcPr>
            <w:tcW w:w="10464" w:type="dxa"/>
            <w:gridSpan w:val="3"/>
          </w:tcPr>
          <w:p w14:paraId="185A1EA3" w14:textId="77777777" w:rsidR="00A32176" w:rsidRPr="00692C3A" w:rsidRDefault="00A32176" w:rsidP="005C64FD">
            <w:pPr>
              <w:spacing w:after="0" w:line="240" w:lineRule="auto"/>
              <w:jc w:val="both"/>
              <w:rPr>
                <w:rFonts w:ascii="Times New Roman" w:hAnsi="Times New Roman"/>
                <w:b/>
                <w:bCs/>
                <w:color w:val="000000" w:themeColor="text1"/>
                <w:sz w:val="24"/>
                <w:szCs w:val="24"/>
              </w:rPr>
            </w:pPr>
            <w:r w:rsidRPr="00692C3A">
              <w:rPr>
                <w:rFonts w:ascii="Times New Roman" w:hAnsi="Times New Roman"/>
                <w:b/>
                <w:bCs/>
                <w:color w:val="000000" w:themeColor="text1"/>
                <w:sz w:val="24"/>
                <w:szCs w:val="24"/>
              </w:rPr>
              <w:t>Bibliografie:</w:t>
            </w:r>
          </w:p>
          <w:p w14:paraId="6E7ECADC" w14:textId="1EEFB0CB" w:rsidR="00A32176" w:rsidRPr="00A32176" w:rsidRDefault="00A32176" w:rsidP="00A32176">
            <w:pPr>
              <w:pStyle w:val="ListParagraph"/>
              <w:numPr>
                <w:ilvl w:val="0"/>
                <w:numId w:val="26"/>
              </w:numPr>
              <w:spacing w:after="0" w:line="240" w:lineRule="auto"/>
              <w:jc w:val="both"/>
              <w:rPr>
                <w:color w:val="000000" w:themeColor="text1"/>
                <w:sz w:val="24"/>
                <w:szCs w:val="24"/>
              </w:rPr>
            </w:pPr>
            <w:r w:rsidRPr="00A32176">
              <w:rPr>
                <w:rFonts w:ascii="Times New Roman" w:hAnsi="Times New Roman"/>
                <w:i/>
                <w:color w:val="000000" w:themeColor="text1"/>
                <w:sz w:val="24"/>
                <w:szCs w:val="24"/>
              </w:rPr>
              <w:t xml:space="preserve"> Crina-Daniela Săvescu-Neacșu. Analiză matematică, suport de </w:t>
            </w:r>
            <w:r>
              <w:rPr>
                <w:rFonts w:ascii="Times New Roman" w:hAnsi="Times New Roman"/>
                <w:i/>
                <w:color w:val="000000" w:themeColor="text1"/>
                <w:sz w:val="24"/>
                <w:szCs w:val="24"/>
              </w:rPr>
              <w:t xml:space="preserve">seminar </w:t>
            </w:r>
            <w:r w:rsidRPr="00A32176">
              <w:rPr>
                <w:rFonts w:ascii="Times New Roman" w:hAnsi="Times New Roman"/>
                <w:i/>
                <w:color w:val="000000" w:themeColor="text1"/>
                <w:sz w:val="24"/>
                <w:szCs w:val="24"/>
              </w:rPr>
              <w:t>electronic, Moodle.</w:t>
            </w:r>
            <w:r>
              <w:t xml:space="preserve"> </w:t>
            </w:r>
            <w:hyperlink r:id="rId12" w:history="1">
              <w:r w:rsidRPr="00610856">
                <w:rPr>
                  <w:rStyle w:val="Hyperlink"/>
                  <w:rFonts w:ascii="Times New Roman" w:hAnsi="Times New Roman"/>
                  <w:i/>
                  <w:sz w:val="24"/>
                  <w:szCs w:val="24"/>
                </w:rPr>
                <w:t>https://curs.upb.ro/2025/course/view.php?id=1408</w:t>
              </w:r>
            </w:hyperlink>
          </w:p>
          <w:p w14:paraId="11395F5F" w14:textId="77777777" w:rsidR="00A32176" w:rsidRPr="00A32176" w:rsidRDefault="00A32176" w:rsidP="00A32176">
            <w:pPr>
              <w:pStyle w:val="ListParagraph"/>
              <w:numPr>
                <w:ilvl w:val="0"/>
                <w:numId w:val="26"/>
              </w:numPr>
              <w:spacing w:after="0" w:line="240" w:lineRule="auto"/>
              <w:jc w:val="both"/>
              <w:rPr>
                <w:color w:val="000000" w:themeColor="text1"/>
                <w:sz w:val="24"/>
                <w:szCs w:val="24"/>
              </w:rPr>
            </w:pPr>
            <w:r w:rsidRPr="00A32176">
              <w:rPr>
                <w:color w:val="000000" w:themeColor="text1"/>
                <w:sz w:val="24"/>
                <w:szCs w:val="24"/>
              </w:rPr>
              <w:t>G-E Vîlcu, Elemente de calcul diferențial, Editura Cartea Universitară, București, 2011.</w:t>
            </w:r>
          </w:p>
          <w:p w14:paraId="2304DEF1" w14:textId="47A4BFFD" w:rsidR="00A32176" w:rsidRPr="00692C3A" w:rsidRDefault="00A32176" w:rsidP="005C64FD">
            <w:pPr>
              <w:spacing w:after="0" w:line="360" w:lineRule="auto"/>
              <w:jc w:val="both"/>
              <w:rPr>
                <w:rFonts w:ascii="Times New Roman" w:hAnsi="Times New Roman"/>
                <w:sz w:val="24"/>
                <w:szCs w:val="24"/>
              </w:rPr>
            </w:pPr>
            <w:r>
              <w:rPr>
                <w:rFonts w:ascii="Times New Roman" w:hAnsi="Times New Roman"/>
                <w:sz w:val="24"/>
                <w:szCs w:val="24"/>
              </w:rPr>
              <w:t xml:space="preserve">      </w:t>
            </w:r>
            <w:r w:rsidRPr="00692C3A">
              <w:rPr>
                <w:rFonts w:ascii="Times New Roman" w:hAnsi="Times New Roman"/>
                <w:sz w:val="24"/>
                <w:szCs w:val="24"/>
              </w:rPr>
              <w:t>3.</w:t>
            </w:r>
            <w:r w:rsidRPr="00692C3A">
              <w:rPr>
                <w:rFonts w:ascii="Times New Roman" w:hAnsi="Times New Roman"/>
                <w:sz w:val="24"/>
                <w:szCs w:val="24"/>
              </w:rPr>
              <w:tab/>
              <w:t xml:space="preserve"> M. Postolache, </w:t>
            </w:r>
            <w:r w:rsidRPr="00692C3A">
              <w:rPr>
                <w:rFonts w:ascii="Times New Roman" w:hAnsi="Times New Roman"/>
                <w:i/>
                <w:iCs/>
                <w:sz w:val="24"/>
                <w:szCs w:val="24"/>
              </w:rPr>
              <w:t>Analiză matematică. Teorie şi aplicaţii</w:t>
            </w:r>
            <w:r w:rsidRPr="00692C3A">
              <w:rPr>
                <w:rFonts w:ascii="Times New Roman" w:hAnsi="Times New Roman"/>
                <w:sz w:val="24"/>
                <w:szCs w:val="24"/>
              </w:rPr>
              <w:t xml:space="preserve">, Editura Fair Partners, 2014.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1D0775F3" w14:textId="77777777" w:rsidR="003026CD" w:rsidRDefault="003026CD" w:rsidP="000B3BD0">
      <w:pPr>
        <w:spacing w:after="0" w:line="240" w:lineRule="auto"/>
        <w:rPr>
          <w:rFonts w:ascii="Times New Roman" w:hAnsi="Times New Roman"/>
          <w:b/>
          <w:bCs/>
          <w:sz w:val="24"/>
          <w:szCs w:val="24"/>
        </w:rPr>
      </w:pPr>
    </w:p>
    <w:p w14:paraId="5DD8C04B" w14:textId="77777777" w:rsidR="003026CD" w:rsidRDefault="003026CD" w:rsidP="000B3BD0">
      <w:pPr>
        <w:spacing w:after="0" w:line="240" w:lineRule="auto"/>
        <w:rPr>
          <w:rFonts w:ascii="Times New Roman" w:hAnsi="Times New Roman"/>
          <w:b/>
          <w:bCs/>
          <w:sz w:val="24"/>
          <w:szCs w:val="24"/>
        </w:rPr>
      </w:pPr>
    </w:p>
    <w:p w14:paraId="7BAA92D7" w14:textId="77777777" w:rsidR="003026CD" w:rsidRDefault="003026CD" w:rsidP="000B3BD0">
      <w:pPr>
        <w:spacing w:after="0" w:line="240" w:lineRule="auto"/>
        <w:rPr>
          <w:rFonts w:ascii="Times New Roman" w:hAnsi="Times New Roman"/>
          <w:b/>
          <w:bCs/>
          <w:sz w:val="24"/>
          <w:szCs w:val="24"/>
        </w:rPr>
      </w:pPr>
    </w:p>
    <w:p w14:paraId="266FB84E" w14:textId="77777777" w:rsidR="003026CD" w:rsidRDefault="003026CD" w:rsidP="000B3BD0">
      <w:pPr>
        <w:spacing w:after="0" w:line="240" w:lineRule="auto"/>
        <w:rPr>
          <w:rFonts w:ascii="Times New Roman" w:hAnsi="Times New Roman"/>
          <w:b/>
          <w:bCs/>
          <w:sz w:val="24"/>
          <w:szCs w:val="24"/>
        </w:rPr>
      </w:pPr>
    </w:p>
    <w:p w14:paraId="0742D2F2" w14:textId="77777777" w:rsidR="003026CD" w:rsidRDefault="003026CD" w:rsidP="000B3BD0">
      <w:pPr>
        <w:spacing w:after="0" w:line="240" w:lineRule="auto"/>
        <w:rPr>
          <w:rFonts w:ascii="Times New Roman" w:hAnsi="Times New Roman"/>
          <w:b/>
          <w:bCs/>
          <w:sz w:val="24"/>
          <w:szCs w:val="24"/>
        </w:rPr>
      </w:pPr>
    </w:p>
    <w:p w14:paraId="2C315FAD" w14:textId="26FE5D02"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lastRenderedPageBreak/>
        <w:t>10. Evaluare</w:t>
      </w:r>
    </w:p>
    <w:p w14:paraId="7C8D70BF" w14:textId="72C473DA" w:rsidR="5B486057" w:rsidRDefault="5B486057" w:rsidP="5B486057">
      <w:pPr>
        <w:spacing w:after="0" w:line="240" w:lineRule="auto"/>
        <w:rPr>
          <w:rFonts w:ascii="Times New Roman" w:hAnsi="Times New Roman"/>
          <w:i/>
          <w:iCs/>
          <w:color w:val="7F7F7F" w:themeColor="text1" w:themeTint="80"/>
          <w:sz w:val="24"/>
          <w:szCs w:val="24"/>
        </w:rPr>
      </w:pPr>
    </w:p>
    <w:p w14:paraId="45631FD0" w14:textId="77777777" w:rsidR="00A32176" w:rsidRDefault="00A32176" w:rsidP="5B486057">
      <w:pPr>
        <w:spacing w:after="0" w:line="240" w:lineRule="auto"/>
        <w:rPr>
          <w:rFonts w:ascii="Times New Roman" w:hAnsi="Times New Roman"/>
          <w:b/>
          <w:bCs/>
          <w:iCs/>
          <w:color w:val="7F7F7F" w:themeColor="text1" w:themeTint="80"/>
          <w:sz w:val="24"/>
          <w:szCs w:val="24"/>
        </w:rPr>
      </w:pPr>
    </w:p>
    <w:p w14:paraId="4E1B173E" w14:textId="77777777" w:rsidR="00A32176" w:rsidRDefault="00A32176" w:rsidP="5B486057">
      <w:pPr>
        <w:spacing w:after="0" w:line="240" w:lineRule="auto"/>
        <w:rPr>
          <w:rFonts w:ascii="Times New Roman" w:hAnsi="Times New Roman"/>
          <w:b/>
          <w:bCs/>
          <w:sz w:val="24"/>
          <w:szCs w:val="24"/>
        </w:rPr>
      </w:pPr>
    </w:p>
    <w:tbl>
      <w:tblPr>
        <w:tblW w:w="106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987"/>
        <w:gridCol w:w="2096"/>
        <w:gridCol w:w="1917"/>
      </w:tblGrid>
      <w:tr w:rsidR="00A32176" w:rsidRPr="0007194F" w14:paraId="4ED217CE" w14:textId="77777777" w:rsidTr="003026CD">
        <w:tc>
          <w:tcPr>
            <w:tcW w:w="2682" w:type="dxa"/>
          </w:tcPr>
          <w:p w14:paraId="680771DD" w14:textId="77777777" w:rsidR="00A32176" w:rsidRPr="0007194F" w:rsidRDefault="00A32176" w:rsidP="005C64FD">
            <w:pPr>
              <w:spacing w:after="0" w:line="240" w:lineRule="auto"/>
              <w:rPr>
                <w:rFonts w:ascii="Times New Roman" w:hAnsi="Times New Roman"/>
                <w:sz w:val="24"/>
                <w:szCs w:val="24"/>
              </w:rPr>
            </w:pPr>
            <w:r>
              <w:rPr>
                <w:rFonts w:ascii="Times New Roman" w:hAnsi="Times New Roman"/>
                <w:sz w:val="24"/>
                <w:szCs w:val="24"/>
              </w:rPr>
              <w:t>Tip activitate</w:t>
            </w:r>
          </w:p>
        </w:tc>
        <w:tc>
          <w:tcPr>
            <w:tcW w:w="3987" w:type="dxa"/>
            <w:shd w:val="clear" w:color="auto" w:fill="D9D9D9"/>
          </w:tcPr>
          <w:p w14:paraId="00A80DAC" w14:textId="77777777" w:rsidR="00A32176" w:rsidRPr="0007194F" w:rsidRDefault="00A32176" w:rsidP="005C64FD">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96" w:type="dxa"/>
          </w:tcPr>
          <w:p w14:paraId="4A211F8E" w14:textId="77777777" w:rsidR="00A32176" w:rsidRPr="0007194F" w:rsidRDefault="00A32176" w:rsidP="005C64FD">
            <w:pPr>
              <w:spacing w:after="0" w:line="240" w:lineRule="auto"/>
              <w:rPr>
                <w:rFonts w:ascii="Times New Roman" w:hAnsi="Times New Roman"/>
                <w:sz w:val="24"/>
                <w:szCs w:val="24"/>
              </w:rPr>
            </w:pPr>
            <w:r w:rsidRPr="0007194F">
              <w:rPr>
                <w:rFonts w:ascii="Times New Roman" w:hAnsi="Times New Roman"/>
                <w:sz w:val="24"/>
                <w:szCs w:val="24"/>
              </w:rPr>
              <w:t xml:space="preserve">10.2 </w:t>
            </w:r>
            <w:r>
              <w:rPr>
                <w:rFonts w:ascii="Times New Roman" w:hAnsi="Times New Roman"/>
                <w:sz w:val="24"/>
                <w:szCs w:val="24"/>
              </w:rPr>
              <w:t>Metode de evaluare</w:t>
            </w:r>
          </w:p>
        </w:tc>
        <w:tc>
          <w:tcPr>
            <w:tcW w:w="1917" w:type="dxa"/>
          </w:tcPr>
          <w:p w14:paraId="73C45A88" w14:textId="77777777" w:rsidR="00A32176" w:rsidRPr="0007194F" w:rsidRDefault="00A32176" w:rsidP="005C64FD">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A32176" w:rsidRPr="0007194F" w14:paraId="49DA9E71" w14:textId="77777777" w:rsidTr="003026CD">
        <w:trPr>
          <w:trHeight w:val="135"/>
        </w:trPr>
        <w:tc>
          <w:tcPr>
            <w:tcW w:w="2682" w:type="dxa"/>
            <w:vMerge w:val="restart"/>
          </w:tcPr>
          <w:p w14:paraId="6CE8122D" w14:textId="77777777" w:rsidR="00A32176" w:rsidRPr="0007194F" w:rsidRDefault="00A32176" w:rsidP="005C64FD">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987" w:type="dxa"/>
            <w:shd w:val="clear" w:color="auto" w:fill="D9D9D9"/>
          </w:tcPr>
          <w:p w14:paraId="1E0E281C" w14:textId="77777777" w:rsidR="00A32176" w:rsidRPr="004671D0" w:rsidRDefault="00A32176" w:rsidP="005C64FD">
            <w:pPr>
              <w:spacing w:after="0" w:line="240" w:lineRule="auto"/>
              <w:rPr>
                <w:rFonts w:ascii="Times New Roman" w:hAnsi="Times New Roman"/>
                <w:sz w:val="24"/>
                <w:szCs w:val="24"/>
                <w:highlight w:val="yellow"/>
              </w:rPr>
            </w:pPr>
            <w:r w:rsidRPr="00585D07">
              <w:rPr>
                <w:rFonts w:ascii="Times New Roman" w:hAnsi="Times New Roman"/>
                <w:sz w:val="24"/>
                <w:szCs w:val="24"/>
              </w:rPr>
              <w:t>Cunoştinţe teoretice aplicative însuşite (cantitatea, corectitudinea, acurateţea)</w:t>
            </w:r>
          </w:p>
        </w:tc>
        <w:tc>
          <w:tcPr>
            <w:tcW w:w="2096" w:type="dxa"/>
          </w:tcPr>
          <w:p w14:paraId="2025730B" w14:textId="77777777" w:rsidR="00A32176" w:rsidRPr="00585D07" w:rsidRDefault="00A32176" w:rsidP="005C64FD">
            <w:pPr>
              <w:spacing w:after="0" w:line="240" w:lineRule="auto"/>
              <w:jc w:val="both"/>
              <w:rPr>
                <w:rFonts w:ascii="Times New Roman" w:hAnsi="Times New Roman"/>
                <w:sz w:val="24"/>
                <w:szCs w:val="24"/>
              </w:rPr>
            </w:pPr>
            <w:r w:rsidRPr="00585D07">
              <w:rPr>
                <w:rFonts w:ascii="Times New Roman" w:hAnsi="Times New Roman"/>
                <w:sz w:val="24"/>
                <w:szCs w:val="24"/>
              </w:rPr>
              <w:t>Evaluare finală scrisă/orală</w:t>
            </w:r>
          </w:p>
          <w:p w14:paraId="57BB41AA" w14:textId="77777777" w:rsidR="00A32176" w:rsidRPr="00585D07" w:rsidRDefault="00A32176" w:rsidP="005C64FD">
            <w:pPr>
              <w:spacing w:after="0" w:line="240" w:lineRule="auto"/>
              <w:rPr>
                <w:rFonts w:ascii="Times New Roman" w:hAnsi="Times New Roman"/>
                <w:sz w:val="24"/>
                <w:szCs w:val="24"/>
              </w:rPr>
            </w:pPr>
          </w:p>
        </w:tc>
        <w:tc>
          <w:tcPr>
            <w:tcW w:w="1917" w:type="dxa"/>
          </w:tcPr>
          <w:p w14:paraId="45D2FA56" w14:textId="77777777" w:rsidR="00A32176" w:rsidRPr="00585D07" w:rsidRDefault="00A32176" w:rsidP="005C64FD">
            <w:pPr>
              <w:spacing w:after="0" w:line="240" w:lineRule="auto"/>
              <w:jc w:val="center"/>
              <w:rPr>
                <w:rFonts w:ascii="Times New Roman" w:hAnsi="Times New Roman"/>
                <w:sz w:val="24"/>
                <w:szCs w:val="24"/>
              </w:rPr>
            </w:pPr>
            <w:r w:rsidRPr="00585D07">
              <w:rPr>
                <w:rFonts w:ascii="Times New Roman" w:hAnsi="Times New Roman"/>
                <w:sz w:val="24"/>
                <w:szCs w:val="24"/>
              </w:rPr>
              <w:t>40%</w:t>
            </w:r>
          </w:p>
        </w:tc>
      </w:tr>
      <w:tr w:rsidR="00A32176" w:rsidRPr="0007194F" w14:paraId="4CEF6B44" w14:textId="77777777" w:rsidTr="003026CD">
        <w:trPr>
          <w:trHeight w:val="1104"/>
        </w:trPr>
        <w:tc>
          <w:tcPr>
            <w:tcW w:w="2682" w:type="dxa"/>
            <w:vMerge/>
          </w:tcPr>
          <w:p w14:paraId="62FD2FCA" w14:textId="77777777" w:rsidR="00A32176" w:rsidRPr="0007194F" w:rsidRDefault="00A32176" w:rsidP="005C64FD">
            <w:pPr>
              <w:spacing w:after="0" w:line="240" w:lineRule="auto"/>
              <w:rPr>
                <w:rFonts w:ascii="Times New Roman" w:hAnsi="Times New Roman"/>
                <w:sz w:val="24"/>
                <w:szCs w:val="24"/>
              </w:rPr>
            </w:pPr>
          </w:p>
        </w:tc>
        <w:tc>
          <w:tcPr>
            <w:tcW w:w="3987" w:type="dxa"/>
            <w:shd w:val="clear" w:color="auto" w:fill="D9D9D9"/>
          </w:tcPr>
          <w:p w14:paraId="261F30F3" w14:textId="77777777" w:rsidR="00A32176" w:rsidRPr="0044651A" w:rsidRDefault="00A32176" w:rsidP="005C64FD">
            <w:pPr>
              <w:spacing w:after="0" w:line="240" w:lineRule="auto"/>
              <w:rPr>
                <w:rFonts w:ascii="Times New Roman" w:hAnsi="Times New Roman"/>
                <w:sz w:val="24"/>
                <w:szCs w:val="24"/>
                <w:highlight w:val="yellow"/>
              </w:rPr>
            </w:pPr>
            <w:r w:rsidRPr="00585D07">
              <w:rPr>
                <w:rFonts w:ascii="Times New Roman" w:hAnsi="Times New Roman"/>
                <w:sz w:val="24"/>
                <w:szCs w:val="24"/>
              </w:rPr>
              <w:t>Lucr</w:t>
            </w:r>
            <w:r>
              <w:rPr>
                <w:rFonts w:ascii="Times New Roman" w:hAnsi="Times New Roman"/>
                <w:sz w:val="24"/>
                <w:szCs w:val="24"/>
              </w:rPr>
              <w:t>ă</w:t>
            </w:r>
            <w:r w:rsidRPr="00585D07">
              <w:rPr>
                <w:rFonts w:ascii="Times New Roman" w:hAnsi="Times New Roman"/>
                <w:sz w:val="24"/>
                <w:szCs w:val="24"/>
              </w:rPr>
              <w:t>r</w:t>
            </w:r>
            <w:r>
              <w:rPr>
                <w:rFonts w:ascii="Times New Roman" w:hAnsi="Times New Roman"/>
                <w:sz w:val="24"/>
                <w:szCs w:val="24"/>
              </w:rPr>
              <w:t>i</w:t>
            </w:r>
            <w:r w:rsidRPr="00585D07">
              <w:rPr>
                <w:rFonts w:ascii="Times New Roman" w:hAnsi="Times New Roman"/>
                <w:sz w:val="24"/>
                <w:szCs w:val="24"/>
              </w:rPr>
              <w:t xml:space="preserve"> scris</w:t>
            </w:r>
            <w:r>
              <w:rPr>
                <w:rFonts w:ascii="Times New Roman" w:hAnsi="Times New Roman"/>
                <w:sz w:val="24"/>
                <w:szCs w:val="24"/>
              </w:rPr>
              <w:t>e</w:t>
            </w:r>
            <w:r w:rsidRPr="00585D07">
              <w:rPr>
                <w:rFonts w:ascii="Times New Roman" w:hAnsi="Times New Roman"/>
                <w:sz w:val="24"/>
                <w:szCs w:val="24"/>
              </w:rPr>
              <w:t xml:space="preserve"> fără degrevare</w:t>
            </w:r>
          </w:p>
        </w:tc>
        <w:tc>
          <w:tcPr>
            <w:tcW w:w="2096" w:type="dxa"/>
          </w:tcPr>
          <w:p w14:paraId="15A5A895" w14:textId="77777777" w:rsidR="00A32176" w:rsidRPr="00585D07" w:rsidRDefault="00A32176" w:rsidP="005C64FD">
            <w:pPr>
              <w:spacing w:after="0" w:line="240" w:lineRule="auto"/>
              <w:rPr>
                <w:rFonts w:ascii="Times New Roman" w:hAnsi="Times New Roman"/>
                <w:sz w:val="24"/>
                <w:szCs w:val="24"/>
              </w:rPr>
            </w:pPr>
            <w:r w:rsidRPr="00585D07">
              <w:rPr>
                <w:rFonts w:ascii="Times New Roman" w:hAnsi="Times New Roman"/>
                <w:sz w:val="24"/>
                <w:szCs w:val="24"/>
              </w:rPr>
              <w:t>Teste de verificare pe parcursul semestrului</w:t>
            </w:r>
          </w:p>
        </w:tc>
        <w:tc>
          <w:tcPr>
            <w:tcW w:w="1917" w:type="dxa"/>
          </w:tcPr>
          <w:p w14:paraId="0F41087D" w14:textId="43197BDD" w:rsidR="00A32176" w:rsidRPr="00585D07" w:rsidRDefault="003026CD" w:rsidP="005C64FD">
            <w:pPr>
              <w:spacing w:after="0" w:line="240" w:lineRule="auto"/>
              <w:jc w:val="center"/>
              <w:rPr>
                <w:rFonts w:ascii="Times New Roman" w:hAnsi="Times New Roman"/>
                <w:sz w:val="24"/>
                <w:szCs w:val="24"/>
              </w:rPr>
            </w:pPr>
            <w:r>
              <w:rPr>
                <w:rFonts w:ascii="Times New Roman" w:hAnsi="Times New Roman"/>
                <w:sz w:val="24"/>
                <w:szCs w:val="24"/>
              </w:rPr>
              <w:t>50</w:t>
            </w:r>
            <w:r w:rsidR="00A32176" w:rsidRPr="00585D07">
              <w:rPr>
                <w:rFonts w:ascii="Times New Roman" w:hAnsi="Times New Roman"/>
                <w:sz w:val="24"/>
                <w:szCs w:val="24"/>
              </w:rPr>
              <w:t>%</w:t>
            </w:r>
          </w:p>
        </w:tc>
      </w:tr>
      <w:tr w:rsidR="00A32176" w:rsidRPr="0007194F" w14:paraId="78AF2FB5" w14:textId="77777777" w:rsidTr="003026CD">
        <w:trPr>
          <w:trHeight w:val="135"/>
        </w:trPr>
        <w:tc>
          <w:tcPr>
            <w:tcW w:w="2682" w:type="dxa"/>
          </w:tcPr>
          <w:p w14:paraId="17F2F0F6" w14:textId="77777777" w:rsidR="00A32176" w:rsidRPr="00585D07" w:rsidRDefault="00A32176" w:rsidP="005C64FD">
            <w:pPr>
              <w:spacing w:after="0" w:line="240" w:lineRule="auto"/>
              <w:ind w:right="-150"/>
              <w:rPr>
                <w:rFonts w:ascii="Times New Roman" w:hAnsi="Times New Roman"/>
                <w:sz w:val="24"/>
                <w:szCs w:val="24"/>
              </w:rPr>
            </w:pPr>
            <w:r w:rsidRPr="00585D07">
              <w:rPr>
                <w:rFonts w:ascii="Times New Roman" w:hAnsi="Times New Roman"/>
                <w:sz w:val="24"/>
                <w:szCs w:val="24"/>
              </w:rPr>
              <w:t>10.5 Seminar/laborator/proiect</w:t>
            </w:r>
          </w:p>
        </w:tc>
        <w:tc>
          <w:tcPr>
            <w:tcW w:w="3987" w:type="dxa"/>
            <w:shd w:val="clear" w:color="auto" w:fill="D9D9D9"/>
          </w:tcPr>
          <w:p w14:paraId="5E12DE5D" w14:textId="77777777" w:rsidR="00A32176" w:rsidRPr="00585D07" w:rsidRDefault="00A32176" w:rsidP="005C64FD">
            <w:pPr>
              <w:spacing w:after="0" w:line="240" w:lineRule="auto"/>
              <w:rPr>
                <w:rFonts w:ascii="Times New Roman" w:hAnsi="Times New Roman"/>
                <w:sz w:val="24"/>
                <w:szCs w:val="24"/>
              </w:rPr>
            </w:pPr>
            <w:r w:rsidRPr="00585D07">
              <w:rPr>
                <w:rFonts w:ascii="Times New Roman" w:hAnsi="Times New Roman"/>
                <w:sz w:val="24"/>
                <w:szCs w:val="24"/>
              </w:rPr>
              <w:t>Cunoaşterea aparaturii, a modului de utilizare a instrumentelor specifice; prelucrarea şi interpretarea unor rezultate</w:t>
            </w:r>
          </w:p>
        </w:tc>
        <w:tc>
          <w:tcPr>
            <w:tcW w:w="2096" w:type="dxa"/>
          </w:tcPr>
          <w:p w14:paraId="14E97D30" w14:textId="77777777" w:rsidR="00A32176" w:rsidRPr="00585D07" w:rsidRDefault="00A32176" w:rsidP="005C64FD">
            <w:pPr>
              <w:spacing w:after="0" w:line="240" w:lineRule="auto"/>
              <w:rPr>
                <w:rFonts w:ascii="Times New Roman" w:hAnsi="Times New Roman"/>
                <w:sz w:val="24"/>
                <w:szCs w:val="24"/>
              </w:rPr>
            </w:pPr>
            <w:r>
              <w:rPr>
                <w:rFonts w:ascii="Times New Roman" w:hAnsi="Times New Roman"/>
                <w:sz w:val="24"/>
                <w:szCs w:val="24"/>
              </w:rPr>
              <w:t>Activitate la seminar</w:t>
            </w:r>
            <w:r w:rsidRPr="00585D07">
              <w:rPr>
                <w:rFonts w:ascii="Times New Roman" w:hAnsi="Times New Roman"/>
                <w:sz w:val="24"/>
                <w:szCs w:val="24"/>
              </w:rPr>
              <w:t>, răspuns oral la întrebari</w:t>
            </w:r>
          </w:p>
        </w:tc>
        <w:tc>
          <w:tcPr>
            <w:tcW w:w="1917" w:type="dxa"/>
          </w:tcPr>
          <w:p w14:paraId="5C746763" w14:textId="77777777" w:rsidR="00A32176" w:rsidRPr="00585D07" w:rsidRDefault="00A32176" w:rsidP="005C64FD">
            <w:pPr>
              <w:spacing w:after="0" w:line="240" w:lineRule="auto"/>
              <w:jc w:val="center"/>
              <w:rPr>
                <w:rFonts w:ascii="Times New Roman" w:hAnsi="Times New Roman"/>
                <w:sz w:val="24"/>
                <w:szCs w:val="24"/>
              </w:rPr>
            </w:pPr>
            <w:r w:rsidRPr="00585D07">
              <w:rPr>
                <w:rFonts w:ascii="Times New Roman" w:hAnsi="Times New Roman"/>
                <w:sz w:val="24"/>
                <w:szCs w:val="24"/>
              </w:rPr>
              <w:t>1</w:t>
            </w:r>
            <w:r>
              <w:rPr>
                <w:rFonts w:ascii="Times New Roman" w:hAnsi="Times New Roman"/>
                <w:sz w:val="24"/>
                <w:szCs w:val="24"/>
              </w:rPr>
              <w:t>0</w:t>
            </w:r>
            <w:r w:rsidRPr="00585D07">
              <w:rPr>
                <w:rFonts w:ascii="Times New Roman" w:hAnsi="Times New Roman"/>
                <w:sz w:val="24"/>
                <w:szCs w:val="24"/>
              </w:rPr>
              <w:t>%</w:t>
            </w:r>
          </w:p>
        </w:tc>
      </w:tr>
      <w:tr w:rsidR="00A32176" w:rsidRPr="0007194F" w14:paraId="4BAF8220" w14:textId="77777777" w:rsidTr="00A32176">
        <w:tc>
          <w:tcPr>
            <w:tcW w:w="10682" w:type="dxa"/>
            <w:gridSpan w:val="4"/>
          </w:tcPr>
          <w:p w14:paraId="7D449906" w14:textId="77777777" w:rsidR="00A32176" w:rsidRPr="0007194F" w:rsidRDefault="00A32176" w:rsidP="005C64FD">
            <w:pPr>
              <w:spacing w:after="0" w:line="240" w:lineRule="auto"/>
              <w:rPr>
                <w:rFonts w:ascii="Times New Roman" w:hAnsi="Times New Roman"/>
                <w:sz w:val="24"/>
                <w:szCs w:val="24"/>
              </w:rPr>
            </w:pPr>
            <w:r w:rsidRPr="0007194F">
              <w:rPr>
                <w:rFonts w:ascii="Times New Roman" w:hAnsi="Times New Roman"/>
                <w:sz w:val="24"/>
                <w:szCs w:val="24"/>
              </w:rPr>
              <w:t xml:space="preserve">10.6 </w:t>
            </w:r>
            <w:r>
              <w:rPr>
                <w:rFonts w:ascii="Times New Roman" w:hAnsi="Times New Roman"/>
                <w:sz w:val="24"/>
                <w:szCs w:val="24"/>
              </w:rPr>
              <w:t>Condiții de promovare</w:t>
            </w:r>
          </w:p>
        </w:tc>
      </w:tr>
      <w:tr w:rsidR="00A32176" w:rsidRPr="0007194F" w14:paraId="069D83AF" w14:textId="77777777" w:rsidTr="00A32176">
        <w:tc>
          <w:tcPr>
            <w:tcW w:w="10682" w:type="dxa"/>
            <w:gridSpan w:val="4"/>
          </w:tcPr>
          <w:p w14:paraId="271FE4B6" w14:textId="77777777" w:rsidR="00A32176" w:rsidRPr="00D00756" w:rsidRDefault="00A32176" w:rsidP="005C64FD">
            <w:pPr>
              <w:spacing w:after="120"/>
              <w:rPr>
                <w:rFonts w:ascii="Times New Roman" w:hAnsi="Times New Roman"/>
                <w:i/>
                <w:color w:val="0000FF"/>
                <w:sz w:val="24"/>
                <w:szCs w:val="24"/>
              </w:rPr>
            </w:pPr>
            <w:r w:rsidRPr="0044651A">
              <w:rPr>
                <w:rFonts w:ascii="Times New Roman" w:hAnsi="Times New Roman"/>
                <w:b/>
                <w:sz w:val="24"/>
                <w:szCs w:val="24"/>
              </w:rPr>
              <w:t>Condiţii de promovare</w:t>
            </w:r>
            <w:r w:rsidRPr="0044651A">
              <w:rPr>
                <w:rFonts w:ascii="Times New Roman" w:hAnsi="Times New Roman"/>
                <w:sz w:val="24"/>
                <w:szCs w:val="24"/>
              </w:rPr>
              <w:t xml:space="preserve">: minimum 50 de puncte obţinute; 50,…54p </w:t>
            </w:r>
            <w:r w:rsidRPr="0044651A">
              <w:rPr>
                <w:rFonts w:ascii="Times New Roman" w:hAnsi="Times New Roman"/>
                <w:sz w:val="24"/>
                <w:szCs w:val="24"/>
              </w:rPr>
              <w:sym w:font="Symbol" w:char="F0DE"/>
            </w:r>
            <w:r w:rsidRPr="0044651A">
              <w:rPr>
                <w:rFonts w:ascii="Times New Roman" w:hAnsi="Times New Roman"/>
                <w:sz w:val="24"/>
                <w:szCs w:val="24"/>
              </w:rPr>
              <w:t xml:space="preserve"> nota </w:t>
            </w:r>
            <w:r w:rsidRPr="0044651A">
              <w:rPr>
                <w:rFonts w:ascii="Times New Roman" w:hAnsi="Times New Roman"/>
                <w:b/>
                <w:sz w:val="24"/>
                <w:szCs w:val="24"/>
              </w:rPr>
              <w:t>5</w:t>
            </w:r>
            <w:r w:rsidRPr="0044651A">
              <w:rPr>
                <w:rFonts w:ascii="Times New Roman" w:hAnsi="Times New Roman"/>
                <w:sz w:val="24"/>
                <w:szCs w:val="24"/>
              </w:rPr>
              <w:t xml:space="preserve">; 55,….64p </w:t>
            </w:r>
            <w:r w:rsidRPr="0044651A">
              <w:rPr>
                <w:rFonts w:ascii="Times New Roman" w:hAnsi="Times New Roman"/>
                <w:sz w:val="24"/>
                <w:szCs w:val="24"/>
              </w:rPr>
              <w:sym w:font="Symbol" w:char="F0DE"/>
            </w:r>
            <w:r w:rsidRPr="0044651A">
              <w:rPr>
                <w:rFonts w:ascii="Times New Roman" w:hAnsi="Times New Roman"/>
                <w:sz w:val="24"/>
                <w:szCs w:val="24"/>
              </w:rPr>
              <w:t xml:space="preserve"> nota </w:t>
            </w:r>
            <w:r w:rsidRPr="0044651A">
              <w:rPr>
                <w:rFonts w:ascii="Times New Roman" w:hAnsi="Times New Roman"/>
                <w:b/>
                <w:sz w:val="24"/>
                <w:szCs w:val="24"/>
              </w:rPr>
              <w:t>6</w:t>
            </w:r>
            <w:r w:rsidRPr="0044651A">
              <w:rPr>
                <w:rFonts w:ascii="Times New Roman" w:hAnsi="Times New Roman"/>
                <w:sz w:val="24"/>
                <w:szCs w:val="24"/>
              </w:rPr>
              <w:t xml:space="preserve">; 65,….74. </w:t>
            </w:r>
            <w:r w:rsidRPr="0044651A">
              <w:rPr>
                <w:rFonts w:ascii="Times New Roman" w:hAnsi="Times New Roman"/>
                <w:sz w:val="24"/>
                <w:szCs w:val="24"/>
              </w:rPr>
              <w:sym w:font="Symbol" w:char="F0DE"/>
            </w:r>
            <w:r w:rsidRPr="0044651A">
              <w:rPr>
                <w:rFonts w:ascii="Times New Roman" w:hAnsi="Times New Roman"/>
                <w:sz w:val="24"/>
                <w:szCs w:val="24"/>
              </w:rPr>
              <w:t xml:space="preserve"> nota </w:t>
            </w:r>
            <w:r w:rsidRPr="0044651A">
              <w:rPr>
                <w:rFonts w:ascii="Times New Roman" w:hAnsi="Times New Roman"/>
                <w:b/>
                <w:sz w:val="24"/>
                <w:szCs w:val="24"/>
              </w:rPr>
              <w:t>7</w:t>
            </w:r>
            <w:r w:rsidRPr="0044651A">
              <w:rPr>
                <w:rFonts w:ascii="Times New Roman" w:hAnsi="Times New Roman"/>
                <w:sz w:val="24"/>
                <w:szCs w:val="24"/>
              </w:rPr>
              <w:t xml:space="preserve">; 75,…84p </w:t>
            </w:r>
            <w:r w:rsidRPr="0044651A">
              <w:rPr>
                <w:rFonts w:ascii="Times New Roman" w:hAnsi="Times New Roman"/>
                <w:sz w:val="24"/>
                <w:szCs w:val="24"/>
              </w:rPr>
              <w:sym w:font="Symbol" w:char="F0DE"/>
            </w:r>
            <w:r w:rsidRPr="0044651A">
              <w:rPr>
                <w:rFonts w:ascii="Times New Roman" w:hAnsi="Times New Roman"/>
                <w:sz w:val="24"/>
                <w:szCs w:val="24"/>
              </w:rPr>
              <w:t xml:space="preserve"> nota </w:t>
            </w:r>
            <w:r w:rsidRPr="0044651A">
              <w:rPr>
                <w:rFonts w:ascii="Times New Roman" w:hAnsi="Times New Roman"/>
                <w:b/>
                <w:sz w:val="24"/>
                <w:szCs w:val="24"/>
              </w:rPr>
              <w:t>8</w:t>
            </w:r>
            <w:r w:rsidRPr="0044651A">
              <w:rPr>
                <w:rFonts w:ascii="Times New Roman" w:hAnsi="Times New Roman"/>
                <w:sz w:val="24"/>
                <w:szCs w:val="24"/>
              </w:rPr>
              <w:t xml:space="preserve">; 85…94p </w:t>
            </w:r>
            <w:r w:rsidRPr="0044651A">
              <w:rPr>
                <w:rFonts w:ascii="Times New Roman" w:hAnsi="Times New Roman"/>
                <w:sz w:val="24"/>
                <w:szCs w:val="24"/>
              </w:rPr>
              <w:sym w:font="Symbol" w:char="F0DE"/>
            </w:r>
            <w:r w:rsidRPr="0044651A">
              <w:rPr>
                <w:rFonts w:ascii="Times New Roman" w:hAnsi="Times New Roman"/>
                <w:sz w:val="24"/>
                <w:szCs w:val="24"/>
              </w:rPr>
              <w:t xml:space="preserve"> nota </w:t>
            </w:r>
            <w:r w:rsidRPr="0044651A">
              <w:rPr>
                <w:rFonts w:ascii="Times New Roman" w:hAnsi="Times New Roman"/>
                <w:b/>
                <w:sz w:val="24"/>
                <w:szCs w:val="24"/>
              </w:rPr>
              <w:t>9</w:t>
            </w:r>
            <w:r w:rsidRPr="0044651A">
              <w:rPr>
                <w:rFonts w:ascii="Times New Roman" w:hAnsi="Times New Roman"/>
                <w:sz w:val="24"/>
                <w:szCs w:val="24"/>
              </w:rPr>
              <w:t xml:space="preserve">; 95,…100 p </w:t>
            </w:r>
            <w:r w:rsidRPr="0044651A">
              <w:rPr>
                <w:rFonts w:ascii="Times New Roman" w:hAnsi="Times New Roman"/>
                <w:sz w:val="24"/>
                <w:szCs w:val="24"/>
              </w:rPr>
              <w:sym w:font="Symbol" w:char="F0DE"/>
            </w:r>
            <w:r w:rsidRPr="0044651A">
              <w:rPr>
                <w:rFonts w:ascii="Times New Roman" w:hAnsi="Times New Roman"/>
                <w:sz w:val="24"/>
                <w:szCs w:val="24"/>
              </w:rPr>
              <w:t xml:space="preserve"> nota </w:t>
            </w:r>
            <w:r w:rsidRPr="0044651A">
              <w:rPr>
                <w:rFonts w:ascii="Times New Roman" w:hAnsi="Times New Roman"/>
                <w:b/>
                <w:sz w:val="24"/>
                <w:szCs w:val="24"/>
              </w:rPr>
              <w:t>10</w:t>
            </w:r>
          </w:p>
          <w:p w14:paraId="0D95E0DA" w14:textId="77777777" w:rsidR="00A32176" w:rsidRPr="0044651A" w:rsidRDefault="00A32176" w:rsidP="005C64FD">
            <w:pPr>
              <w:spacing w:after="0" w:line="240" w:lineRule="auto"/>
              <w:rPr>
                <w:rFonts w:ascii="Times New Roman" w:hAnsi="Times New Roman"/>
                <w:sz w:val="24"/>
                <w:szCs w:val="24"/>
                <w:highlight w:val="yellow"/>
              </w:rPr>
            </w:pPr>
            <w:r w:rsidRPr="0044651A">
              <w:rPr>
                <w:rFonts w:ascii="Times New Roman" w:hAnsi="Times New Roman"/>
                <w:b/>
                <w:sz w:val="24"/>
                <w:szCs w:val="24"/>
              </w:rPr>
              <w:t>Menţiuni suplimentare</w:t>
            </w:r>
          </w:p>
          <w:p w14:paraId="2A547F1F" w14:textId="77777777" w:rsidR="00A32176" w:rsidRPr="006C6AE2" w:rsidRDefault="00A32176" w:rsidP="003026CD">
            <w:pPr>
              <w:spacing w:after="0" w:line="240" w:lineRule="auto"/>
              <w:ind w:left="357"/>
              <w:jc w:val="both"/>
              <w:rPr>
                <w:rFonts w:ascii="Times New Roman" w:hAnsi="Times New Roman"/>
                <w:color w:val="0070C0"/>
                <w:spacing w:val="-2"/>
                <w:sz w:val="24"/>
                <w:szCs w:val="24"/>
              </w:rPr>
            </w:pPr>
            <w:r w:rsidRPr="00FF4752">
              <w:rPr>
                <w:rFonts w:ascii="Times New Roman" w:hAnsi="Times New Roman"/>
                <w:spacing w:val="-2"/>
                <w:sz w:val="24"/>
                <w:szCs w:val="24"/>
              </w:rPr>
              <w:t>la lucrările scrise studenții nu au voie să folosească telefoanele mobile şi nici alte echipamente electronice cu excepţia calculatoarelor științifice simple.</w:t>
            </w:r>
          </w:p>
        </w:tc>
      </w:tr>
      <w:tr w:rsidR="003026CD" w:rsidRPr="0007194F" w14:paraId="6B564209" w14:textId="77777777" w:rsidTr="00A32176">
        <w:tc>
          <w:tcPr>
            <w:tcW w:w="10682" w:type="dxa"/>
            <w:gridSpan w:val="4"/>
          </w:tcPr>
          <w:p w14:paraId="13C0ED24" w14:textId="77777777" w:rsidR="003026CD" w:rsidRPr="0044651A" w:rsidRDefault="003026CD" w:rsidP="005C64FD">
            <w:pPr>
              <w:spacing w:after="120"/>
              <w:rPr>
                <w:rFonts w:ascii="Times New Roman" w:hAnsi="Times New Roman"/>
                <w:b/>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140"/>
        <w:gridCol w:w="4256"/>
      </w:tblGrid>
      <w:tr w:rsidR="00072B00" w14:paraId="78BF18FD" w14:textId="77777777" w:rsidTr="00616347">
        <w:tc>
          <w:tcPr>
            <w:tcW w:w="2070" w:type="dxa"/>
          </w:tcPr>
          <w:p w14:paraId="5F83081C" w14:textId="608249B1"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140" w:type="dxa"/>
          </w:tcPr>
          <w:p w14:paraId="169F6AC2" w14:textId="54C7BAFE" w:rsidR="00072B00" w:rsidRDefault="00072B00" w:rsidP="000B3BD0">
            <w:pPr>
              <w:rPr>
                <w:rFonts w:ascii="Times New Roman" w:hAnsi="Times New Roman"/>
                <w:sz w:val="24"/>
                <w:szCs w:val="24"/>
              </w:rPr>
            </w:pPr>
            <w:r>
              <w:rPr>
                <w:rFonts w:ascii="Times New Roman" w:hAnsi="Times New Roman"/>
                <w:sz w:val="24"/>
                <w:szCs w:val="24"/>
              </w:rPr>
              <w:t>Titular de curs</w:t>
            </w:r>
            <w:r w:rsidR="00616347">
              <w:rPr>
                <w:rFonts w:ascii="Times New Roman" w:hAnsi="Times New Roman"/>
                <w:sz w:val="24"/>
                <w:szCs w:val="24"/>
              </w:rPr>
              <w:t>,</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4256" w:type="dxa"/>
          </w:tcPr>
          <w:p w14:paraId="5D670ACD" w14:textId="0D5D8901"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r w:rsidR="00616347">
              <w:rPr>
                <w:rFonts w:ascii="Times New Roman" w:hAnsi="Times New Roman"/>
                <w:sz w:val="24"/>
                <w:szCs w:val="24"/>
              </w:rPr>
              <w:t>,</w:t>
            </w:r>
          </w:p>
          <w:p w14:paraId="2E39C173" w14:textId="30738DC8" w:rsidR="003C6DC8" w:rsidRDefault="003C6DC8" w:rsidP="000B3BD0">
            <w:pPr>
              <w:rPr>
                <w:rFonts w:ascii="Times New Roman" w:hAnsi="Times New Roman"/>
                <w:sz w:val="24"/>
                <w:szCs w:val="24"/>
              </w:rPr>
            </w:pPr>
          </w:p>
        </w:tc>
      </w:tr>
      <w:tr w:rsidR="003026CD" w14:paraId="6FD081A3" w14:textId="77777777" w:rsidTr="00616347">
        <w:tc>
          <w:tcPr>
            <w:tcW w:w="2070" w:type="dxa"/>
          </w:tcPr>
          <w:p w14:paraId="346C1E2C" w14:textId="12B313B3" w:rsidR="003026CD" w:rsidRDefault="003026CD" w:rsidP="003026CD">
            <w:pPr>
              <w:rPr>
                <w:rFonts w:ascii="Times New Roman" w:hAnsi="Times New Roman"/>
                <w:sz w:val="24"/>
                <w:szCs w:val="24"/>
              </w:rPr>
            </w:pPr>
            <w:r>
              <w:rPr>
                <w:rFonts w:ascii="Times New Roman" w:hAnsi="Times New Roman"/>
                <w:sz w:val="24"/>
                <w:szCs w:val="24"/>
              </w:rPr>
              <w:t>1</w:t>
            </w:r>
            <w:r w:rsidR="00096949">
              <w:rPr>
                <w:rFonts w:ascii="Times New Roman" w:hAnsi="Times New Roman"/>
                <w:sz w:val="24"/>
                <w:szCs w:val="24"/>
              </w:rPr>
              <w:t>8</w:t>
            </w:r>
            <w:r>
              <w:rPr>
                <w:rFonts w:ascii="Times New Roman" w:hAnsi="Times New Roman"/>
                <w:sz w:val="24"/>
                <w:szCs w:val="24"/>
              </w:rPr>
              <w:t>.</w:t>
            </w:r>
            <w:r w:rsidR="00096949">
              <w:rPr>
                <w:rFonts w:ascii="Times New Roman" w:hAnsi="Times New Roman"/>
                <w:sz w:val="24"/>
                <w:szCs w:val="24"/>
              </w:rPr>
              <w:t>09</w:t>
            </w:r>
            <w:r>
              <w:rPr>
                <w:rFonts w:ascii="Times New Roman" w:hAnsi="Times New Roman"/>
                <w:sz w:val="24"/>
                <w:szCs w:val="24"/>
              </w:rPr>
              <w:t>.2025</w:t>
            </w:r>
          </w:p>
        </w:tc>
        <w:tc>
          <w:tcPr>
            <w:tcW w:w="4140" w:type="dxa"/>
            <w:tcBorders>
              <w:bottom w:val="single" w:sz="4" w:space="0" w:color="auto"/>
            </w:tcBorders>
          </w:tcPr>
          <w:p w14:paraId="5F774A87" w14:textId="3C52FAE9" w:rsidR="003026CD" w:rsidRDefault="00616347" w:rsidP="00616347">
            <w:pPr>
              <w:ind w:right="-285"/>
              <w:rPr>
                <w:rFonts w:ascii="Times New Roman" w:hAnsi="Times New Roman"/>
                <w:sz w:val="24"/>
                <w:szCs w:val="24"/>
              </w:rPr>
            </w:pPr>
            <w:r>
              <w:rPr>
                <w:rFonts w:ascii="Times New Roman" w:hAnsi="Times New Roman"/>
                <w:sz w:val="24"/>
                <w:szCs w:val="24"/>
              </w:rPr>
              <w:t xml:space="preserve">Lector Dr. </w:t>
            </w:r>
            <w:r w:rsidR="003026CD">
              <w:rPr>
                <w:rFonts w:ascii="Times New Roman" w:hAnsi="Times New Roman"/>
                <w:sz w:val="24"/>
                <w:szCs w:val="24"/>
              </w:rPr>
              <w:t xml:space="preserve">Crina-Daniela </w:t>
            </w:r>
            <w:r>
              <w:rPr>
                <w:rFonts w:ascii="Times New Roman" w:hAnsi="Times New Roman"/>
                <w:sz w:val="24"/>
                <w:szCs w:val="24"/>
              </w:rPr>
              <w:br/>
            </w:r>
            <w:r w:rsidR="003026CD">
              <w:rPr>
                <w:rFonts w:ascii="Times New Roman" w:hAnsi="Times New Roman"/>
                <w:sz w:val="24"/>
                <w:szCs w:val="24"/>
              </w:rPr>
              <w:t>Săvescu-Neacșu</w:t>
            </w:r>
            <w:r w:rsidR="00415452">
              <w:rPr>
                <w:noProof/>
              </w:rPr>
              <w:t xml:space="preserve"> </w:t>
            </w:r>
          </w:p>
          <w:p w14:paraId="32CE3FC6" w14:textId="4AB2DF28" w:rsidR="00616347" w:rsidRDefault="00616347" w:rsidP="00616347">
            <w:pPr>
              <w:ind w:right="-285"/>
              <w:rPr>
                <w:rFonts w:ascii="Times New Roman" w:hAnsi="Times New Roman"/>
                <w:sz w:val="24"/>
                <w:szCs w:val="24"/>
              </w:rPr>
            </w:pPr>
          </w:p>
        </w:tc>
        <w:tc>
          <w:tcPr>
            <w:tcW w:w="4256" w:type="dxa"/>
            <w:tcBorders>
              <w:bottom w:val="single" w:sz="4" w:space="0" w:color="auto"/>
            </w:tcBorders>
          </w:tcPr>
          <w:p w14:paraId="2D7154D7" w14:textId="387D5C84" w:rsidR="003026CD" w:rsidRDefault="00616347" w:rsidP="00616347">
            <w:pPr>
              <w:ind w:right="-172"/>
              <w:rPr>
                <w:rFonts w:ascii="Times New Roman" w:hAnsi="Times New Roman"/>
                <w:sz w:val="24"/>
                <w:szCs w:val="24"/>
              </w:rPr>
            </w:pPr>
            <w:r>
              <w:rPr>
                <w:rFonts w:ascii="Times New Roman" w:hAnsi="Times New Roman"/>
                <w:sz w:val="24"/>
                <w:szCs w:val="24"/>
              </w:rPr>
              <w:t xml:space="preserve">Lector Dr. </w:t>
            </w:r>
            <w:r w:rsidR="003026CD">
              <w:rPr>
                <w:rFonts w:ascii="Times New Roman" w:hAnsi="Times New Roman"/>
                <w:sz w:val="24"/>
                <w:szCs w:val="24"/>
              </w:rPr>
              <w:t xml:space="preserve">Crina-Daniela </w:t>
            </w:r>
            <w:r>
              <w:rPr>
                <w:rFonts w:ascii="Times New Roman" w:hAnsi="Times New Roman"/>
                <w:sz w:val="24"/>
                <w:szCs w:val="24"/>
              </w:rPr>
              <w:br/>
            </w:r>
            <w:r w:rsidR="003026CD">
              <w:rPr>
                <w:rFonts w:ascii="Times New Roman" w:hAnsi="Times New Roman"/>
                <w:sz w:val="24"/>
                <w:szCs w:val="24"/>
              </w:rPr>
              <w:t>Săvescu-Neacșu</w:t>
            </w:r>
          </w:p>
        </w:tc>
      </w:tr>
      <w:tr w:rsidR="003026CD" w14:paraId="70CCFEEC" w14:textId="77777777" w:rsidTr="00616347">
        <w:tc>
          <w:tcPr>
            <w:tcW w:w="2070" w:type="dxa"/>
          </w:tcPr>
          <w:p w14:paraId="3FBAC7CE" w14:textId="77777777" w:rsidR="003026CD" w:rsidRDefault="003026CD" w:rsidP="003026CD">
            <w:pPr>
              <w:rPr>
                <w:rFonts w:ascii="Times New Roman" w:hAnsi="Times New Roman"/>
                <w:sz w:val="24"/>
                <w:szCs w:val="24"/>
              </w:rPr>
            </w:pPr>
          </w:p>
        </w:tc>
        <w:tc>
          <w:tcPr>
            <w:tcW w:w="4140" w:type="dxa"/>
            <w:tcBorders>
              <w:top w:val="single" w:sz="4" w:space="0" w:color="auto"/>
            </w:tcBorders>
          </w:tcPr>
          <w:p w14:paraId="7B900FF6" w14:textId="77777777" w:rsidR="00616347" w:rsidRDefault="00616347" w:rsidP="003026CD">
            <w:pPr>
              <w:rPr>
                <w:rFonts w:ascii="Times New Roman" w:hAnsi="Times New Roman"/>
                <w:sz w:val="24"/>
                <w:szCs w:val="24"/>
              </w:rPr>
            </w:pPr>
          </w:p>
        </w:tc>
        <w:tc>
          <w:tcPr>
            <w:tcW w:w="4256" w:type="dxa"/>
            <w:tcBorders>
              <w:top w:val="single" w:sz="4" w:space="0" w:color="auto"/>
            </w:tcBorders>
          </w:tcPr>
          <w:p w14:paraId="60C1404F" w14:textId="77777777" w:rsidR="003026CD" w:rsidRDefault="003026CD" w:rsidP="003026CD">
            <w:pPr>
              <w:rPr>
                <w:rFonts w:ascii="Times New Roman" w:hAnsi="Times New Roman"/>
                <w:sz w:val="24"/>
                <w:szCs w:val="24"/>
              </w:rPr>
            </w:pPr>
          </w:p>
        </w:tc>
      </w:tr>
      <w:tr w:rsidR="003026CD" w14:paraId="39AA7B7F" w14:textId="77777777" w:rsidTr="00616347">
        <w:tc>
          <w:tcPr>
            <w:tcW w:w="2070" w:type="dxa"/>
          </w:tcPr>
          <w:p w14:paraId="562E954C" w14:textId="230FB888" w:rsidR="003026CD" w:rsidRDefault="003026CD" w:rsidP="003026CD">
            <w:pPr>
              <w:rPr>
                <w:rFonts w:ascii="Times New Roman" w:hAnsi="Times New Roman"/>
                <w:sz w:val="24"/>
                <w:szCs w:val="24"/>
              </w:rPr>
            </w:pPr>
            <w:r>
              <w:rPr>
                <w:rFonts w:ascii="Times New Roman" w:hAnsi="Times New Roman"/>
                <w:sz w:val="24"/>
                <w:szCs w:val="24"/>
              </w:rPr>
              <w:t>Data avizării în departament</w:t>
            </w:r>
            <w:r>
              <w:rPr>
                <w:rFonts w:ascii="Times New Roman" w:hAnsi="Times New Roman"/>
                <w:sz w:val="24"/>
                <w:szCs w:val="24"/>
              </w:rPr>
              <w:br/>
            </w:r>
            <w:r w:rsidRPr="00E578D8">
              <w:rPr>
                <w:rFonts w:ascii="Times New Roman" w:hAnsi="Times New Roman"/>
                <w:sz w:val="24"/>
                <w:szCs w:val="24"/>
              </w:rPr>
              <w:t>19.09.2025</w:t>
            </w:r>
          </w:p>
        </w:tc>
        <w:tc>
          <w:tcPr>
            <w:tcW w:w="8396" w:type="dxa"/>
            <w:gridSpan w:val="2"/>
          </w:tcPr>
          <w:p w14:paraId="56E69400" w14:textId="4FE0C69C" w:rsidR="003026CD" w:rsidRPr="009D07D7" w:rsidRDefault="003026CD" w:rsidP="003026CD">
            <w:pPr>
              <w:rPr>
                <w:rFonts w:ascii="Times New Roman" w:hAnsi="Times New Roman"/>
                <w:sz w:val="24"/>
                <w:szCs w:val="24"/>
              </w:rPr>
            </w:pPr>
            <w:r w:rsidRPr="009D07D7">
              <w:rPr>
                <w:rFonts w:ascii="Times New Roman" w:hAnsi="Times New Roman"/>
                <w:sz w:val="24"/>
                <w:szCs w:val="24"/>
              </w:rPr>
              <w:t>Director de departament,</w:t>
            </w:r>
          </w:p>
          <w:p w14:paraId="3AEB22A2" w14:textId="1D54FF87" w:rsidR="003026CD" w:rsidRPr="009D07D7" w:rsidRDefault="003026CD" w:rsidP="003026CD">
            <w:pPr>
              <w:rPr>
                <w:rFonts w:ascii="Times New Roman" w:hAnsi="Times New Roman"/>
                <w:sz w:val="24"/>
                <w:szCs w:val="24"/>
              </w:rPr>
            </w:pPr>
            <w:r w:rsidRPr="009D07D7">
              <w:rPr>
                <w:rFonts w:ascii="Times New Roman" w:hAnsi="Times New Roman"/>
                <w:sz w:val="24"/>
                <w:szCs w:val="24"/>
              </w:rPr>
              <w:t>Prof.dr.ing. Nicolae IONESCU</w:t>
            </w:r>
          </w:p>
          <w:p w14:paraId="2497EC3C" w14:textId="67F15FD0" w:rsidR="003026CD" w:rsidRPr="009D07D7" w:rsidRDefault="003026CD" w:rsidP="003026CD">
            <w:pPr>
              <w:rPr>
                <w:rFonts w:ascii="Times New Roman" w:hAnsi="Times New Roman"/>
                <w:sz w:val="24"/>
                <w:szCs w:val="24"/>
              </w:rPr>
            </w:pPr>
            <w:r w:rsidRPr="009D07D7">
              <w:rPr>
                <w:rFonts w:ascii="Times New Roman" w:hAnsi="Times New Roman"/>
                <w:sz w:val="24"/>
                <w:szCs w:val="24"/>
              </w:rPr>
              <w:t>____________________________________________________________</w:t>
            </w:r>
          </w:p>
          <w:p w14:paraId="49BB8357" w14:textId="1808CC72" w:rsidR="003026CD" w:rsidRPr="009D07D7" w:rsidRDefault="003026CD" w:rsidP="003026CD">
            <w:pPr>
              <w:rPr>
                <w:rFonts w:ascii="Times New Roman" w:hAnsi="Times New Roman"/>
                <w:sz w:val="24"/>
                <w:szCs w:val="24"/>
              </w:rPr>
            </w:pPr>
          </w:p>
        </w:tc>
      </w:tr>
      <w:tr w:rsidR="003026CD" w14:paraId="6A42378F" w14:textId="77777777" w:rsidTr="00616347">
        <w:tc>
          <w:tcPr>
            <w:tcW w:w="2070" w:type="dxa"/>
          </w:tcPr>
          <w:p w14:paraId="4364EBD7" w14:textId="77777777" w:rsidR="003026CD" w:rsidRDefault="003026CD" w:rsidP="003026CD">
            <w:pPr>
              <w:rPr>
                <w:rFonts w:ascii="Times New Roman" w:hAnsi="Times New Roman"/>
                <w:sz w:val="24"/>
                <w:szCs w:val="24"/>
              </w:rPr>
            </w:pPr>
          </w:p>
        </w:tc>
        <w:tc>
          <w:tcPr>
            <w:tcW w:w="8396" w:type="dxa"/>
            <w:gridSpan w:val="2"/>
          </w:tcPr>
          <w:p w14:paraId="11B86688" w14:textId="77777777" w:rsidR="003026CD" w:rsidRPr="009D07D7" w:rsidRDefault="003026CD" w:rsidP="003026CD">
            <w:pPr>
              <w:rPr>
                <w:rFonts w:ascii="Times New Roman" w:hAnsi="Times New Roman"/>
                <w:sz w:val="24"/>
                <w:szCs w:val="24"/>
              </w:rPr>
            </w:pPr>
          </w:p>
        </w:tc>
      </w:tr>
      <w:tr w:rsidR="003026CD" w14:paraId="6FD71419" w14:textId="77777777" w:rsidTr="00616347">
        <w:tc>
          <w:tcPr>
            <w:tcW w:w="2070" w:type="dxa"/>
          </w:tcPr>
          <w:p w14:paraId="1EE19A14" w14:textId="007E757C" w:rsidR="003026CD" w:rsidRDefault="003026CD" w:rsidP="003026CD">
            <w:pPr>
              <w:rPr>
                <w:rFonts w:ascii="Times New Roman" w:hAnsi="Times New Roman"/>
                <w:sz w:val="24"/>
                <w:szCs w:val="24"/>
              </w:rPr>
            </w:pPr>
            <w:r>
              <w:rPr>
                <w:rFonts w:ascii="Times New Roman" w:hAnsi="Times New Roman"/>
                <w:sz w:val="24"/>
                <w:szCs w:val="24"/>
              </w:rPr>
              <w:t>Data aprobării în Consiliul Facultății</w:t>
            </w:r>
            <w:r>
              <w:rPr>
                <w:rFonts w:ascii="Times New Roman" w:hAnsi="Times New Roman"/>
                <w:sz w:val="24"/>
                <w:szCs w:val="24"/>
              </w:rPr>
              <w:br/>
            </w:r>
            <w:r w:rsidRPr="000F39E9">
              <w:rPr>
                <w:rFonts w:ascii="Times New Roman" w:hAnsi="Times New Roman"/>
                <w:sz w:val="24"/>
                <w:szCs w:val="24"/>
              </w:rPr>
              <w:t>24.09.2025</w:t>
            </w:r>
          </w:p>
          <w:p w14:paraId="42CCED2E" w14:textId="5F90AC74" w:rsidR="003026CD" w:rsidRDefault="003026CD" w:rsidP="003026CD">
            <w:pPr>
              <w:rPr>
                <w:rFonts w:ascii="Times New Roman" w:hAnsi="Times New Roman"/>
                <w:sz w:val="24"/>
                <w:szCs w:val="24"/>
              </w:rPr>
            </w:pPr>
          </w:p>
        </w:tc>
        <w:tc>
          <w:tcPr>
            <w:tcW w:w="8396" w:type="dxa"/>
            <w:gridSpan w:val="2"/>
            <w:tcBorders>
              <w:bottom w:val="single" w:sz="4" w:space="0" w:color="auto"/>
            </w:tcBorders>
          </w:tcPr>
          <w:p w14:paraId="2E7175C9" w14:textId="31F58A33" w:rsidR="003026CD" w:rsidRPr="009D07D7" w:rsidRDefault="003026CD" w:rsidP="003026CD">
            <w:pPr>
              <w:rPr>
                <w:rFonts w:ascii="Times New Roman" w:hAnsi="Times New Roman"/>
                <w:sz w:val="24"/>
                <w:szCs w:val="24"/>
              </w:rPr>
            </w:pPr>
            <w:r w:rsidRPr="009D07D7">
              <w:rPr>
                <w:rFonts w:ascii="Times New Roman" w:hAnsi="Times New Roman"/>
                <w:sz w:val="24"/>
                <w:szCs w:val="24"/>
              </w:rPr>
              <w:t>Decan,</w:t>
            </w:r>
          </w:p>
          <w:p w14:paraId="73C39E1E" w14:textId="45A1C7AA" w:rsidR="003026CD" w:rsidRPr="009D07D7" w:rsidRDefault="003026CD" w:rsidP="003026CD">
            <w:pPr>
              <w:rPr>
                <w:rFonts w:ascii="Times New Roman" w:hAnsi="Times New Roman"/>
                <w:sz w:val="24"/>
                <w:szCs w:val="24"/>
              </w:rPr>
            </w:pPr>
            <w:r w:rsidRPr="009D07D7">
              <w:rPr>
                <w:rFonts w:ascii="Times New Roman" w:hAnsi="Times New Roman"/>
                <w:sz w:val="24"/>
                <w:szCs w:val="24"/>
              </w:rPr>
              <w:t>Prof.dr.ing.ec. Cristian Vasile DOICIN</w:t>
            </w:r>
          </w:p>
          <w:p w14:paraId="4AB3D3F4" w14:textId="75DD10EE" w:rsidR="003026CD" w:rsidRPr="009D07D7" w:rsidRDefault="003026CD" w:rsidP="003026CD">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AF15" w14:textId="77777777" w:rsidR="008E3192" w:rsidRDefault="008E3192" w:rsidP="006B0230">
      <w:pPr>
        <w:spacing w:after="0" w:line="240" w:lineRule="auto"/>
      </w:pPr>
      <w:r>
        <w:separator/>
      </w:r>
    </w:p>
  </w:endnote>
  <w:endnote w:type="continuationSeparator" w:id="0">
    <w:p w14:paraId="739C1777" w14:textId="77777777" w:rsidR="008E3192" w:rsidRDefault="008E319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19AC" w14:textId="77777777" w:rsidR="008E3192" w:rsidRDefault="008E3192" w:rsidP="006B0230">
      <w:pPr>
        <w:spacing w:after="0" w:line="240" w:lineRule="auto"/>
      </w:pPr>
      <w:r>
        <w:separator/>
      </w:r>
    </w:p>
  </w:footnote>
  <w:footnote w:type="continuationSeparator" w:id="0">
    <w:p w14:paraId="77AC15A2" w14:textId="77777777" w:rsidR="008E3192" w:rsidRDefault="008E319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8241"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65F8"/>
    <w:multiLevelType w:val="hybridMultilevel"/>
    <w:tmpl w:val="A72CC80C"/>
    <w:lvl w:ilvl="0" w:tplc="27BE274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6D5CFD"/>
    <w:multiLevelType w:val="hybridMultilevel"/>
    <w:tmpl w:val="A9607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5"/>
  </w:num>
  <w:num w:numId="6" w16cid:durableId="1887570307">
    <w:abstractNumId w:val="1"/>
  </w:num>
  <w:num w:numId="7" w16cid:durableId="311913043">
    <w:abstractNumId w:val="4"/>
  </w:num>
  <w:num w:numId="8" w16cid:durableId="83376813">
    <w:abstractNumId w:val="11"/>
  </w:num>
  <w:num w:numId="9" w16cid:durableId="1415782996">
    <w:abstractNumId w:val="25"/>
  </w:num>
  <w:num w:numId="10" w16cid:durableId="115563253">
    <w:abstractNumId w:val="12"/>
  </w:num>
  <w:num w:numId="11" w16cid:durableId="1712412863">
    <w:abstractNumId w:val="5"/>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3"/>
  </w:num>
  <w:num w:numId="18" w16cid:durableId="471601454">
    <w:abstractNumId w:val="21"/>
  </w:num>
  <w:num w:numId="19" w16cid:durableId="222521144">
    <w:abstractNumId w:val="9"/>
  </w:num>
  <w:num w:numId="20" w16cid:durableId="1666738476">
    <w:abstractNumId w:val="23"/>
  </w:num>
  <w:num w:numId="21" w16cid:durableId="772676043">
    <w:abstractNumId w:val="6"/>
  </w:num>
  <w:num w:numId="22" w16cid:durableId="661348124">
    <w:abstractNumId w:val="26"/>
  </w:num>
  <w:num w:numId="23" w16cid:durableId="1415277359">
    <w:abstractNumId w:val="7"/>
  </w:num>
  <w:num w:numId="24" w16cid:durableId="2052487911">
    <w:abstractNumId w:val="24"/>
  </w:num>
  <w:num w:numId="25" w16cid:durableId="1858032844">
    <w:abstractNumId w:val="19"/>
  </w:num>
  <w:num w:numId="26" w16cid:durableId="282150857">
    <w:abstractNumId w:val="13"/>
  </w:num>
  <w:num w:numId="27" w16cid:durableId="203406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3F5"/>
    <w:rsid w:val="00024FEB"/>
    <w:rsid w:val="00042830"/>
    <w:rsid w:val="00046995"/>
    <w:rsid w:val="00051BDC"/>
    <w:rsid w:val="00057E55"/>
    <w:rsid w:val="0007008C"/>
    <w:rsid w:val="0007194F"/>
    <w:rsid w:val="00072B00"/>
    <w:rsid w:val="00077E6C"/>
    <w:rsid w:val="0008100D"/>
    <w:rsid w:val="00085094"/>
    <w:rsid w:val="00096949"/>
    <w:rsid w:val="000A5A59"/>
    <w:rsid w:val="000B053A"/>
    <w:rsid w:val="000B1429"/>
    <w:rsid w:val="000B3BD0"/>
    <w:rsid w:val="000B4601"/>
    <w:rsid w:val="000C2BD3"/>
    <w:rsid w:val="000E0211"/>
    <w:rsid w:val="000E0F5C"/>
    <w:rsid w:val="000E3686"/>
    <w:rsid w:val="000E4FBF"/>
    <w:rsid w:val="000F39E9"/>
    <w:rsid w:val="000F5F45"/>
    <w:rsid w:val="00101A4C"/>
    <w:rsid w:val="001104F4"/>
    <w:rsid w:val="001177E6"/>
    <w:rsid w:val="001317BB"/>
    <w:rsid w:val="0013302B"/>
    <w:rsid w:val="00133EF3"/>
    <w:rsid w:val="00136B06"/>
    <w:rsid w:val="00140EB3"/>
    <w:rsid w:val="00155123"/>
    <w:rsid w:val="0016091C"/>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42EB"/>
    <w:rsid w:val="002D5B8A"/>
    <w:rsid w:val="002D606A"/>
    <w:rsid w:val="002E3E12"/>
    <w:rsid w:val="002E5ECA"/>
    <w:rsid w:val="002F0971"/>
    <w:rsid w:val="003026CD"/>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1A9F"/>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15452"/>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052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C38D1"/>
    <w:rsid w:val="005D2AE2"/>
    <w:rsid w:val="005E20A7"/>
    <w:rsid w:val="006075EF"/>
    <w:rsid w:val="0061598B"/>
    <w:rsid w:val="00616347"/>
    <w:rsid w:val="00620BFF"/>
    <w:rsid w:val="0062287B"/>
    <w:rsid w:val="00630381"/>
    <w:rsid w:val="00637494"/>
    <w:rsid w:val="00637B47"/>
    <w:rsid w:val="00640429"/>
    <w:rsid w:val="0065472F"/>
    <w:rsid w:val="00656530"/>
    <w:rsid w:val="00656C36"/>
    <w:rsid w:val="00656E3F"/>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244B5"/>
    <w:rsid w:val="00730CEE"/>
    <w:rsid w:val="00733BD4"/>
    <w:rsid w:val="007449F1"/>
    <w:rsid w:val="00745DEC"/>
    <w:rsid w:val="00746248"/>
    <w:rsid w:val="00754636"/>
    <w:rsid w:val="00757C43"/>
    <w:rsid w:val="00761633"/>
    <w:rsid w:val="00762B26"/>
    <w:rsid w:val="0077312B"/>
    <w:rsid w:val="007740E0"/>
    <w:rsid w:val="00783EBD"/>
    <w:rsid w:val="007927E2"/>
    <w:rsid w:val="007A0AF3"/>
    <w:rsid w:val="007A1B42"/>
    <w:rsid w:val="007A50A0"/>
    <w:rsid w:val="007A6A25"/>
    <w:rsid w:val="007B2369"/>
    <w:rsid w:val="007C374C"/>
    <w:rsid w:val="007C3E40"/>
    <w:rsid w:val="007C6BB6"/>
    <w:rsid w:val="007D54AA"/>
    <w:rsid w:val="007D57DE"/>
    <w:rsid w:val="007E5AC5"/>
    <w:rsid w:val="007E723C"/>
    <w:rsid w:val="007F393B"/>
    <w:rsid w:val="007F6B7E"/>
    <w:rsid w:val="00801DB0"/>
    <w:rsid w:val="008027E9"/>
    <w:rsid w:val="008043E3"/>
    <w:rsid w:val="00804A3A"/>
    <w:rsid w:val="008061BA"/>
    <w:rsid w:val="00816871"/>
    <w:rsid w:val="00816B11"/>
    <w:rsid w:val="00816EC6"/>
    <w:rsid w:val="00817309"/>
    <w:rsid w:val="00827BE0"/>
    <w:rsid w:val="0083111A"/>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3192"/>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2A3E"/>
    <w:rsid w:val="009739F4"/>
    <w:rsid w:val="00975323"/>
    <w:rsid w:val="00987DA3"/>
    <w:rsid w:val="00994E0F"/>
    <w:rsid w:val="00997B13"/>
    <w:rsid w:val="009A162C"/>
    <w:rsid w:val="009A64D0"/>
    <w:rsid w:val="009B0688"/>
    <w:rsid w:val="009B449A"/>
    <w:rsid w:val="009C1184"/>
    <w:rsid w:val="009C6E3E"/>
    <w:rsid w:val="009D07D7"/>
    <w:rsid w:val="009E64C2"/>
    <w:rsid w:val="009E6519"/>
    <w:rsid w:val="009F003A"/>
    <w:rsid w:val="009F2776"/>
    <w:rsid w:val="009F3B07"/>
    <w:rsid w:val="00A1052A"/>
    <w:rsid w:val="00A1304B"/>
    <w:rsid w:val="00A225CE"/>
    <w:rsid w:val="00A22F09"/>
    <w:rsid w:val="00A251A3"/>
    <w:rsid w:val="00A26298"/>
    <w:rsid w:val="00A26CB8"/>
    <w:rsid w:val="00A32176"/>
    <w:rsid w:val="00A32B38"/>
    <w:rsid w:val="00A343BA"/>
    <w:rsid w:val="00A352F6"/>
    <w:rsid w:val="00A36A0C"/>
    <w:rsid w:val="00A4486F"/>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24FA"/>
    <w:rsid w:val="00AB36EF"/>
    <w:rsid w:val="00AB4BB4"/>
    <w:rsid w:val="00AB549C"/>
    <w:rsid w:val="00AB577B"/>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B5B57"/>
    <w:rsid w:val="00BC246B"/>
    <w:rsid w:val="00BC54CA"/>
    <w:rsid w:val="00BD7432"/>
    <w:rsid w:val="00BE0C98"/>
    <w:rsid w:val="00C016EB"/>
    <w:rsid w:val="00C036D6"/>
    <w:rsid w:val="00C078D0"/>
    <w:rsid w:val="00C116E4"/>
    <w:rsid w:val="00C1183D"/>
    <w:rsid w:val="00C14143"/>
    <w:rsid w:val="00C1599F"/>
    <w:rsid w:val="00C26673"/>
    <w:rsid w:val="00C33B75"/>
    <w:rsid w:val="00C36E73"/>
    <w:rsid w:val="00C37AFA"/>
    <w:rsid w:val="00C41BC7"/>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690"/>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E484C"/>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0694D"/>
    <w:rsid w:val="00F10B46"/>
    <w:rsid w:val="00F15C49"/>
    <w:rsid w:val="00F232D5"/>
    <w:rsid w:val="00F27495"/>
    <w:rsid w:val="00F31C12"/>
    <w:rsid w:val="00F352DE"/>
    <w:rsid w:val="00F36AE2"/>
    <w:rsid w:val="00F413D2"/>
    <w:rsid w:val="00F43691"/>
    <w:rsid w:val="00F50D8A"/>
    <w:rsid w:val="00F51B11"/>
    <w:rsid w:val="00F56343"/>
    <w:rsid w:val="00F728C7"/>
    <w:rsid w:val="00F74C37"/>
    <w:rsid w:val="00F77194"/>
    <w:rsid w:val="00F90C98"/>
    <w:rsid w:val="00F9613F"/>
    <w:rsid w:val="00F972C4"/>
    <w:rsid w:val="00FA037A"/>
    <w:rsid w:val="00FA0ADD"/>
    <w:rsid w:val="00FA52D0"/>
    <w:rsid w:val="00FA53B9"/>
    <w:rsid w:val="00FB4ADB"/>
    <w:rsid w:val="00FB4DAE"/>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96"/>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BodyText2">
    <w:name w:val="Body Text 2"/>
    <w:basedOn w:val="Normal"/>
    <w:link w:val="BodyText2Char"/>
    <w:uiPriority w:val="99"/>
    <w:semiHidden/>
    <w:unhideWhenUsed/>
    <w:rsid w:val="007E5AC5"/>
    <w:pPr>
      <w:spacing w:after="120" w:line="480" w:lineRule="auto"/>
    </w:pPr>
  </w:style>
  <w:style w:type="character" w:customStyle="1" w:styleId="BodyText2Char">
    <w:name w:val="Body Text 2 Char"/>
    <w:basedOn w:val="DefaultParagraphFont"/>
    <w:link w:val="BodyText2"/>
    <w:uiPriority w:val="99"/>
    <w:semiHidden/>
    <w:rsid w:val="007E5AC5"/>
    <w:rPr>
      <w:rFonts w:cs="Times New Roman"/>
      <w:lang w:val="ro-RO"/>
    </w:rPr>
  </w:style>
  <w:style w:type="character" w:styleId="UnresolvedMention">
    <w:name w:val="Unresolved Mention"/>
    <w:basedOn w:val="DefaultParagraphFont"/>
    <w:uiPriority w:val="99"/>
    <w:semiHidden/>
    <w:unhideWhenUsed/>
    <w:rsid w:val="00A32176"/>
    <w:rPr>
      <w:color w:val="605E5C"/>
      <w:shd w:val="clear" w:color="auto" w:fill="E1DFDD"/>
    </w:rPr>
  </w:style>
  <w:style w:type="paragraph" w:customStyle="1" w:styleId="Default">
    <w:name w:val="Default"/>
    <w:rsid w:val="00A321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s.upb.ro/2025/course/view.php?id=140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course/view.php?id=140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www.w3.org/XML/1998/namespace"/>
    <ds:schemaRef ds:uri="http://purl.org/dc/elements/1.1/"/>
    <ds:schemaRef ds:uri="0dadd644-2e51-49f2-b868-efe2511ba108"/>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44c3e81f-456d-4b93-a29a-598676dea671"/>
  </ds:schemaRefs>
</ds:datastoreItem>
</file>

<file path=customXml/itemProps4.xml><?xml version="1.0" encoding="utf-8"?>
<ds:datastoreItem xmlns:ds="http://schemas.openxmlformats.org/officeDocument/2006/customXml" ds:itemID="{A2C3529F-CBF2-47AA-92D5-EAFCAE091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1283</Words>
  <Characters>8630</Characters>
  <Application>Microsoft Office Word</Application>
  <DocSecurity>0</DocSecurity>
  <Lines>375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Crina Neacsu</dc:creator>
  <cp:lastModifiedBy>MANUELA ROXANA DIJMARESCU (77011)</cp:lastModifiedBy>
  <cp:revision>16</cp:revision>
  <cp:lastPrinted>2026-01-29T10:00:00Z</cp:lastPrinted>
  <dcterms:created xsi:type="dcterms:W3CDTF">2025-10-19T18:27:00Z</dcterms:created>
  <dcterms:modified xsi:type="dcterms:W3CDTF">2026-01-29T10:01:00Z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